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0E1EF5" w14:textId="577FD1EB" w:rsidR="007F6171" w:rsidRPr="00EF1ED8" w:rsidRDefault="007F6171" w:rsidP="007F6171">
      <w:pPr>
        <w:jc w:val="center"/>
        <w:rPr>
          <w:b/>
          <w:sz w:val="24"/>
          <w:szCs w:val="24"/>
        </w:rPr>
      </w:pPr>
      <w:r w:rsidRPr="00EF1ED8">
        <w:rPr>
          <w:b/>
          <w:sz w:val="24"/>
          <w:szCs w:val="24"/>
        </w:rPr>
        <w:t>Predicting the price of taxicab</w:t>
      </w:r>
      <w:r w:rsidR="00642100" w:rsidRPr="00EF1ED8">
        <w:rPr>
          <w:b/>
          <w:sz w:val="24"/>
          <w:szCs w:val="24"/>
        </w:rPr>
        <w:t>s</w:t>
      </w:r>
      <w:r w:rsidRPr="00EF1ED8">
        <w:rPr>
          <w:b/>
          <w:sz w:val="24"/>
          <w:szCs w:val="24"/>
        </w:rPr>
        <w:t xml:space="preserve"> using Artificial Intelligence: </w:t>
      </w:r>
      <w:r w:rsidR="00D4480A" w:rsidRPr="00EF1ED8">
        <w:rPr>
          <w:b/>
          <w:sz w:val="24"/>
          <w:szCs w:val="24"/>
        </w:rPr>
        <w:t xml:space="preserve">A </w:t>
      </w:r>
      <w:r w:rsidR="002C2636" w:rsidRPr="00EF1ED8">
        <w:rPr>
          <w:b/>
          <w:sz w:val="24"/>
          <w:szCs w:val="24"/>
        </w:rPr>
        <w:t xml:space="preserve">hybrid approach </w:t>
      </w:r>
      <w:r w:rsidR="00E76150" w:rsidRPr="00EF1ED8">
        <w:rPr>
          <w:b/>
          <w:sz w:val="24"/>
          <w:szCs w:val="24"/>
        </w:rPr>
        <w:t>with</w:t>
      </w:r>
      <w:r w:rsidR="002C2636" w:rsidRPr="00EF1ED8">
        <w:rPr>
          <w:b/>
          <w:sz w:val="24"/>
          <w:szCs w:val="24"/>
        </w:rPr>
        <w:t xml:space="preserve"> </w:t>
      </w:r>
      <w:r w:rsidR="00D4480A" w:rsidRPr="00EF1ED8">
        <w:rPr>
          <w:b/>
          <w:sz w:val="24"/>
          <w:szCs w:val="24"/>
        </w:rPr>
        <w:t>c</w:t>
      </w:r>
      <w:r w:rsidRPr="00EF1ED8">
        <w:rPr>
          <w:b/>
          <w:sz w:val="24"/>
          <w:szCs w:val="24"/>
        </w:rPr>
        <w:t xml:space="preserve">lustering and ordinal regression </w:t>
      </w:r>
    </w:p>
    <w:p w14:paraId="28665534" w14:textId="77777777" w:rsidR="007F6171" w:rsidRPr="00EF1ED8" w:rsidRDefault="007F6171" w:rsidP="007F6171">
      <w:pPr>
        <w:spacing w:after="0"/>
        <w:rPr>
          <w:b/>
          <w:sz w:val="24"/>
          <w:szCs w:val="24"/>
        </w:rPr>
      </w:pPr>
      <w:r w:rsidRPr="00EF1ED8">
        <w:rPr>
          <w:b/>
          <w:sz w:val="24"/>
          <w:szCs w:val="24"/>
        </w:rPr>
        <w:t>Abstract</w:t>
      </w:r>
    </w:p>
    <w:p w14:paraId="604E9DF9" w14:textId="65ABC301" w:rsidR="00C9601F" w:rsidRPr="00EF1ED8" w:rsidRDefault="003102EB" w:rsidP="00C9601F">
      <w:pPr>
        <w:jc w:val="both"/>
        <w:rPr>
          <w:vanish/>
          <w:sz w:val="24"/>
          <w:szCs w:val="24"/>
          <w:lang w:val="en-IN"/>
        </w:rPr>
      </w:pPr>
      <w:bookmarkStart w:id="0" w:name="_Hlk150627280"/>
      <w:r w:rsidRPr="00EF1ED8">
        <w:rPr>
          <w:sz w:val="24"/>
          <w:szCs w:val="24"/>
        </w:rPr>
        <w:t>W</w:t>
      </w:r>
      <w:r w:rsidR="00B3303B" w:rsidRPr="00EF1ED8">
        <w:rPr>
          <w:sz w:val="24"/>
          <w:szCs w:val="24"/>
        </w:rPr>
        <w:t>ith the increasing popularity of ride-hailing services, it becomes important to build transparent and explainable pricing models</w:t>
      </w:r>
      <w:r w:rsidR="006314E7" w:rsidRPr="00EF1ED8">
        <w:rPr>
          <w:sz w:val="24"/>
          <w:szCs w:val="24"/>
        </w:rPr>
        <w:t xml:space="preserve"> using AI</w:t>
      </w:r>
      <w:r w:rsidR="00B3303B" w:rsidRPr="00EF1ED8">
        <w:rPr>
          <w:sz w:val="24"/>
          <w:szCs w:val="24"/>
        </w:rPr>
        <w:t xml:space="preserve">. </w:t>
      </w:r>
      <w:r w:rsidR="007F6171" w:rsidRPr="00EF1ED8">
        <w:rPr>
          <w:sz w:val="24"/>
          <w:szCs w:val="24"/>
        </w:rPr>
        <w:t xml:space="preserve">While the literature on this domain is growing steadily, </w:t>
      </w:r>
      <w:r w:rsidR="00AE277D" w:rsidRPr="00EF1ED8">
        <w:rPr>
          <w:sz w:val="24"/>
          <w:szCs w:val="24"/>
        </w:rPr>
        <w:t xml:space="preserve">the </w:t>
      </w:r>
      <w:r w:rsidR="007F6171" w:rsidRPr="00EF1ED8">
        <w:rPr>
          <w:sz w:val="24"/>
          <w:szCs w:val="24"/>
        </w:rPr>
        <w:t xml:space="preserve">application of </w:t>
      </w:r>
      <w:r w:rsidR="00B57A0E" w:rsidRPr="00EF1ED8">
        <w:rPr>
          <w:sz w:val="24"/>
          <w:szCs w:val="24"/>
        </w:rPr>
        <w:t>AI in pricing prediction</w:t>
      </w:r>
      <w:r w:rsidR="007F6171" w:rsidRPr="00EF1ED8">
        <w:rPr>
          <w:sz w:val="24"/>
          <w:szCs w:val="24"/>
        </w:rPr>
        <w:t xml:space="preserve"> is relatively new. </w:t>
      </w:r>
      <w:r w:rsidR="00F02301" w:rsidRPr="00EF1ED8">
        <w:rPr>
          <w:sz w:val="24"/>
          <w:szCs w:val="24"/>
        </w:rPr>
        <w:t xml:space="preserve">We drew upon the New York City Taxi dataset to </w:t>
      </w:r>
      <w:r w:rsidR="00B64452" w:rsidRPr="00EF1ED8">
        <w:rPr>
          <w:sz w:val="24"/>
          <w:szCs w:val="24"/>
        </w:rPr>
        <w:t>build pricing prediction models to bridge this gap</w:t>
      </w:r>
      <w:r w:rsidR="007F6171" w:rsidRPr="00EF1ED8">
        <w:rPr>
          <w:sz w:val="24"/>
          <w:szCs w:val="24"/>
        </w:rPr>
        <w:t xml:space="preserve">. </w:t>
      </w:r>
      <w:r w:rsidR="0008708E" w:rsidRPr="00EF1ED8">
        <w:rPr>
          <w:sz w:val="24"/>
          <w:szCs w:val="24"/>
        </w:rPr>
        <w:t>Our contributions are as follows. First, w</w:t>
      </w:r>
      <w:r w:rsidR="007F6171" w:rsidRPr="00EF1ED8">
        <w:rPr>
          <w:sz w:val="24"/>
          <w:szCs w:val="24"/>
        </w:rPr>
        <w:t xml:space="preserve">e </w:t>
      </w:r>
      <w:r w:rsidR="00E87776" w:rsidRPr="00EF1ED8">
        <w:rPr>
          <w:sz w:val="24"/>
          <w:szCs w:val="24"/>
        </w:rPr>
        <w:t>created</w:t>
      </w:r>
      <w:r w:rsidR="007F6171" w:rsidRPr="00EF1ED8">
        <w:rPr>
          <w:sz w:val="24"/>
          <w:szCs w:val="24"/>
        </w:rPr>
        <w:t xml:space="preserve"> unique clusters for yellow and app-based cabs</w:t>
      </w:r>
      <w:r w:rsidR="00303076" w:rsidRPr="00EF1ED8">
        <w:rPr>
          <w:sz w:val="24"/>
          <w:szCs w:val="24"/>
        </w:rPr>
        <w:t>,</w:t>
      </w:r>
      <w:r w:rsidR="007F6171" w:rsidRPr="00EF1ED8">
        <w:rPr>
          <w:sz w:val="24"/>
          <w:szCs w:val="24"/>
        </w:rPr>
        <w:t xml:space="preserve"> leading to a dynamic pricing mechanism across </w:t>
      </w:r>
      <w:r w:rsidR="00C436CE" w:rsidRPr="00EF1ED8">
        <w:rPr>
          <w:sz w:val="24"/>
          <w:szCs w:val="24"/>
        </w:rPr>
        <w:t xml:space="preserve">different </w:t>
      </w:r>
      <w:r w:rsidR="007F6171" w:rsidRPr="00EF1ED8">
        <w:rPr>
          <w:sz w:val="24"/>
          <w:szCs w:val="24"/>
        </w:rPr>
        <w:t>zones</w:t>
      </w:r>
      <w:r w:rsidR="00C436CE" w:rsidRPr="00EF1ED8">
        <w:rPr>
          <w:sz w:val="24"/>
          <w:szCs w:val="24"/>
        </w:rPr>
        <w:t xml:space="preserve"> in New York City</w:t>
      </w:r>
      <w:r w:rsidR="00CC5102" w:rsidRPr="00EF1ED8">
        <w:rPr>
          <w:sz w:val="24"/>
          <w:szCs w:val="24"/>
        </w:rPr>
        <w:t xml:space="preserve">. </w:t>
      </w:r>
      <w:r w:rsidR="0008708E" w:rsidRPr="00EF1ED8">
        <w:rPr>
          <w:sz w:val="24"/>
          <w:szCs w:val="24"/>
        </w:rPr>
        <w:t>Second</w:t>
      </w:r>
      <w:r w:rsidR="00CC5102" w:rsidRPr="00EF1ED8">
        <w:rPr>
          <w:sz w:val="24"/>
          <w:szCs w:val="24"/>
        </w:rPr>
        <w:t xml:space="preserve">, </w:t>
      </w:r>
      <w:r w:rsidR="007F6171" w:rsidRPr="00EF1ED8">
        <w:rPr>
          <w:sz w:val="24"/>
          <w:szCs w:val="24"/>
        </w:rPr>
        <w:t xml:space="preserve">we </w:t>
      </w:r>
      <w:r w:rsidR="00870D62" w:rsidRPr="00EF1ED8">
        <w:rPr>
          <w:sz w:val="24"/>
          <w:szCs w:val="24"/>
        </w:rPr>
        <w:t>convert</w:t>
      </w:r>
      <w:r w:rsidR="00B42055" w:rsidRPr="00EF1ED8">
        <w:rPr>
          <w:sz w:val="24"/>
          <w:szCs w:val="24"/>
        </w:rPr>
        <w:t>ed</w:t>
      </w:r>
      <w:r w:rsidR="007F6171" w:rsidRPr="00EF1ED8">
        <w:rPr>
          <w:sz w:val="24"/>
          <w:szCs w:val="24"/>
        </w:rPr>
        <w:t xml:space="preserve"> a prediction problem into a classification problem</w:t>
      </w:r>
      <w:r w:rsidR="00B42055" w:rsidRPr="00EF1ED8">
        <w:rPr>
          <w:sz w:val="24"/>
          <w:szCs w:val="24"/>
        </w:rPr>
        <w:t xml:space="preserve"> by transforming the prices into four distinct quartiles</w:t>
      </w:r>
      <w:r w:rsidR="007F6171" w:rsidRPr="00EF1ED8">
        <w:rPr>
          <w:sz w:val="24"/>
          <w:szCs w:val="24"/>
        </w:rPr>
        <w:t xml:space="preserve">. </w:t>
      </w:r>
      <w:r w:rsidR="006F7533" w:rsidRPr="00EF1ED8">
        <w:rPr>
          <w:sz w:val="24"/>
          <w:szCs w:val="24"/>
        </w:rPr>
        <w:t>Third, we</w:t>
      </w:r>
      <w:r w:rsidR="007F6171" w:rsidRPr="00EF1ED8">
        <w:rPr>
          <w:sz w:val="24"/>
          <w:szCs w:val="24"/>
        </w:rPr>
        <w:t xml:space="preserve"> applied variable importance schemes to generate top predictors in each cluster. </w:t>
      </w:r>
      <w:r w:rsidR="006F7533" w:rsidRPr="00EF1ED8">
        <w:rPr>
          <w:sz w:val="24"/>
          <w:szCs w:val="24"/>
        </w:rPr>
        <w:t>Fourth, our study reveal</w:t>
      </w:r>
      <w:r w:rsidR="00E86D83" w:rsidRPr="00EF1ED8">
        <w:rPr>
          <w:sz w:val="24"/>
          <w:szCs w:val="24"/>
        </w:rPr>
        <w:t>s</w:t>
      </w:r>
      <w:r w:rsidR="006F7533" w:rsidRPr="00EF1ED8">
        <w:rPr>
          <w:sz w:val="24"/>
          <w:szCs w:val="24"/>
        </w:rPr>
        <w:t xml:space="preserve"> that </w:t>
      </w:r>
      <w:r w:rsidR="00E307E8" w:rsidRPr="00EF1ED8">
        <w:rPr>
          <w:sz w:val="24"/>
          <w:szCs w:val="24"/>
        </w:rPr>
        <w:t>differential effects of each predictor for cab-pricing across different clusters exist</w:t>
      </w:r>
      <w:r w:rsidR="006F7533" w:rsidRPr="00EF1ED8">
        <w:rPr>
          <w:sz w:val="24"/>
          <w:szCs w:val="24"/>
        </w:rPr>
        <w:t xml:space="preserve">. </w:t>
      </w:r>
      <w:r w:rsidR="00E86D83" w:rsidRPr="00EF1ED8">
        <w:rPr>
          <w:sz w:val="24"/>
          <w:szCs w:val="24"/>
        </w:rPr>
        <w:t xml:space="preserve">Fifth, </w:t>
      </w:r>
      <w:r w:rsidR="00F02301" w:rsidRPr="00EF1ED8">
        <w:rPr>
          <w:sz w:val="24"/>
          <w:szCs w:val="24"/>
        </w:rPr>
        <w:t>the “congestion surcharge” is significant for only a few clusters</w:t>
      </w:r>
      <w:r w:rsidR="00E86D83" w:rsidRPr="00EF1ED8">
        <w:rPr>
          <w:sz w:val="24"/>
          <w:szCs w:val="24"/>
        </w:rPr>
        <w:t>, and imposing such surcharges could hurt the overall taxicab industry.</w:t>
      </w:r>
      <w:r w:rsidR="00A5137D" w:rsidRPr="00EF1ED8">
        <w:rPr>
          <w:sz w:val="24"/>
          <w:szCs w:val="24"/>
        </w:rPr>
        <w:t xml:space="preserve"> In this manner, our study contributes to the </w:t>
      </w:r>
      <w:r w:rsidR="0006311B" w:rsidRPr="00EF1ED8">
        <w:rPr>
          <w:sz w:val="24"/>
          <w:szCs w:val="24"/>
        </w:rPr>
        <w:t xml:space="preserve">academic </w:t>
      </w:r>
      <w:r w:rsidR="00A5137D" w:rsidRPr="00EF1ED8">
        <w:rPr>
          <w:sz w:val="24"/>
          <w:szCs w:val="24"/>
        </w:rPr>
        <w:t>literature on taxicab pricing</w:t>
      </w:r>
      <w:r w:rsidR="00C9601F" w:rsidRPr="00EF1ED8">
        <w:rPr>
          <w:sz w:val="24"/>
          <w:szCs w:val="24"/>
        </w:rPr>
        <w:t xml:space="preserve"> by </w:t>
      </w:r>
      <w:r w:rsidR="00C9601F" w:rsidRPr="00EF1ED8">
        <w:rPr>
          <w:sz w:val="24"/>
          <w:szCs w:val="24"/>
          <w:lang w:val="en-IN"/>
        </w:rPr>
        <w:t>offering transparent and actionable insights for stakeholders and policymakers, informed by robust AI-driven pricing models and empirical analyses of real-world data.</w:t>
      </w:r>
      <w:r w:rsidR="00C9601F" w:rsidRPr="00EF1ED8">
        <w:rPr>
          <w:vanish/>
          <w:sz w:val="24"/>
          <w:szCs w:val="24"/>
          <w:lang w:val="en-IN"/>
        </w:rPr>
        <w:t>Top of Form</w:t>
      </w:r>
    </w:p>
    <w:p w14:paraId="2C111D40" w14:textId="10FBD80B" w:rsidR="006F7533" w:rsidRPr="00EF1ED8" w:rsidRDefault="00CC1D4E" w:rsidP="007F6171">
      <w:pPr>
        <w:jc w:val="both"/>
        <w:rPr>
          <w:sz w:val="24"/>
          <w:szCs w:val="24"/>
        </w:rPr>
      </w:pPr>
      <w:r w:rsidRPr="00EF1ED8">
        <w:rPr>
          <w:sz w:val="24"/>
          <w:szCs w:val="24"/>
        </w:rPr>
        <w:t xml:space="preserve"> </w:t>
      </w:r>
    </w:p>
    <w:bookmarkEnd w:id="0"/>
    <w:p w14:paraId="308D7A74" w14:textId="77777777" w:rsidR="007F6171" w:rsidRPr="00EF1ED8" w:rsidRDefault="007F6171" w:rsidP="007F6171">
      <w:pPr>
        <w:spacing w:line="360" w:lineRule="auto"/>
        <w:jc w:val="both"/>
        <w:rPr>
          <w:b/>
          <w:sz w:val="24"/>
          <w:szCs w:val="24"/>
        </w:rPr>
      </w:pPr>
    </w:p>
    <w:p w14:paraId="3E9F86C9" w14:textId="7B048CA5" w:rsidR="007F6171" w:rsidRPr="00EF1ED8" w:rsidRDefault="007F6171" w:rsidP="007F6171">
      <w:pPr>
        <w:spacing w:line="360" w:lineRule="auto"/>
        <w:jc w:val="both"/>
        <w:rPr>
          <w:i/>
          <w:sz w:val="24"/>
          <w:szCs w:val="24"/>
        </w:rPr>
      </w:pPr>
      <w:r w:rsidRPr="00EF1ED8">
        <w:rPr>
          <w:b/>
          <w:sz w:val="24"/>
          <w:szCs w:val="24"/>
        </w:rPr>
        <w:t>Keywords:</w:t>
      </w:r>
      <w:r w:rsidRPr="00EF1ED8">
        <w:rPr>
          <w:b/>
          <w:i/>
          <w:sz w:val="24"/>
          <w:szCs w:val="24"/>
        </w:rPr>
        <w:t xml:space="preserve"> </w:t>
      </w:r>
      <w:r w:rsidR="00F034B2" w:rsidRPr="00EF1ED8">
        <w:rPr>
          <w:i/>
          <w:sz w:val="24"/>
          <w:szCs w:val="24"/>
        </w:rPr>
        <w:t>NYC Taxi</w:t>
      </w:r>
      <w:r w:rsidRPr="00EF1ED8">
        <w:rPr>
          <w:i/>
          <w:sz w:val="24"/>
          <w:szCs w:val="24"/>
        </w:rPr>
        <w:t xml:space="preserve">; Cab pricing; Artificial Intelligence, Clustering, Ordinal logistic regression </w:t>
      </w:r>
    </w:p>
    <w:p w14:paraId="0902B446" w14:textId="77777777" w:rsidR="007F6171" w:rsidRPr="00EF1ED8" w:rsidRDefault="007F6171" w:rsidP="007F6171">
      <w:pPr>
        <w:rPr>
          <w:sz w:val="24"/>
          <w:szCs w:val="24"/>
        </w:rPr>
      </w:pPr>
    </w:p>
    <w:p w14:paraId="47CAA072" w14:textId="77777777" w:rsidR="007F6171" w:rsidRPr="00EF1ED8" w:rsidRDefault="007F6171" w:rsidP="007F6171">
      <w:pPr>
        <w:rPr>
          <w:b/>
          <w:sz w:val="24"/>
          <w:szCs w:val="24"/>
        </w:rPr>
      </w:pPr>
      <w:r w:rsidRPr="00EF1ED8">
        <w:rPr>
          <w:sz w:val="24"/>
          <w:szCs w:val="24"/>
        </w:rPr>
        <w:br w:type="page"/>
      </w:r>
    </w:p>
    <w:p w14:paraId="437A0609" w14:textId="77777777" w:rsidR="007F6171" w:rsidRPr="00EF1ED8" w:rsidRDefault="007F6171" w:rsidP="007F6171">
      <w:pPr>
        <w:pStyle w:val="Heading1"/>
        <w:numPr>
          <w:ilvl w:val="0"/>
          <w:numId w:val="4"/>
        </w:numPr>
        <w:spacing w:after="0"/>
        <w:jc w:val="both"/>
        <w:rPr>
          <w:sz w:val="24"/>
          <w:szCs w:val="24"/>
        </w:rPr>
      </w:pPr>
      <w:r w:rsidRPr="00EF1ED8">
        <w:rPr>
          <w:sz w:val="24"/>
          <w:szCs w:val="24"/>
        </w:rPr>
        <w:lastRenderedPageBreak/>
        <w:t>Introduction and Motivation</w:t>
      </w:r>
    </w:p>
    <w:p w14:paraId="3B467231" w14:textId="7F44392B" w:rsidR="007F6171" w:rsidRPr="00EF1ED8" w:rsidRDefault="007832BC" w:rsidP="007F6171">
      <w:pPr>
        <w:spacing w:after="0"/>
        <w:jc w:val="both"/>
        <w:rPr>
          <w:sz w:val="24"/>
          <w:szCs w:val="24"/>
        </w:rPr>
      </w:pPr>
      <w:r w:rsidRPr="00EF1ED8">
        <w:rPr>
          <w:sz w:val="24"/>
          <w:szCs w:val="24"/>
        </w:rPr>
        <w:t>Taxis</w:t>
      </w:r>
      <w:r w:rsidR="007F6171" w:rsidRPr="00EF1ED8">
        <w:rPr>
          <w:sz w:val="24"/>
          <w:szCs w:val="24"/>
        </w:rPr>
        <w:t xml:space="preserve"> and cabs are high-end transportation modes </w:t>
      </w:r>
      <w:r w:rsidR="00E307E8" w:rsidRPr="00EF1ED8">
        <w:rPr>
          <w:sz w:val="24"/>
          <w:szCs w:val="24"/>
        </w:rPr>
        <w:t xml:space="preserve">that provide </w:t>
      </w:r>
      <w:r w:rsidR="007F6171" w:rsidRPr="00EF1ED8">
        <w:rPr>
          <w:sz w:val="24"/>
          <w:szCs w:val="24"/>
        </w:rPr>
        <w:t xml:space="preserve">speedy, comfortable, and </w:t>
      </w:r>
      <w:r w:rsidRPr="00EF1ED8">
        <w:rPr>
          <w:sz w:val="24"/>
          <w:szCs w:val="24"/>
        </w:rPr>
        <w:t>point-to-point</w:t>
      </w:r>
      <w:r w:rsidR="007F6171" w:rsidRPr="00EF1ED8">
        <w:rPr>
          <w:sz w:val="24"/>
          <w:szCs w:val="24"/>
        </w:rPr>
        <w:t xml:space="preserve"> service with 24-hour availability in many urban areas. The global market of </w:t>
      </w:r>
      <w:r w:rsidRPr="00EF1ED8">
        <w:rPr>
          <w:sz w:val="24"/>
          <w:szCs w:val="24"/>
        </w:rPr>
        <w:t xml:space="preserve">the </w:t>
      </w:r>
      <w:r w:rsidR="007F6171" w:rsidRPr="00EF1ED8">
        <w:rPr>
          <w:sz w:val="24"/>
          <w:szCs w:val="24"/>
        </w:rPr>
        <w:t xml:space="preserve">transportation service industry has increased in past decades and </w:t>
      </w:r>
      <w:r w:rsidRPr="00EF1ED8">
        <w:rPr>
          <w:sz w:val="24"/>
          <w:szCs w:val="24"/>
        </w:rPr>
        <w:t xml:space="preserve">is </w:t>
      </w:r>
      <w:r w:rsidR="007F6171" w:rsidRPr="00EF1ED8">
        <w:rPr>
          <w:sz w:val="24"/>
          <w:szCs w:val="24"/>
        </w:rPr>
        <w:t>expected to be valued at</w:t>
      </w:r>
      <w:r w:rsidR="007F6171" w:rsidRPr="00EF1ED8">
        <w:t xml:space="preserve"> </w:t>
      </w:r>
      <w:r w:rsidR="007F6171" w:rsidRPr="00EF1ED8">
        <w:rPr>
          <w:sz w:val="24"/>
          <w:szCs w:val="24"/>
        </w:rPr>
        <w:t xml:space="preserve">$7,518.4 </w:t>
      </w:r>
      <w:r w:rsidR="0021740C" w:rsidRPr="00EF1ED8">
        <w:rPr>
          <w:sz w:val="24"/>
          <w:szCs w:val="24"/>
        </w:rPr>
        <w:t>billion</w:t>
      </w:r>
      <w:r w:rsidR="007F6171" w:rsidRPr="00EF1ED8">
        <w:rPr>
          <w:sz w:val="24"/>
          <w:szCs w:val="24"/>
        </w:rPr>
        <w:t xml:space="preserve"> at </w:t>
      </w:r>
      <w:r w:rsidRPr="00EF1ED8">
        <w:rPr>
          <w:sz w:val="24"/>
          <w:szCs w:val="24"/>
        </w:rPr>
        <w:t xml:space="preserve">the </w:t>
      </w:r>
      <w:r w:rsidR="007F6171" w:rsidRPr="00EF1ED8">
        <w:rPr>
          <w:sz w:val="24"/>
          <w:szCs w:val="24"/>
        </w:rPr>
        <w:t>end of 2023</w:t>
      </w:r>
      <w:r w:rsidR="007F6171" w:rsidRPr="00EF1ED8">
        <w:rPr>
          <w:rStyle w:val="FootnoteReference"/>
          <w:sz w:val="24"/>
          <w:szCs w:val="24"/>
        </w:rPr>
        <w:footnoteReference w:id="1"/>
      </w:r>
      <w:r w:rsidR="007F6171" w:rsidRPr="00EF1ED8">
        <w:rPr>
          <w:sz w:val="24"/>
          <w:szCs w:val="24"/>
        </w:rPr>
        <w:t>.</w:t>
      </w:r>
      <w:r w:rsidR="00C00F17" w:rsidRPr="00EF1ED8">
        <w:rPr>
          <w:sz w:val="24"/>
          <w:szCs w:val="24"/>
        </w:rPr>
        <w:t xml:space="preserve"> </w:t>
      </w:r>
      <w:r w:rsidR="007F6171" w:rsidRPr="00EF1ED8">
        <w:rPr>
          <w:sz w:val="24"/>
          <w:szCs w:val="24"/>
        </w:rPr>
        <w:t>In the United Stat</w:t>
      </w:r>
      <w:r w:rsidRPr="00EF1ED8">
        <w:rPr>
          <w:sz w:val="24"/>
          <w:szCs w:val="24"/>
        </w:rPr>
        <w:t>es, taxis are responsible for approximately 172 million annual trips, representing</w:t>
      </w:r>
      <w:r w:rsidR="007F6171" w:rsidRPr="00EF1ED8">
        <w:rPr>
          <w:sz w:val="24"/>
          <w:szCs w:val="24"/>
        </w:rPr>
        <w:t xml:space="preserve"> 11% of all fare-paying passengers</w:t>
      </w:r>
      <w:r w:rsidR="00AD0182" w:rsidRPr="00EF1ED8">
        <w:rPr>
          <w:sz w:val="24"/>
          <w:szCs w:val="24"/>
        </w:rPr>
        <w:t>.</w:t>
      </w:r>
      <w:r w:rsidR="007F6171" w:rsidRPr="00EF1ED8">
        <w:rPr>
          <w:sz w:val="24"/>
          <w:szCs w:val="24"/>
        </w:rPr>
        <w:t xml:space="preserve"> Similarly</w:t>
      </w:r>
      <w:r w:rsidR="0021740C" w:rsidRPr="00EF1ED8">
        <w:rPr>
          <w:sz w:val="24"/>
          <w:szCs w:val="24"/>
        </w:rPr>
        <w:t>,</w:t>
      </w:r>
      <w:r w:rsidR="007F6171" w:rsidRPr="00EF1ED8">
        <w:rPr>
          <w:sz w:val="24"/>
          <w:szCs w:val="24"/>
        </w:rPr>
        <w:t xml:space="preserve"> in Hong Kong, more than one million people are served </w:t>
      </w:r>
      <w:r w:rsidR="0021740C" w:rsidRPr="00EF1ED8">
        <w:rPr>
          <w:sz w:val="24"/>
          <w:szCs w:val="24"/>
        </w:rPr>
        <w:t>daily</w:t>
      </w:r>
      <w:r w:rsidR="007F6171" w:rsidRPr="00EF1ED8">
        <w:rPr>
          <w:sz w:val="24"/>
          <w:szCs w:val="24"/>
        </w:rPr>
        <w:t xml:space="preserve"> by these taxis, </w:t>
      </w:r>
      <w:r w:rsidR="0021740C" w:rsidRPr="00EF1ED8">
        <w:rPr>
          <w:sz w:val="24"/>
          <w:szCs w:val="24"/>
        </w:rPr>
        <w:t>representing</w:t>
      </w:r>
      <w:r w:rsidR="007F6171" w:rsidRPr="00EF1ED8">
        <w:rPr>
          <w:sz w:val="24"/>
          <w:szCs w:val="24"/>
        </w:rPr>
        <w:t xml:space="preserve"> 10% of daily passenger transit volume (HKSAR Government,</w:t>
      </w:r>
      <w:r w:rsidR="0065217E" w:rsidRPr="00EF1ED8">
        <w:rPr>
          <w:sz w:val="24"/>
          <w:szCs w:val="24"/>
        </w:rPr>
        <w:t xml:space="preserve"> </w:t>
      </w:r>
      <w:r w:rsidR="007F6171" w:rsidRPr="00EF1ED8">
        <w:rPr>
          <w:sz w:val="24"/>
          <w:szCs w:val="24"/>
        </w:rPr>
        <w:t>2007). This statistic emphasi</w:t>
      </w:r>
      <w:r w:rsidR="0021740C" w:rsidRPr="00EF1ED8">
        <w:rPr>
          <w:sz w:val="24"/>
          <w:szCs w:val="24"/>
        </w:rPr>
        <w:t>s</w:t>
      </w:r>
      <w:r w:rsidR="007F6171" w:rsidRPr="00EF1ED8">
        <w:rPr>
          <w:sz w:val="24"/>
          <w:szCs w:val="24"/>
        </w:rPr>
        <w:t>es the importance of taxi services in populous and urban cities</w:t>
      </w:r>
      <w:r w:rsidR="008D44D5" w:rsidRPr="00EF1ED8">
        <w:rPr>
          <w:sz w:val="24"/>
          <w:szCs w:val="24"/>
        </w:rPr>
        <w:t>.</w:t>
      </w:r>
    </w:p>
    <w:p w14:paraId="2AA1160A" w14:textId="742F3042" w:rsidR="00344DF1" w:rsidRPr="00EF1ED8" w:rsidRDefault="007F6171" w:rsidP="007F6171">
      <w:pPr>
        <w:spacing w:after="0"/>
        <w:jc w:val="both"/>
        <w:rPr>
          <w:sz w:val="24"/>
          <w:szCs w:val="24"/>
        </w:rPr>
      </w:pPr>
      <w:r w:rsidRPr="00EF1ED8">
        <w:rPr>
          <w:sz w:val="24"/>
          <w:szCs w:val="24"/>
        </w:rPr>
        <w:tab/>
        <w:t xml:space="preserve">In </w:t>
      </w:r>
      <w:r w:rsidR="00CC5C88" w:rsidRPr="00EF1ED8">
        <w:rPr>
          <w:sz w:val="24"/>
          <w:szCs w:val="24"/>
        </w:rPr>
        <w:t xml:space="preserve">the </w:t>
      </w:r>
      <w:r w:rsidRPr="00EF1ED8">
        <w:rPr>
          <w:sz w:val="24"/>
          <w:szCs w:val="24"/>
        </w:rPr>
        <w:t xml:space="preserve">past few years, </w:t>
      </w:r>
      <w:r w:rsidR="0006008A" w:rsidRPr="00EF1ED8">
        <w:rPr>
          <w:sz w:val="24"/>
          <w:szCs w:val="24"/>
        </w:rPr>
        <w:t xml:space="preserve">the </w:t>
      </w:r>
      <w:r w:rsidRPr="00EF1ED8">
        <w:rPr>
          <w:sz w:val="24"/>
          <w:szCs w:val="24"/>
        </w:rPr>
        <w:t>New York City Taxi and Limousine Commission ha</w:t>
      </w:r>
      <w:r w:rsidR="00CC5C88" w:rsidRPr="00EF1ED8">
        <w:rPr>
          <w:sz w:val="24"/>
          <w:szCs w:val="24"/>
        </w:rPr>
        <w:t>s</w:t>
      </w:r>
      <w:r w:rsidRPr="00EF1ED8">
        <w:rPr>
          <w:sz w:val="24"/>
          <w:szCs w:val="24"/>
        </w:rPr>
        <w:t xml:space="preserve"> increased the fare</w:t>
      </w:r>
      <w:r w:rsidR="0006008A" w:rsidRPr="00EF1ED8">
        <w:rPr>
          <w:sz w:val="24"/>
          <w:szCs w:val="24"/>
        </w:rPr>
        <w:t>s</w:t>
      </w:r>
      <w:r w:rsidRPr="00EF1ED8">
        <w:rPr>
          <w:sz w:val="24"/>
          <w:szCs w:val="24"/>
        </w:rPr>
        <w:t xml:space="preserve"> for yellow taxis</w:t>
      </w:r>
      <w:r w:rsidR="002D7F83" w:rsidRPr="00EF1ED8">
        <w:rPr>
          <w:sz w:val="24"/>
          <w:szCs w:val="24"/>
        </w:rPr>
        <w:t>,</w:t>
      </w:r>
      <w:r w:rsidR="002E4D41" w:rsidRPr="00EF1ED8">
        <w:rPr>
          <w:sz w:val="24"/>
          <w:szCs w:val="24"/>
        </w:rPr>
        <w:t xml:space="preserve"> </w:t>
      </w:r>
      <w:r w:rsidR="000E4E84" w:rsidRPr="00EF1ED8">
        <w:rPr>
          <w:sz w:val="24"/>
          <w:szCs w:val="24"/>
        </w:rPr>
        <w:t>increasing</w:t>
      </w:r>
      <w:r w:rsidRPr="00EF1ED8">
        <w:rPr>
          <w:sz w:val="24"/>
          <w:szCs w:val="24"/>
        </w:rPr>
        <w:t xml:space="preserve"> </w:t>
      </w:r>
      <w:r w:rsidR="00F02301" w:rsidRPr="00EF1ED8">
        <w:rPr>
          <w:sz w:val="24"/>
          <w:szCs w:val="24"/>
        </w:rPr>
        <w:t>overall charges</w:t>
      </w:r>
      <w:r w:rsidRPr="00EF1ED8">
        <w:rPr>
          <w:sz w:val="24"/>
          <w:szCs w:val="24"/>
        </w:rPr>
        <w:t xml:space="preserve"> by 23%</w:t>
      </w:r>
      <w:r w:rsidRPr="00EF1ED8">
        <w:rPr>
          <w:rStyle w:val="FootnoteReference"/>
          <w:sz w:val="24"/>
          <w:szCs w:val="24"/>
        </w:rPr>
        <w:footnoteReference w:id="2"/>
      </w:r>
      <w:r w:rsidRPr="00EF1ED8">
        <w:rPr>
          <w:sz w:val="24"/>
          <w:szCs w:val="24"/>
        </w:rPr>
        <w:t xml:space="preserve">. </w:t>
      </w:r>
      <w:r w:rsidR="006E4DED" w:rsidRPr="00EF1ED8">
        <w:rPr>
          <w:sz w:val="24"/>
          <w:szCs w:val="24"/>
        </w:rPr>
        <w:t>Similarly</w:t>
      </w:r>
      <w:r w:rsidRPr="00EF1ED8">
        <w:rPr>
          <w:sz w:val="24"/>
          <w:szCs w:val="24"/>
        </w:rPr>
        <w:t xml:space="preserve">, </w:t>
      </w:r>
      <w:r w:rsidR="006E4DED" w:rsidRPr="00EF1ED8">
        <w:rPr>
          <w:sz w:val="24"/>
          <w:szCs w:val="24"/>
        </w:rPr>
        <w:t xml:space="preserve">when </w:t>
      </w:r>
      <w:r w:rsidRPr="00EF1ED8">
        <w:rPr>
          <w:sz w:val="24"/>
          <w:szCs w:val="24"/>
        </w:rPr>
        <w:t xml:space="preserve">the congestion </w:t>
      </w:r>
      <w:r w:rsidR="00385F46" w:rsidRPr="00EF1ED8">
        <w:rPr>
          <w:sz w:val="24"/>
          <w:szCs w:val="24"/>
        </w:rPr>
        <w:t>rates</w:t>
      </w:r>
      <w:r w:rsidRPr="00EF1ED8">
        <w:rPr>
          <w:sz w:val="24"/>
          <w:szCs w:val="24"/>
        </w:rPr>
        <w:t xml:space="preserve"> increased, it affected the operation of yellow taxi</w:t>
      </w:r>
      <w:r w:rsidR="00CC5C88" w:rsidRPr="00EF1ED8">
        <w:rPr>
          <w:sz w:val="24"/>
          <w:szCs w:val="24"/>
        </w:rPr>
        <w:t>s in New York City</w:t>
      </w:r>
      <w:r w:rsidRPr="00EF1ED8">
        <w:rPr>
          <w:rStyle w:val="FootnoteReference"/>
          <w:sz w:val="24"/>
          <w:szCs w:val="24"/>
        </w:rPr>
        <w:footnoteReference w:id="3"/>
      </w:r>
      <w:r w:rsidRPr="00EF1ED8">
        <w:rPr>
          <w:sz w:val="24"/>
          <w:szCs w:val="24"/>
        </w:rPr>
        <w:t xml:space="preserve">. Due to </w:t>
      </w:r>
      <w:r w:rsidR="00CC5C88" w:rsidRPr="00EF1ED8">
        <w:rPr>
          <w:sz w:val="24"/>
          <w:szCs w:val="24"/>
        </w:rPr>
        <w:t xml:space="preserve">the </w:t>
      </w:r>
      <w:r w:rsidRPr="00EF1ED8">
        <w:rPr>
          <w:sz w:val="24"/>
          <w:szCs w:val="24"/>
        </w:rPr>
        <w:t xml:space="preserve">easy availability of app-based taxi aggregators like Uber </w:t>
      </w:r>
      <w:r w:rsidR="00CC5C88" w:rsidRPr="00EF1ED8">
        <w:rPr>
          <w:sz w:val="24"/>
          <w:szCs w:val="24"/>
        </w:rPr>
        <w:t>and</w:t>
      </w:r>
      <w:r w:rsidRPr="00EF1ED8">
        <w:rPr>
          <w:sz w:val="24"/>
          <w:szCs w:val="24"/>
        </w:rPr>
        <w:t xml:space="preserve"> Lyft, this pricing war is more prevalent in </w:t>
      </w:r>
      <w:r w:rsidR="006E0867" w:rsidRPr="00EF1ED8">
        <w:rPr>
          <w:sz w:val="24"/>
          <w:szCs w:val="24"/>
        </w:rPr>
        <w:t xml:space="preserve">metropolitan </w:t>
      </w:r>
      <w:r w:rsidRPr="00EF1ED8">
        <w:rPr>
          <w:sz w:val="24"/>
          <w:szCs w:val="24"/>
        </w:rPr>
        <w:t>operational areas</w:t>
      </w:r>
      <w:r w:rsidRPr="00EF1ED8">
        <w:rPr>
          <w:rStyle w:val="FootnoteReference"/>
          <w:sz w:val="24"/>
          <w:szCs w:val="24"/>
        </w:rPr>
        <w:footnoteReference w:id="4"/>
      </w:r>
      <w:r w:rsidRPr="00EF1ED8">
        <w:rPr>
          <w:sz w:val="24"/>
          <w:szCs w:val="24"/>
        </w:rPr>
        <w:t xml:space="preserve">. </w:t>
      </w:r>
      <w:r w:rsidR="00D426F9" w:rsidRPr="00EF1ED8">
        <w:rPr>
          <w:sz w:val="24"/>
          <w:szCs w:val="24"/>
        </w:rPr>
        <w:t>Therefore, the p</w:t>
      </w:r>
      <w:r w:rsidRPr="00EF1ED8">
        <w:rPr>
          <w:sz w:val="24"/>
          <w:szCs w:val="24"/>
        </w:rPr>
        <w:t xml:space="preserve">ricing </w:t>
      </w:r>
      <w:r w:rsidR="007A3E05" w:rsidRPr="00EF1ED8">
        <w:rPr>
          <w:sz w:val="24"/>
          <w:szCs w:val="24"/>
        </w:rPr>
        <w:t xml:space="preserve">mechanism </w:t>
      </w:r>
      <w:r w:rsidRPr="00EF1ED8">
        <w:rPr>
          <w:sz w:val="24"/>
          <w:szCs w:val="24"/>
        </w:rPr>
        <w:t>in taxi services is very critical and complex</w:t>
      </w:r>
      <w:r w:rsidR="00C86FC1" w:rsidRPr="00EF1ED8">
        <w:rPr>
          <w:sz w:val="24"/>
          <w:szCs w:val="24"/>
        </w:rPr>
        <w:t xml:space="preserve"> (Li et al., 2021)</w:t>
      </w:r>
      <w:r w:rsidRPr="00EF1ED8">
        <w:rPr>
          <w:sz w:val="24"/>
          <w:szCs w:val="24"/>
        </w:rPr>
        <w:t xml:space="preserve">. There is always </w:t>
      </w:r>
      <w:r w:rsidR="00F61500" w:rsidRPr="00EF1ED8">
        <w:rPr>
          <w:sz w:val="24"/>
          <w:szCs w:val="24"/>
        </w:rPr>
        <w:t xml:space="preserve">an </w:t>
      </w:r>
      <w:r w:rsidRPr="00EF1ED8">
        <w:rPr>
          <w:sz w:val="24"/>
          <w:szCs w:val="24"/>
        </w:rPr>
        <w:t xml:space="preserve">intense pricing war between local non-app-based and app-based service providers like Uber, Lyft and Go. Recently, Uber has been outmanoeuvred in one of </w:t>
      </w:r>
      <w:r w:rsidR="0006008A" w:rsidRPr="00EF1ED8">
        <w:rPr>
          <w:sz w:val="24"/>
          <w:szCs w:val="24"/>
        </w:rPr>
        <w:t>Japan's world’s largest taxi markets by Go, a local app-based taxi provider</w:t>
      </w:r>
      <w:r w:rsidRPr="00EF1ED8">
        <w:rPr>
          <w:rStyle w:val="FootnoteReference"/>
          <w:sz w:val="24"/>
          <w:szCs w:val="24"/>
        </w:rPr>
        <w:footnoteReference w:id="5"/>
      </w:r>
      <w:r w:rsidRPr="00EF1ED8">
        <w:rPr>
          <w:sz w:val="24"/>
          <w:szCs w:val="24"/>
        </w:rPr>
        <w:t>. In</w:t>
      </w:r>
      <w:r w:rsidR="00F61500" w:rsidRPr="00EF1ED8">
        <w:rPr>
          <w:sz w:val="24"/>
          <w:szCs w:val="24"/>
        </w:rPr>
        <w:t xml:space="preserve"> a</w:t>
      </w:r>
      <w:r w:rsidRPr="00EF1ED8">
        <w:rPr>
          <w:sz w:val="24"/>
          <w:szCs w:val="24"/>
        </w:rPr>
        <w:t xml:space="preserve"> similar context, </w:t>
      </w:r>
      <w:r w:rsidR="00F61500" w:rsidRPr="00EF1ED8">
        <w:rPr>
          <w:sz w:val="24"/>
          <w:szCs w:val="24"/>
        </w:rPr>
        <w:t>S</w:t>
      </w:r>
      <w:r w:rsidRPr="00EF1ED8">
        <w:rPr>
          <w:sz w:val="24"/>
          <w:szCs w:val="24"/>
        </w:rPr>
        <w:t>outh Korea</w:t>
      </w:r>
      <w:r w:rsidR="00F61500" w:rsidRPr="00EF1ED8">
        <w:rPr>
          <w:sz w:val="24"/>
          <w:szCs w:val="24"/>
        </w:rPr>
        <w:t>-</w:t>
      </w:r>
      <w:r w:rsidRPr="00EF1ED8">
        <w:rPr>
          <w:sz w:val="24"/>
          <w:szCs w:val="24"/>
        </w:rPr>
        <w:t>based local service provider Kakao Taxi captured most of the market share</w:t>
      </w:r>
      <w:r w:rsidRPr="00EF1ED8">
        <w:rPr>
          <w:rStyle w:val="FootnoteReference"/>
          <w:sz w:val="24"/>
          <w:szCs w:val="24"/>
        </w:rPr>
        <w:footnoteReference w:id="6"/>
      </w:r>
      <w:r w:rsidRPr="00EF1ED8">
        <w:rPr>
          <w:sz w:val="24"/>
          <w:szCs w:val="24"/>
        </w:rPr>
        <w:t xml:space="preserve">. </w:t>
      </w:r>
      <w:r w:rsidR="00344DF1" w:rsidRPr="00EF1ED8">
        <w:rPr>
          <w:sz w:val="24"/>
          <w:szCs w:val="24"/>
        </w:rPr>
        <w:t xml:space="preserve">Scholars also show that sometimes street-hailing can be more cost-efficient than e-hailing (Vignon et al., 2023). </w:t>
      </w:r>
    </w:p>
    <w:p w14:paraId="1897A35C" w14:textId="7A5BAF3E" w:rsidR="007F6171" w:rsidRPr="00EF1ED8" w:rsidRDefault="007F6171" w:rsidP="00344DF1">
      <w:pPr>
        <w:spacing w:after="0"/>
        <w:ind w:firstLine="720"/>
        <w:jc w:val="both"/>
        <w:rPr>
          <w:sz w:val="24"/>
          <w:szCs w:val="24"/>
        </w:rPr>
      </w:pPr>
      <w:r w:rsidRPr="00EF1ED8">
        <w:rPr>
          <w:sz w:val="24"/>
          <w:szCs w:val="24"/>
        </w:rPr>
        <w:t xml:space="preserve">In </w:t>
      </w:r>
      <w:r w:rsidR="00F61500" w:rsidRPr="00EF1ED8">
        <w:rPr>
          <w:sz w:val="24"/>
          <w:szCs w:val="24"/>
        </w:rPr>
        <w:t xml:space="preserve">the </w:t>
      </w:r>
      <w:r w:rsidRPr="00EF1ED8">
        <w:rPr>
          <w:sz w:val="24"/>
          <w:szCs w:val="24"/>
        </w:rPr>
        <w:t>current global scenario, every organi</w:t>
      </w:r>
      <w:r w:rsidR="00F61500" w:rsidRPr="00EF1ED8">
        <w:rPr>
          <w:sz w:val="24"/>
          <w:szCs w:val="24"/>
        </w:rPr>
        <w:t>s</w:t>
      </w:r>
      <w:r w:rsidRPr="00EF1ED8">
        <w:rPr>
          <w:sz w:val="24"/>
          <w:szCs w:val="24"/>
        </w:rPr>
        <w:t>ation is following dynamic pricing where</w:t>
      </w:r>
      <w:r w:rsidR="002D7F83" w:rsidRPr="00EF1ED8">
        <w:rPr>
          <w:sz w:val="24"/>
          <w:szCs w:val="24"/>
        </w:rPr>
        <w:t>,</w:t>
      </w:r>
      <w:r w:rsidRPr="00EF1ED8">
        <w:rPr>
          <w:sz w:val="24"/>
          <w:szCs w:val="24"/>
        </w:rPr>
        <w:t xml:space="preserve"> with the help of sophisticated prediction modelling, they can vary the prices from minute to </w:t>
      </w:r>
      <w:r w:rsidRPr="00EF1ED8">
        <w:rPr>
          <w:sz w:val="24"/>
          <w:szCs w:val="24"/>
        </w:rPr>
        <w:lastRenderedPageBreak/>
        <w:t>minute</w:t>
      </w:r>
      <w:r w:rsidRPr="00EF1ED8">
        <w:rPr>
          <w:rStyle w:val="FootnoteReference"/>
          <w:sz w:val="24"/>
          <w:szCs w:val="24"/>
        </w:rPr>
        <w:footnoteReference w:id="7"/>
      </w:r>
      <w:r w:rsidRPr="00EF1ED8">
        <w:rPr>
          <w:sz w:val="24"/>
          <w:szCs w:val="24"/>
        </w:rPr>
        <w:t xml:space="preserve">. The pricing of Uber is quite different from the yellow cab. The metered rate </w:t>
      </w:r>
      <w:r w:rsidR="000E4E84" w:rsidRPr="00EF1ED8">
        <w:rPr>
          <w:sz w:val="24"/>
          <w:szCs w:val="24"/>
        </w:rPr>
        <w:t xml:space="preserve">on yellow </w:t>
      </w:r>
      <w:r w:rsidR="00345551" w:rsidRPr="00EF1ED8">
        <w:rPr>
          <w:sz w:val="24"/>
          <w:szCs w:val="24"/>
        </w:rPr>
        <w:t>cabs</w:t>
      </w:r>
      <w:r w:rsidR="000E4E84" w:rsidRPr="00EF1ED8">
        <w:rPr>
          <w:sz w:val="24"/>
          <w:szCs w:val="24"/>
        </w:rPr>
        <w:t xml:space="preserve"> </w:t>
      </w:r>
      <w:r w:rsidRPr="00EF1ED8">
        <w:rPr>
          <w:sz w:val="24"/>
          <w:szCs w:val="24"/>
        </w:rPr>
        <w:t>is different from the Uber platform pricing. In yellow ca</w:t>
      </w:r>
      <w:r w:rsidR="000E4E84" w:rsidRPr="00EF1ED8">
        <w:rPr>
          <w:sz w:val="24"/>
          <w:szCs w:val="24"/>
        </w:rPr>
        <w:t>bs</w:t>
      </w:r>
      <w:r w:rsidRPr="00EF1ED8">
        <w:rPr>
          <w:sz w:val="24"/>
          <w:szCs w:val="24"/>
        </w:rPr>
        <w:t>, drivers can earn less, more</w:t>
      </w:r>
      <w:r w:rsidR="00223A55" w:rsidRPr="00EF1ED8">
        <w:rPr>
          <w:sz w:val="24"/>
          <w:szCs w:val="24"/>
        </w:rPr>
        <w:t>,</w:t>
      </w:r>
      <w:r w:rsidRPr="00EF1ED8">
        <w:rPr>
          <w:sz w:val="24"/>
          <w:szCs w:val="24"/>
        </w:rPr>
        <w:t xml:space="preserve"> or </w:t>
      </w:r>
      <w:r w:rsidR="00C94DFB" w:rsidRPr="00EF1ED8">
        <w:rPr>
          <w:sz w:val="24"/>
          <w:szCs w:val="24"/>
        </w:rPr>
        <w:t xml:space="preserve">even </w:t>
      </w:r>
      <w:r w:rsidR="00F61500" w:rsidRPr="00EF1ED8">
        <w:rPr>
          <w:sz w:val="24"/>
          <w:szCs w:val="24"/>
        </w:rPr>
        <w:t xml:space="preserve">the </w:t>
      </w:r>
      <w:r w:rsidRPr="00EF1ED8">
        <w:rPr>
          <w:sz w:val="24"/>
          <w:szCs w:val="24"/>
        </w:rPr>
        <w:t xml:space="preserve">same money </w:t>
      </w:r>
      <w:r w:rsidR="00223A55" w:rsidRPr="00EF1ED8">
        <w:rPr>
          <w:sz w:val="24"/>
          <w:szCs w:val="24"/>
        </w:rPr>
        <w:t>compared</w:t>
      </w:r>
      <w:r w:rsidRPr="00EF1ED8">
        <w:rPr>
          <w:sz w:val="24"/>
          <w:szCs w:val="24"/>
        </w:rPr>
        <w:t xml:space="preserve"> to </w:t>
      </w:r>
      <w:r w:rsidR="00F61500" w:rsidRPr="00EF1ED8">
        <w:rPr>
          <w:sz w:val="24"/>
          <w:szCs w:val="24"/>
        </w:rPr>
        <w:t xml:space="preserve">the </w:t>
      </w:r>
      <w:r w:rsidRPr="00EF1ED8">
        <w:rPr>
          <w:sz w:val="24"/>
          <w:szCs w:val="24"/>
        </w:rPr>
        <w:t>Uber booking platform</w:t>
      </w:r>
      <w:r w:rsidR="0006008A" w:rsidRPr="00EF1ED8">
        <w:rPr>
          <w:sz w:val="24"/>
          <w:szCs w:val="24"/>
        </w:rPr>
        <w:t>,</w:t>
      </w:r>
      <w:r w:rsidRPr="00EF1ED8">
        <w:rPr>
          <w:sz w:val="24"/>
          <w:szCs w:val="24"/>
        </w:rPr>
        <w:t xml:space="preserve"> where the expected earnings are also provided</w:t>
      </w:r>
      <w:r w:rsidR="00345551" w:rsidRPr="00EF1ED8">
        <w:rPr>
          <w:sz w:val="24"/>
          <w:szCs w:val="24"/>
        </w:rPr>
        <w:t xml:space="preserve"> in the latter</w:t>
      </w:r>
      <w:r w:rsidRPr="00EF1ED8">
        <w:rPr>
          <w:sz w:val="24"/>
          <w:szCs w:val="24"/>
        </w:rPr>
        <w:t xml:space="preserve">. Based on </w:t>
      </w:r>
      <w:r w:rsidR="00F37337" w:rsidRPr="00EF1ED8">
        <w:rPr>
          <w:sz w:val="24"/>
          <w:szCs w:val="24"/>
        </w:rPr>
        <w:t xml:space="preserve">the </w:t>
      </w:r>
      <w:r w:rsidRPr="00EF1ED8">
        <w:rPr>
          <w:sz w:val="24"/>
          <w:szCs w:val="24"/>
        </w:rPr>
        <w:t>expected earnings, drivers can accept or decline the rides</w:t>
      </w:r>
      <w:r w:rsidRPr="00EF1ED8">
        <w:rPr>
          <w:rStyle w:val="FootnoteReference"/>
          <w:sz w:val="24"/>
          <w:szCs w:val="24"/>
        </w:rPr>
        <w:footnoteReference w:id="8"/>
      </w:r>
      <w:r w:rsidRPr="00EF1ED8">
        <w:rPr>
          <w:sz w:val="24"/>
          <w:szCs w:val="24"/>
        </w:rPr>
        <w:t xml:space="preserve">. So, </w:t>
      </w:r>
      <w:r w:rsidR="00F61500" w:rsidRPr="00EF1ED8">
        <w:rPr>
          <w:sz w:val="24"/>
          <w:szCs w:val="24"/>
        </w:rPr>
        <w:t xml:space="preserve">to </w:t>
      </w:r>
      <w:r w:rsidRPr="00EF1ED8">
        <w:rPr>
          <w:sz w:val="24"/>
          <w:szCs w:val="24"/>
        </w:rPr>
        <w:t>increas</w:t>
      </w:r>
      <w:r w:rsidR="00F61500" w:rsidRPr="00EF1ED8">
        <w:rPr>
          <w:sz w:val="24"/>
          <w:szCs w:val="24"/>
        </w:rPr>
        <w:t>e</w:t>
      </w:r>
      <w:r w:rsidRPr="00EF1ED8">
        <w:rPr>
          <w:sz w:val="24"/>
          <w:szCs w:val="24"/>
        </w:rPr>
        <w:t xml:space="preserve"> the revenue of taxi service </w:t>
      </w:r>
      <w:r w:rsidR="00223A55" w:rsidRPr="00EF1ED8">
        <w:rPr>
          <w:sz w:val="24"/>
          <w:szCs w:val="24"/>
        </w:rPr>
        <w:t>providers</w:t>
      </w:r>
      <w:r w:rsidRPr="00EF1ED8">
        <w:rPr>
          <w:sz w:val="24"/>
          <w:szCs w:val="24"/>
        </w:rPr>
        <w:t xml:space="preserve">, there should be an efficient pricing prediction model. Artificial Intelligence (AI) plays a big role </w:t>
      </w:r>
      <w:r w:rsidR="00223A55" w:rsidRPr="00EF1ED8">
        <w:rPr>
          <w:sz w:val="24"/>
          <w:szCs w:val="24"/>
        </w:rPr>
        <w:t>in</w:t>
      </w:r>
      <w:r w:rsidRPr="00EF1ED8">
        <w:rPr>
          <w:sz w:val="24"/>
          <w:szCs w:val="24"/>
        </w:rPr>
        <w:t xml:space="preserve"> </w:t>
      </w:r>
      <w:r w:rsidR="00CC1D4E" w:rsidRPr="00EF1ED8">
        <w:rPr>
          <w:sz w:val="24"/>
          <w:szCs w:val="24"/>
        </w:rPr>
        <w:t>developing</w:t>
      </w:r>
      <w:r w:rsidR="00EC5F44" w:rsidRPr="00EF1ED8">
        <w:rPr>
          <w:sz w:val="24"/>
          <w:szCs w:val="24"/>
        </w:rPr>
        <w:t xml:space="preserve"> </w:t>
      </w:r>
      <w:r w:rsidRPr="00EF1ED8">
        <w:rPr>
          <w:sz w:val="24"/>
          <w:szCs w:val="24"/>
        </w:rPr>
        <w:t>any taxi booking app</w:t>
      </w:r>
      <w:r w:rsidR="00223A55" w:rsidRPr="00EF1ED8">
        <w:rPr>
          <w:sz w:val="24"/>
          <w:szCs w:val="24"/>
        </w:rPr>
        <w:t xml:space="preserve">. It </w:t>
      </w:r>
      <w:r w:rsidRPr="00EF1ED8">
        <w:rPr>
          <w:sz w:val="24"/>
          <w:szCs w:val="24"/>
        </w:rPr>
        <w:t>helps predict pricing based on demand, supply, traffic conditions, and time of day</w:t>
      </w:r>
      <w:r w:rsidR="004A31FD" w:rsidRPr="00EF1ED8">
        <w:rPr>
          <w:sz w:val="24"/>
          <w:szCs w:val="24"/>
        </w:rPr>
        <w:t>, regulating the demand during each period (Li et al., 2021)</w:t>
      </w:r>
      <w:r w:rsidR="00263A68" w:rsidRPr="00EF1ED8">
        <w:rPr>
          <w:sz w:val="24"/>
          <w:szCs w:val="24"/>
        </w:rPr>
        <w:t>.</w:t>
      </w:r>
    </w:p>
    <w:p w14:paraId="375C961E" w14:textId="5BD0276C" w:rsidR="00050EF6" w:rsidRPr="00EF1ED8" w:rsidRDefault="007F6171" w:rsidP="00E3221A">
      <w:pPr>
        <w:spacing w:after="0"/>
        <w:ind w:firstLine="720"/>
        <w:jc w:val="both"/>
        <w:rPr>
          <w:sz w:val="24"/>
          <w:szCs w:val="24"/>
        </w:rPr>
      </w:pPr>
      <w:bookmarkStart w:id="1" w:name="_Hlk150643377"/>
      <w:r w:rsidRPr="00EF1ED8">
        <w:rPr>
          <w:sz w:val="24"/>
          <w:szCs w:val="24"/>
        </w:rPr>
        <w:t>Artificial Intelligence (AI) is related to making machines or software mimic human behaviours and intelligence</w:t>
      </w:r>
      <w:r w:rsidR="0006008A" w:rsidRPr="00EF1ED8">
        <w:rPr>
          <w:sz w:val="24"/>
          <w:szCs w:val="24"/>
        </w:rPr>
        <w:t xml:space="preserve">, </w:t>
      </w:r>
      <w:r w:rsidRPr="00EF1ED8">
        <w:rPr>
          <w:sz w:val="24"/>
          <w:szCs w:val="24"/>
        </w:rPr>
        <w:t xml:space="preserve">eventually </w:t>
      </w:r>
      <w:r w:rsidR="00F37337" w:rsidRPr="00EF1ED8">
        <w:rPr>
          <w:sz w:val="24"/>
          <w:szCs w:val="24"/>
        </w:rPr>
        <w:t>superseding</w:t>
      </w:r>
      <w:r w:rsidR="00A17D08" w:rsidRPr="00EF1ED8">
        <w:rPr>
          <w:sz w:val="24"/>
          <w:szCs w:val="24"/>
        </w:rPr>
        <w:t>,</w:t>
      </w:r>
      <w:r w:rsidRPr="00EF1ED8">
        <w:rPr>
          <w:sz w:val="24"/>
          <w:szCs w:val="24"/>
        </w:rPr>
        <w:t xml:space="preserve"> or </w:t>
      </w:r>
      <w:r w:rsidR="00223A55" w:rsidRPr="00EF1ED8">
        <w:rPr>
          <w:sz w:val="24"/>
          <w:szCs w:val="24"/>
        </w:rPr>
        <w:t>augmenting</w:t>
      </w:r>
      <w:r w:rsidRPr="00EF1ED8">
        <w:rPr>
          <w:sz w:val="24"/>
          <w:szCs w:val="24"/>
        </w:rPr>
        <w:t xml:space="preserve"> human work. </w:t>
      </w:r>
      <w:r w:rsidR="004C5B39" w:rsidRPr="00EF1ED8">
        <w:rPr>
          <w:sz w:val="24"/>
          <w:szCs w:val="24"/>
        </w:rPr>
        <w:t xml:space="preserve">AI </w:t>
      </w:r>
      <w:r w:rsidR="00CC1D4E" w:rsidRPr="00EF1ED8">
        <w:rPr>
          <w:sz w:val="24"/>
          <w:szCs w:val="24"/>
        </w:rPr>
        <w:t>consists</w:t>
      </w:r>
      <w:r w:rsidR="004C5B39" w:rsidRPr="00EF1ED8">
        <w:rPr>
          <w:sz w:val="24"/>
          <w:szCs w:val="24"/>
        </w:rPr>
        <w:t xml:space="preserve"> of </w:t>
      </w:r>
      <w:r w:rsidR="00CC1D4E" w:rsidRPr="00EF1ED8">
        <w:rPr>
          <w:sz w:val="24"/>
          <w:szCs w:val="24"/>
        </w:rPr>
        <w:t xml:space="preserve">a </w:t>
      </w:r>
      <w:r w:rsidR="004C5B39" w:rsidRPr="00EF1ED8">
        <w:rPr>
          <w:sz w:val="24"/>
          <w:szCs w:val="24"/>
        </w:rPr>
        <w:t xml:space="preserve">broad range of tools and techniques that </w:t>
      </w:r>
      <w:r w:rsidR="00CC1D4E" w:rsidRPr="00EF1ED8">
        <w:rPr>
          <w:sz w:val="24"/>
          <w:szCs w:val="24"/>
        </w:rPr>
        <w:t>allow</w:t>
      </w:r>
      <w:r w:rsidR="004C5B39" w:rsidRPr="00EF1ED8">
        <w:rPr>
          <w:sz w:val="24"/>
          <w:szCs w:val="24"/>
        </w:rPr>
        <w:t xml:space="preserve"> </w:t>
      </w:r>
      <w:r w:rsidR="00CC1D4E" w:rsidRPr="00EF1ED8">
        <w:rPr>
          <w:sz w:val="24"/>
          <w:szCs w:val="24"/>
        </w:rPr>
        <w:t>machines</w:t>
      </w:r>
      <w:r w:rsidR="004C5B39" w:rsidRPr="00EF1ED8">
        <w:rPr>
          <w:sz w:val="24"/>
          <w:szCs w:val="24"/>
        </w:rPr>
        <w:t xml:space="preserve"> to execute jobs that usually need human intelligence. Thus, </w:t>
      </w:r>
      <w:r w:rsidR="00E3221A" w:rsidRPr="00EF1ED8">
        <w:rPr>
          <w:sz w:val="24"/>
          <w:szCs w:val="24"/>
        </w:rPr>
        <w:t xml:space="preserve">AI tools and techniques </w:t>
      </w:r>
      <w:r w:rsidR="00CC1D4E" w:rsidRPr="00EF1ED8">
        <w:rPr>
          <w:sz w:val="24"/>
          <w:szCs w:val="24"/>
        </w:rPr>
        <w:t>play</w:t>
      </w:r>
      <w:r w:rsidR="00E3221A" w:rsidRPr="00EF1ED8">
        <w:rPr>
          <w:sz w:val="24"/>
          <w:szCs w:val="24"/>
        </w:rPr>
        <w:t xml:space="preserve"> an important role in prediction models across domains</w:t>
      </w:r>
      <w:r w:rsidR="0006008A" w:rsidRPr="00EF1ED8">
        <w:rPr>
          <w:sz w:val="24"/>
          <w:szCs w:val="24"/>
        </w:rPr>
        <w:t>,</w:t>
      </w:r>
      <w:r w:rsidR="00E3221A" w:rsidRPr="00EF1ED8">
        <w:rPr>
          <w:sz w:val="24"/>
          <w:szCs w:val="24"/>
        </w:rPr>
        <w:t xml:space="preserve"> including finance, </w:t>
      </w:r>
      <w:r w:rsidR="00035B06" w:rsidRPr="00EF1ED8">
        <w:rPr>
          <w:sz w:val="24"/>
          <w:szCs w:val="24"/>
        </w:rPr>
        <w:t xml:space="preserve">hospitality, </w:t>
      </w:r>
      <w:r w:rsidR="00E3221A" w:rsidRPr="00EF1ED8">
        <w:rPr>
          <w:sz w:val="24"/>
          <w:szCs w:val="24"/>
        </w:rPr>
        <w:t xml:space="preserve">healthcare, marketing, logistics, and more. </w:t>
      </w:r>
      <w:r w:rsidR="008E0AE4" w:rsidRPr="00EF1ED8">
        <w:rPr>
          <w:sz w:val="24"/>
          <w:szCs w:val="24"/>
        </w:rPr>
        <w:t xml:space="preserve">For instance, </w:t>
      </w:r>
      <w:r w:rsidR="006416CE" w:rsidRPr="00EF1ED8">
        <w:rPr>
          <w:sz w:val="24"/>
          <w:szCs w:val="24"/>
        </w:rPr>
        <w:t>Vijh et al.</w:t>
      </w:r>
      <w:r w:rsidR="0006008A" w:rsidRPr="00EF1ED8">
        <w:rPr>
          <w:sz w:val="24"/>
          <w:szCs w:val="24"/>
        </w:rPr>
        <w:t xml:space="preserve"> </w:t>
      </w:r>
      <w:r w:rsidR="006416CE" w:rsidRPr="00EF1ED8">
        <w:rPr>
          <w:sz w:val="24"/>
          <w:szCs w:val="24"/>
        </w:rPr>
        <w:t xml:space="preserve">(2020) predicted </w:t>
      </w:r>
      <w:r w:rsidR="00C23BEB" w:rsidRPr="00EF1ED8">
        <w:rPr>
          <w:sz w:val="24"/>
          <w:szCs w:val="24"/>
        </w:rPr>
        <w:t>the stock price of an organi</w:t>
      </w:r>
      <w:r w:rsidR="0006008A" w:rsidRPr="00EF1ED8">
        <w:rPr>
          <w:sz w:val="24"/>
          <w:szCs w:val="24"/>
        </w:rPr>
        <w:t>s</w:t>
      </w:r>
      <w:r w:rsidR="00C23BEB" w:rsidRPr="00EF1ED8">
        <w:rPr>
          <w:sz w:val="24"/>
          <w:szCs w:val="24"/>
        </w:rPr>
        <w:t xml:space="preserve">ation </w:t>
      </w:r>
      <w:r w:rsidR="00E6383F" w:rsidRPr="00EF1ED8">
        <w:rPr>
          <w:sz w:val="24"/>
          <w:szCs w:val="24"/>
        </w:rPr>
        <w:t>to</w:t>
      </w:r>
      <w:r w:rsidR="00C23BEB" w:rsidRPr="00EF1ED8">
        <w:rPr>
          <w:sz w:val="24"/>
          <w:szCs w:val="24"/>
        </w:rPr>
        <w:t xml:space="preserve"> maximi</w:t>
      </w:r>
      <w:r w:rsidR="00E6383F" w:rsidRPr="00EF1ED8">
        <w:rPr>
          <w:sz w:val="24"/>
          <w:szCs w:val="24"/>
        </w:rPr>
        <w:t>se</w:t>
      </w:r>
      <w:r w:rsidR="00C23BEB" w:rsidRPr="00EF1ED8">
        <w:rPr>
          <w:sz w:val="24"/>
          <w:szCs w:val="24"/>
        </w:rPr>
        <w:t xml:space="preserve"> the profit and minimi</w:t>
      </w:r>
      <w:r w:rsidR="00E6383F" w:rsidRPr="00EF1ED8">
        <w:rPr>
          <w:sz w:val="24"/>
          <w:szCs w:val="24"/>
        </w:rPr>
        <w:t>se</w:t>
      </w:r>
      <w:r w:rsidR="00C23BEB" w:rsidRPr="00EF1ED8">
        <w:rPr>
          <w:sz w:val="24"/>
          <w:szCs w:val="24"/>
        </w:rPr>
        <w:t xml:space="preserve"> the losses</w:t>
      </w:r>
      <w:r w:rsidR="00035B06" w:rsidRPr="00EF1ED8">
        <w:rPr>
          <w:sz w:val="24"/>
          <w:szCs w:val="24"/>
        </w:rPr>
        <w:t>;</w:t>
      </w:r>
      <w:r w:rsidR="008E0AE4" w:rsidRPr="00EF1ED8">
        <w:rPr>
          <w:sz w:val="24"/>
          <w:szCs w:val="24"/>
        </w:rPr>
        <w:t xml:space="preserve"> Aghashahi and Bamdad</w:t>
      </w:r>
      <w:r w:rsidR="00E6383F" w:rsidRPr="00EF1ED8">
        <w:rPr>
          <w:sz w:val="24"/>
          <w:szCs w:val="24"/>
        </w:rPr>
        <w:t xml:space="preserve"> </w:t>
      </w:r>
      <w:r w:rsidR="008E0AE4" w:rsidRPr="00EF1ED8">
        <w:rPr>
          <w:sz w:val="24"/>
          <w:szCs w:val="24"/>
        </w:rPr>
        <w:t>(2023)</w:t>
      </w:r>
      <w:r w:rsidR="00E3221A" w:rsidRPr="00EF1ED8">
        <w:rPr>
          <w:sz w:val="24"/>
          <w:szCs w:val="24"/>
        </w:rPr>
        <w:t xml:space="preserve"> </w:t>
      </w:r>
      <w:r w:rsidR="008E0AE4" w:rsidRPr="00EF1ED8">
        <w:rPr>
          <w:sz w:val="24"/>
          <w:szCs w:val="24"/>
        </w:rPr>
        <w:t xml:space="preserve">predicted the future price of </w:t>
      </w:r>
      <w:r w:rsidR="00E6383F" w:rsidRPr="00EF1ED8">
        <w:rPr>
          <w:sz w:val="24"/>
          <w:szCs w:val="24"/>
        </w:rPr>
        <w:t>B</w:t>
      </w:r>
      <w:r w:rsidR="008E0AE4" w:rsidRPr="00EF1ED8">
        <w:rPr>
          <w:sz w:val="24"/>
          <w:szCs w:val="24"/>
        </w:rPr>
        <w:t xml:space="preserve">itcoin </w:t>
      </w:r>
      <w:r w:rsidR="00035B06" w:rsidRPr="00EF1ED8">
        <w:rPr>
          <w:sz w:val="24"/>
          <w:szCs w:val="24"/>
        </w:rPr>
        <w:t>and Lee et al.</w:t>
      </w:r>
      <w:r w:rsidR="00E6383F" w:rsidRPr="00EF1ED8">
        <w:rPr>
          <w:sz w:val="24"/>
          <w:szCs w:val="24"/>
        </w:rPr>
        <w:t xml:space="preserve"> </w:t>
      </w:r>
      <w:r w:rsidR="00035B06" w:rsidRPr="00EF1ED8">
        <w:rPr>
          <w:sz w:val="24"/>
          <w:szCs w:val="24"/>
        </w:rPr>
        <w:t xml:space="preserve">(2020) </w:t>
      </w:r>
      <w:r w:rsidR="00CA2008" w:rsidRPr="00EF1ED8">
        <w:rPr>
          <w:sz w:val="24"/>
          <w:szCs w:val="24"/>
        </w:rPr>
        <w:t xml:space="preserve">developed </w:t>
      </w:r>
      <w:r w:rsidR="00E6383F" w:rsidRPr="00EF1ED8">
        <w:rPr>
          <w:sz w:val="24"/>
          <w:szCs w:val="24"/>
        </w:rPr>
        <w:t xml:space="preserve">a </w:t>
      </w:r>
      <w:r w:rsidR="00035B06" w:rsidRPr="00EF1ED8">
        <w:rPr>
          <w:sz w:val="24"/>
          <w:szCs w:val="24"/>
        </w:rPr>
        <w:t xml:space="preserve">prediction model </w:t>
      </w:r>
      <w:r w:rsidR="00E6383F" w:rsidRPr="00EF1ED8">
        <w:rPr>
          <w:sz w:val="24"/>
          <w:szCs w:val="24"/>
        </w:rPr>
        <w:t>for</w:t>
      </w:r>
      <w:r w:rsidR="00035B06" w:rsidRPr="00EF1ED8">
        <w:rPr>
          <w:sz w:val="24"/>
          <w:szCs w:val="24"/>
        </w:rPr>
        <w:t xml:space="preserve"> </w:t>
      </w:r>
      <w:r w:rsidR="00E6383F" w:rsidRPr="00EF1ED8">
        <w:rPr>
          <w:sz w:val="24"/>
          <w:szCs w:val="24"/>
        </w:rPr>
        <w:t xml:space="preserve">the helpfulness of </w:t>
      </w:r>
      <w:r w:rsidR="00CA2008" w:rsidRPr="00EF1ED8">
        <w:rPr>
          <w:sz w:val="24"/>
          <w:szCs w:val="24"/>
        </w:rPr>
        <w:t xml:space="preserve">restaurant </w:t>
      </w:r>
      <w:r w:rsidR="00035B06" w:rsidRPr="00EF1ED8">
        <w:rPr>
          <w:sz w:val="24"/>
          <w:szCs w:val="24"/>
        </w:rPr>
        <w:t>review</w:t>
      </w:r>
      <w:r w:rsidR="00E6383F" w:rsidRPr="00EF1ED8">
        <w:rPr>
          <w:sz w:val="24"/>
          <w:szCs w:val="24"/>
        </w:rPr>
        <w:t>s that could</w:t>
      </w:r>
      <w:r w:rsidR="00CA2008" w:rsidRPr="00EF1ED8">
        <w:rPr>
          <w:sz w:val="24"/>
          <w:szCs w:val="24"/>
        </w:rPr>
        <w:t xml:space="preserve"> </w:t>
      </w:r>
      <w:r w:rsidR="00E6383F" w:rsidRPr="00EF1ED8">
        <w:rPr>
          <w:sz w:val="24"/>
          <w:szCs w:val="24"/>
        </w:rPr>
        <w:t xml:space="preserve">help businesses </w:t>
      </w:r>
      <w:r w:rsidR="004274B1" w:rsidRPr="00EF1ED8">
        <w:rPr>
          <w:sz w:val="24"/>
          <w:szCs w:val="24"/>
        </w:rPr>
        <w:t>mak</w:t>
      </w:r>
      <w:r w:rsidR="00E6383F" w:rsidRPr="00EF1ED8">
        <w:rPr>
          <w:sz w:val="24"/>
          <w:szCs w:val="24"/>
        </w:rPr>
        <w:t>e</w:t>
      </w:r>
      <w:r w:rsidR="004274B1" w:rsidRPr="00EF1ED8">
        <w:rPr>
          <w:sz w:val="24"/>
          <w:szCs w:val="24"/>
        </w:rPr>
        <w:t xml:space="preserve"> effective </w:t>
      </w:r>
      <w:r w:rsidR="00CA2008" w:rsidRPr="00EF1ED8">
        <w:rPr>
          <w:sz w:val="24"/>
          <w:szCs w:val="24"/>
        </w:rPr>
        <w:t xml:space="preserve">customer decision-making </w:t>
      </w:r>
      <w:r w:rsidR="008E0AE4" w:rsidRPr="00EF1ED8">
        <w:rPr>
          <w:sz w:val="24"/>
          <w:szCs w:val="24"/>
        </w:rPr>
        <w:t>by using AI techniques.</w:t>
      </w:r>
      <w:r w:rsidR="00E3221A" w:rsidRPr="00EF1ED8">
        <w:rPr>
          <w:sz w:val="24"/>
          <w:szCs w:val="24"/>
        </w:rPr>
        <w:t xml:space="preserve"> </w:t>
      </w:r>
      <w:r w:rsidR="006416CE" w:rsidRPr="00EF1ED8">
        <w:rPr>
          <w:sz w:val="24"/>
          <w:szCs w:val="24"/>
        </w:rPr>
        <w:t>AI is becoming the new foundation of business operations and logistics (Rajendran et al., 2021) that has transformed the very nature of companies, how they operate and how they compete (Luo et al., 2019; Iansiti &amp; Lakhani, 2020; Cheng et al., 2022).</w:t>
      </w:r>
      <w:r w:rsidR="00E3221A" w:rsidRPr="00EF1ED8">
        <w:rPr>
          <w:sz w:val="24"/>
          <w:szCs w:val="24"/>
        </w:rPr>
        <w:t xml:space="preserve"> </w:t>
      </w:r>
      <w:r w:rsidR="00050EF6" w:rsidRPr="00EF1ED8">
        <w:rPr>
          <w:sz w:val="24"/>
          <w:szCs w:val="24"/>
        </w:rPr>
        <w:t xml:space="preserve">Amazon employed AI </w:t>
      </w:r>
      <w:r w:rsidR="00E6383F" w:rsidRPr="00EF1ED8">
        <w:rPr>
          <w:sz w:val="24"/>
          <w:szCs w:val="24"/>
        </w:rPr>
        <w:t xml:space="preserve">to </w:t>
      </w:r>
      <w:r w:rsidR="00050EF6" w:rsidRPr="00EF1ED8">
        <w:rPr>
          <w:sz w:val="24"/>
          <w:szCs w:val="24"/>
        </w:rPr>
        <w:t xml:space="preserve">predict </w:t>
      </w:r>
      <w:r w:rsidR="00E6383F" w:rsidRPr="00EF1ED8">
        <w:rPr>
          <w:sz w:val="24"/>
          <w:szCs w:val="24"/>
        </w:rPr>
        <w:t xml:space="preserve">product </w:t>
      </w:r>
      <w:r w:rsidR="00050EF6" w:rsidRPr="00EF1ED8">
        <w:rPr>
          <w:sz w:val="24"/>
          <w:szCs w:val="24"/>
        </w:rPr>
        <w:t>demand</w:t>
      </w:r>
      <w:r w:rsidR="00234C90" w:rsidRPr="00EF1ED8">
        <w:rPr>
          <w:sz w:val="24"/>
          <w:szCs w:val="24"/>
        </w:rPr>
        <w:t xml:space="preserve"> </w:t>
      </w:r>
      <w:r w:rsidR="00AB7505" w:rsidRPr="00EF1ED8">
        <w:rPr>
          <w:sz w:val="24"/>
          <w:szCs w:val="24"/>
        </w:rPr>
        <w:t>based on</w:t>
      </w:r>
      <w:r w:rsidR="00050EF6" w:rsidRPr="00EF1ED8">
        <w:rPr>
          <w:sz w:val="24"/>
          <w:szCs w:val="24"/>
        </w:rPr>
        <w:t xml:space="preserve"> customer browsing </w:t>
      </w:r>
      <w:r w:rsidR="00234C90" w:rsidRPr="00EF1ED8">
        <w:rPr>
          <w:sz w:val="24"/>
          <w:szCs w:val="24"/>
        </w:rPr>
        <w:t xml:space="preserve">patterns </w:t>
      </w:r>
      <w:r w:rsidR="00050EF6" w:rsidRPr="00EF1ED8">
        <w:rPr>
          <w:sz w:val="24"/>
          <w:szCs w:val="24"/>
        </w:rPr>
        <w:t>and purchase history</w:t>
      </w:r>
      <w:r w:rsidR="008D73EE" w:rsidRPr="00EF1ED8">
        <w:rPr>
          <w:rStyle w:val="FootnoteReference"/>
          <w:sz w:val="24"/>
          <w:szCs w:val="24"/>
        </w:rPr>
        <w:footnoteReference w:id="9"/>
      </w:r>
      <w:r w:rsidR="00050EF6" w:rsidRPr="00EF1ED8">
        <w:rPr>
          <w:sz w:val="24"/>
          <w:szCs w:val="24"/>
        </w:rPr>
        <w:t xml:space="preserve">. </w:t>
      </w:r>
    </w:p>
    <w:bookmarkEnd w:id="1"/>
    <w:p w14:paraId="0C62C6EF" w14:textId="64FE8D60" w:rsidR="007F6171" w:rsidRPr="00EF1ED8" w:rsidRDefault="007F6171" w:rsidP="00E3221A">
      <w:pPr>
        <w:spacing w:after="0"/>
        <w:ind w:firstLine="720"/>
        <w:jc w:val="both"/>
        <w:rPr>
          <w:sz w:val="24"/>
          <w:szCs w:val="24"/>
        </w:rPr>
      </w:pPr>
      <w:r w:rsidRPr="00EF1ED8">
        <w:rPr>
          <w:sz w:val="24"/>
          <w:szCs w:val="24"/>
        </w:rPr>
        <w:lastRenderedPageBreak/>
        <w:t>While the recent literature has been growing steadily</w:t>
      </w:r>
      <w:r w:rsidR="007C445B" w:rsidRPr="00EF1ED8">
        <w:rPr>
          <w:sz w:val="24"/>
          <w:szCs w:val="24"/>
        </w:rPr>
        <w:t xml:space="preserve"> in </w:t>
      </w:r>
      <w:r w:rsidR="00E6383F" w:rsidRPr="00EF1ED8">
        <w:rPr>
          <w:sz w:val="24"/>
          <w:szCs w:val="24"/>
        </w:rPr>
        <w:t xml:space="preserve">the </w:t>
      </w:r>
      <w:r w:rsidR="007C445B" w:rsidRPr="00EF1ED8">
        <w:rPr>
          <w:sz w:val="24"/>
          <w:szCs w:val="24"/>
        </w:rPr>
        <w:t>taxicab context</w:t>
      </w:r>
      <w:r w:rsidR="00E6383F" w:rsidRPr="00EF1ED8">
        <w:rPr>
          <w:sz w:val="24"/>
          <w:szCs w:val="24"/>
        </w:rPr>
        <w:t>,</w:t>
      </w:r>
      <w:r w:rsidR="007C445B" w:rsidRPr="00EF1ED8">
        <w:rPr>
          <w:sz w:val="24"/>
          <w:szCs w:val="24"/>
        </w:rPr>
        <w:t xml:space="preserve"> </w:t>
      </w:r>
      <w:r w:rsidRPr="00EF1ED8">
        <w:rPr>
          <w:sz w:val="24"/>
          <w:szCs w:val="24"/>
        </w:rPr>
        <w:t>which examines the</w:t>
      </w:r>
      <w:r w:rsidR="00FE0343" w:rsidRPr="00EF1ED8">
        <w:rPr>
          <w:sz w:val="24"/>
          <w:szCs w:val="24"/>
        </w:rPr>
        <w:t>m</w:t>
      </w:r>
      <w:r w:rsidRPr="00EF1ED8">
        <w:rPr>
          <w:sz w:val="24"/>
          <w:szCs w:val="24"/>
        </w:rPr>
        <w:t xml:space="preserve"> in multiple dimensions – pricing, demand, traffic-flow forecasting and shared mobility, the application of AI in each of these domains is relatively new (</w:t>
      </w:r>
      <w:r w:rsidRPr="00EF1ED8">
        <w:rPr>
          <w:sz w:val="24"/>
          <w:szCs w:val="24"/>
          <w:shd w:val="clear" w:color="auto" w:fill="FFFFFF"/>
        </w:rPr>
        <w:t xml:space="preserve">Avdeenko &amp; Khateev, 2019; </w:t>
      </w:r>
      <w:r w:rsidR="00A20B9F" w:rsidRPr="00EF1ED8">
        <w:rPr>
          <w:sz w:val="24"/>
          <w:szCs w:val="24"/>
          <w:shd w:val="clear" w:color="auto" w:fill="FFFFFF"/>
        </w:rPr>
        <w:t xml:space="preserve">Kim, 2011; </w:t>
      </w:r>
      <w:r w:rsidRPr="00EF1ED8">
        <w:rPr>
          <w:sz w:val="24"/>
          <w:szCs w:val="24"/>
        </w:rPr>
        <w:t>Liu et al., 2022</w:t>
      </w:r>
      <w:r w:rsidR="00A20B9F" w:rsidRPr="00EF1ED8">
        <w:rPr>
          <w:sz w:val="24"/>
          <w:szCs w:val="24"/>
        </w:rPr>
        <w:t>; Ushakov et al., 2022</w:t>
      </w:r>
      <w:r w:rsidRPr="00EF1ED8">
        <w:rPr>
          <w:sz w:val="24"/>
          <w:szCs w:val="24"/>
        </w:rPr>
        <w:t>). In this aspect, many factors influence the final pricing of the cab booking</w:t>
      </w:r>
      <w:r w:rsidR="0032439F" w:rsidRPr="00EF1ED8">
        <w:rPr>
          <w:sz w:val="24"/>
          <w:szCs w:val="24"/>
        </w:rPr>
        <w:t>,</w:t>
      </w:r>
      <w:r w:rsidRPr="00EF1ED8">
        <w:rPr>
          <w:sz w:val="24"/>
          <w:szCs w:val="24"/>
        </w:rPr>
        <w:t xml:space="preserve"> such as congestion time, toll tax, travel distance,</w:t>
      </w:r>
      <w:r w:rsidR="00223A55" w:rsidRPr="00EF1ED8">
        <w:rPr>
          <w:sz w:val="24"/>
          <w:szCs w:val="24"/>
        </w:rPr>
        <w:t xml:space="preserve"> and</w:t>
      </w:r>
      <w:r w:rsidRPr="00EF1ED8">
        <w:rPr>
          <w:sz w:val="24"/>
          <w:szCs w:val="24"/>
        </w:rPr>
        <w:t xml:space="preserve"> booking time</w:t>
      </w:r>
      <w:r w:rsidR="0036345C" w:rsidRPr="00EF1ED8">
        <w:rPr>
          <w:sz w:val="24"/>
          <w:szCs w:val="24"/>
        </w:rPr>
        <w:t xml:space="preserve"> </w:t>
      </w:r>
      <w:r w:rsidRPr="00EF1ED8">
        <w:rPr>
          <w:sz w:val="24"/>
          <w:szCs w:val="24"/>
        </w:rPr>
        <w:t>(</w:t>
      </w:r>
      <w:r w:rsidRPr="00EF1ED8">
        <w:rPr>
          <w:sz w:val="24"/>
          <w:szCs w:val="24"/>
          <w:shd w:val="clear" w:color="auto" w:fill="FFFFFF"/>
        </w:rPr>
        <w:t xml:space="preserve">Agarwal et al., 2022; </w:t>
      </w:r>
      <w:r w:rsidRPr="00EF1ED8">
        <w:rPr>
          <w:sz w:val="24"/>
          <w:szCs w:val="24"/>
        </w:rPr>
        <w:t>Liu et al., 2022; Rammohan et al., 2023)</w:t>
      </w:r>
      <w:r w:rsidR="0036345C" w:rsidRPr="00EF1ED8">
        <w:rPr>
          <w:sz w:val="24"/>
          <w:szCs w:val="24"/>
        </w:rPr>
        <w:t>.</w:t>
      </w:r>
      <w:r w:rsidRPr="00EF1ED8">
        <w:rPr>
          <w:sz w:val="24"/>
          <w:szCs w:val="24"/>
        </w:rPr>
        <w:t xml:space="preserve"> In urban cities, parameters like distance to travel, timing of the bookings</w:t>
      </w:r>
      <w:r w:rsidR="00F02301" w:rsidRPr="00EF1ED8">
        <w:rPr>
          <w:sz w:val="24"/>
          <w:szCs w:val="24"/>
        </w:rPr>
        <w:t>,</w:t>
      </w:r>
      <w:r w:rsidR="00FE0343" w:rsidRPr="00EF1ED8">
        <w:rPr>
          <w:sz w:val="24"/>
          <w:szCs w:val="24"/>
        </w:rPr>
        <w:t xml:space="preserve"> and </w:t>
      </w:r>
      <w:r w:rsidRPr="00EF1ED8">
        <w:rPr>
          <w:sz w:val="24"/>
          <w:szCs w:val="24"/>
        </w:rPr>
        <w:t>tolls</w:t>
      </w:r>
      <w:r w:rsidR="00FE0343" w:rsidRPr="00EF1ED8">
        <w:rPr>
          <w:sz w:val="24"/>
          <w:szCs w:val="24"/>
        </w:rPr>
        <w:t xml:space="preserve"> </w:t>
      </w:r>
      <w:r w:rsidRPr="00EF1ED8">
        <w:rPr>
          <w:sz w:val="24"/>
          <w:szCs w:val="24"/>
        </w:rPr>
        <w:t xml:space="preserve">are very important to set the final fare. Also, the anecdotal evidence highlights the importance and need </w:t>
      </w:r>
      <w:r w:rsidR="0097702A" w:rsidRPr="00EF1ED8">
        <w:rPr>
          <w:sz w:val="24"/>
          <w:szCs w:val="24"/>
        </w:rPr>
        <w:t>for</w:t>
      </w:r>
      <w:r w:rsidRPr="00EF1ED8">
        <w:rPr>
          <w:sz w:val="24"/>
          <w:szCs w:val="24"/>
        </w:rPr>
        <w:t xml:space="preserve"> an efficient model to predict the pricing of products and services. In this context, our study focuses on taxi booking services and develops a prediction model to calculate the final price charged </w:t>
      </w:r>
      <w:r w:rsidR="0097702A" w:rsidRPr="00EF1ED8">
        <w:rPr>
          <w:sz w:val="24"/>
          <w:szCs w:val="24"/>
        </w:rPr>
        <w:t>to</w:t>
      </w:r>
      <w:r w:rsidRPr="00EF1ED8">
        <w:rPr>
          <w:sz w:val="24"/>
          <w:szCs w:val="24"/>
        </w:rPr>
        <w:t xml:space="preserve"> passengers. Therefore, in this study, we explore the following </w:t>
      </w:r>
      <w:r w:rsidR="0035046A" w:rsidRPr="00EF1ED8">
        <w:rPr>
          <w:sz w:val="24"/>
          <w:szCs w:val="24"/>
        </w:rPr>
        <w:t>three</w:t>
      </w:r>
      <w:r w:rsidRPr="00EF1ED8">
        <w:rPr>
          <w:sz w:val="24"/>
          <w:szCs w:val="24"/>
        </w:rPr>
        <w:t xml:space="preserve"> broad research questions:</w:t>
      </w:r>
    </w:p>
    <w:p w14:paraId="44766F61" w14:textId="77777777" w:rsidR="007F6171" w:rsidRPr="00EF1ED8" w:rsidRDefault="007F6171" w:rsidP="00665116">
      <w:pPr>
        <w:spacing w:after="0"/>
        <w:ind w:left="720" w:hanging="720"/>
        <w:jc w:val="both"/>
        <w:rPr>
          <w:i/>
          <w:iCs/>
          <w:sz w:val="24"/>
          <w:szCs w:val="24"/>
        </w:rPr>
      </w:pPr>
      <w:r w:rsidRPr="00EF1ED8">
        <w:rPr>
          <w:b/>
          <w:bCs/>
          <w:i/>
          <w:iCs/>
          <w:sz w:val="24"/>
          <w:szCs w:val="24"/>
        </w:rPr>
        <w:t>RQ1</w:t>
      </w:r>
      <w:r w:rsidRPr="00EF1ED8">
        <w:rPr>
          <w:i/>
          <w:iCs/>
          <w:sz w:val="24"/>
          <w:szCs w:val="24"/>
        </w:rPr>
        <w:t>: What are the major predictors of final prices of taxi services in metropolitan cities?</w:t>
      </w:r>
    </w:p>
    <w:p w14:paraId="0E9BAAB1" w14:textId="44BE734E" w:rsidR="007F6171" w:rsidRPr="00EF1ED8" w:rsidRDefault="007F6171" w:rsidP="00665116">
      <w:pPr>
        <w:spacing w:after="0"/>
        <w:jc w:val="both"/>
        <w:rPr>
          <w:i/>
          <w:iCs/>
          <w:sz w:val="24"/>
          <w:szCs w:val="24"/>
        </w:rPr>
      </w:pPr>
      <w:r w:rsidRPr="00EF1ED8">
        <w:rPr>
          <w:b/>
          <w:bCs/>
          <w:i/>
          <w:iCs/>
          <w:sz w:val="24"/>
          <w:szCs w:val="24"/>
        </w:rPr>
        <w:t>RQ2</w:t>
      </w:r>
      <w:r w:rsidRPr="00EF1ED8">
        <w:rPr>
          <w:i/>
          <w:iCs/>
          <w:sz w:val="24"/>
          <w:szCs w:val="24"/>
        </w:rPr>
        <w:t xml:space="preserve">: What can be an effective mechanism of </w:t>
      </w:r>
      <w:r w:rsidR="0097702A" w:rsidRPr="00EF1ED8">
        <w:rPr>
          <w:i/>
          <w:iCs/>
          <w:sz w:val="24"/>
          <w:szCs w:val="24"/>
        </w:rPr>
        <w:t>taxi zoning</w:t>
      </w:r>
      <w:r w:rsidRPr="00EF1ED8">
        <w:rPr>
          <w:i/>
          <w:iCs/>
          <w:sz w:val="24"/>
          <w:szCs w:val="24"/>
        </w:rPr>
        <w:t xml:space="preserve"> that policymakers and firms can adopt?</w:t>
      </w:r>
    </w:p>
    <w:p w14:paraId="54910172" w14:textId="719AAFC0" w:rsidR="009A1C32" w:rsidRPr="00EF1ED8" w:rsidRDefault="009A1C32" w:rsidP="00665116">
      <w:pPr>
        <w:spacing w:after="0"/>
        <w:jc w:val="both"/>
        <w:rPr>
          <w:b/>
          <w:bCs/>
          <w:i/>
          <w:iCs/>
          <w:sz w:val="24"/>
          <w:szCs w:val="24"/>
        </w:rPr>
      </w:pPr>
      <w:r w:rsidRPr="00EF1ED8">
        <w:rPr>
          <w:b/>
          <w:bCs/>
          <w:i/>
          <w:iCs/>
          <w:sz w:val="24"/>
          <w:szCs w:val="24"/>
        </w:rPr>
        <w:t>RQ</w:t>
      </w:r>
      <w:r w:rsidR="00D221FB" w:rsidRPr="00EF1ED8">
        <w:rPr>
          <w:b/>
          <w:bCs/>
          <w:i/>
          <w:iCs/>
          <w:sz w:val="24"/>
          <w:szCs w:val="24"/>
        </w:rPr>
        <w:t xml:space="preserve">3: </w:t>
      </w:r>
      <w:r w:rsidR="00D221FB" w:rsidRPr="00EF1ED8">
        <w:rPr>
          <w:i/>
          <w:iCs/>
          <w:sz w:val="24"/>
          <w:szCs w:val="24"/>
        </w:rPr>
        <w:t>How can we explain the differential effects in pricing prediction using classifier models?</w:t>
      </w:r>
    </w:p>
    <w:p w14:paraId="04F00299" w14:textId="545A03B2" w:rsidR="007F6171" w:rsidRPr="00EF1ED8" w:rsidRDefault="007F6171" w:rsidP="00665116">
      <w:pPr>
        <w:spacing w:after="0"/>
        <w:jc w:val="both"/>
        <w:rPr>
          <w:sz w:val="24"/>
          <w:szCs w:val="24"/>
        </w:rPr>
      </w:pPr>
      <w:r w:rsidRPr="00EF1ED8">
        <w:rPr>
          <w:sz w:val="24"/>
          <w:szCs w:val="24"/>
        </w:rPr>
        <w:t>In this study, we developed ordinal-logit</w:t>
      </w:r>
      <w:r w:rsidR="0097702A" w:rsidRPr="00EF1ED8">
        <w:rPr>
          <w:sz w:val="24"/>
          <w:szCs w:val="24"/>
        </w:rPr>
        <w:t>-</w:t>
      </w:r>
      <w:r w:rsidRPr="00EF1ED8">
        <w:rPr>
          <w:sz w:val="24"/>
          <w:szCs w:val="24"/>
        </w:rPr>
        <w:t xml:space="preserve">based models to predict the price of trips from yellow and app-based cabs. The contributions of our study are the following. First, we build AI-based predictive models for pricing in taxicab services. Second, we converted a prediction problem into a classification problem by transforming </w:t>
      </w:r>
      <w:r w:rsidR="002D21A4" w:rsidRPr="00EF1ED8">
        <w:rPr>
          <w:sz w:val="24"/>
          <w:szCs w:val="24"/>
        </w:rPr>
        <w:t xml:space="preserve">a </w:t>
      </w:r>
      <w:r w:rsidRPr="00EF1ED8">
        <w:rPr>
          <w:sz w:val="24"/>
          <w:szCs w:val="24"/>
        </w:rPr>
        <w:t>continuous variable (i.e., price) into four quartiles. Third, we identify distinct clusters within the New York City taxi zones that are flexible yet responsive towards decision-making for firms operating in this business and beneficial for policymakers. We proposed unique clusters from two important predictors – pickup and drop-off locations, leading to eight and nine clusters for yellow cab and app-based cabs</w:t>
      </w:r>
      <w:r w:rsidR="002D21A4" w:rsidRPr="00EF1ED8">
        <w:rPr>
          <w:sz w:val="24"/>
          <w:szCs w:val="24"/>
        </w:rPr>
        <w:t>,</w:t>
      </w:r>
      <w:r w:rsidRPr="00EF1ED8">
        <w:rPr>
          <w:sz w:val="24"/>
          <w:szCs w:val="24"/>
        </w:rPr>
        <w:t xml:space="preserve"> respectively.  Fourth, we built variable importance schemes using the predictors of taxi </w:t>
      </w:r>
      <w:r w:rsidRPr="00EF1ED8">
        <w:rPr>
          <w:sz w:val="24"/>
          <w:szCs w:val="24"/>
        </w:rPr>
        <w:lastRenderedPageBreak/>
        <w:t>fares for each of these clusters, leading to dynamic pricing models applicable to different zones within New York City.</w:t>
      </w:r>
    </w:p>
    <w:p w14:paraId="06A06733" w14:textId="77777777" w:rsidR="007F6171" w:rsidRPr="00EF1ED8" w:rsidRDefault="007F6171" w:rsidP="0097702A">
      <w:pPr>
        <w:spacing w:after="0"/>
        <w:ind w:firstLine="720"/>
        <w:jc w:val="both"/>
        <w:rPr>
          <w:noProof/>
          <w:sz w:val="24"/>
          <w:szCs w:val="24"/>
          <w:lang w:val="en-US"/>
        </w:rPr>
      </w:pPr>
      <w:r w:rsidRPr="00EF1ED8">
        <w:rPr>
          <w:noProof/>
          <w:sz w:val="24"/>
          <w:szCs w:val="24"/>
          <w:lang w:val="en-US"/>
        </w:rPr>
        <w:t xml:space="preserve">The remaining structure of the paper is as follows. Section 2 presents the literature review. Section 3 describes the data. Section 4 presents the empirical modelling, Section 5 presents the results, while Section 6 discusses the results and findings. Section 7 presents our study’s theoretical and managerial implications. Finally, Section 8 concludes this study with limitations and directions for future research. </w:t>
      </w:r>
    </w:p>
    <w:p w14:paraId="7C6F4265" w14:textId="5B3961EA" w:rsidR="00E03A99" w:rsidRPr="00EF1ED8" w:rsidRDefault="00E03A99" w:rsidP="002A1D0B">
      <w:pPr>
        <w:pStyle w:val="Heading1"/>
        <w:numPr>
          <w:ilvl w:val="0"/>
          <w:numId w:val="4"/>
        </w:numPr>
        <w:spacing w:after="0"/>
        <w:jc w:val="both"/>
        <w:rPr>
          <w:rFonts w:eastAsiaTheme="majorEastAsia"/>
          <w:bCs/>
          <w:sz w:val="24"/>
          <w:szCs w:val="24"/>
          <w:lang w:val="en-US" w:eastAsia="en-US"/>
        </w:rPr>
      </w:pPr>
      <w:r w:rsidRPr="00EF1ED8">
        <w:rPr>
          <w:sz w:val="24"/>
          <w:szCs w:val="24"/>
        </w:rPr>
        <w:t xml:space="preserve">Background </w:t>
      </w:r>
      <w:r w:rsidR="007D4756" w:rsidRPr="00EF1ED8">
        <w:rPr>
          <w:sz w:val="24"/>
          <w:szCs w:val="24"/>
        </w:rPr>
        <w:t>Literature</w:t>
      </w:r>
    </w:p>
    <w:p w14:paraId="53531327" w14:textId="61C857AF" w:rsidR="00E03A99" w:rsidRPr="00EF1ED8" w:rsidRDefault="00E03A99" w:rsidP="007D6778">
      <w:pPr>
        <w:spacing w:after="0"/>
        <w:jc w:val="both"/>
        <w:rPr>
          <w:sz w:val="24"/>
          <w:szCs w:val="24"/>
          <w:lang w:val="en-US"/>
        </w:rPr>
      </w:pPr>
      <w:r w:rsidRPr="00EF1ED8">
        <w:rPr>
          <w:sz w:val="24"/>
          <w:szCs w:val="24"/>
          <w:lang w:val="en-US"/>
        </w:rPr>
        <w:t>Taxi service is one of the convenient public transportation options</w:t>
      </w:r>
      <w:r w:rsidR="00805C86" w:rsidRPr="00EF1ED8">
        <w:rPr>
          <w:sz w:val="24"/>
          <w:szCs w:val="24"/>
          <w:lang w:val="en-US"/>
        </w:rPr>
        <w:t>,</w:t>
      </w:r>
      <w:r w:rsidRPr="00EF1ED8">
        <w:rPr>
          <w:sz w:val="24"/>
          <w:szCs w:val="24"/>
          <w:lang w:val="en-US"/>
        </w:rPr>
        <w:t xml:space="preserve"> which </w:t>
      </w:r>
      <w:r w:rsidR="0079612E" w:rsidRPr="00EF1ED8">
        <w:rPr>
          <w:sz w:val="24"/>
          <w:szCs w:val="24"/>
          <w:lang w:val="en-US"/>
        </w:rPr>
        <w:t>entails</w:t>
      </w:r>
      <w:r w:rsidRPr="00EF1ED8">
        <w:rPr>
          <w:sz w:val="24"/>
          <w:szCs w:val="24"/>
          <w:lang w:val="en-US"/>
        </w:rPr>
        <w:t xml:space="preserve"> hiring a taxi for a particular trip or duration and </w:t>
      </w:r>
      <w:r w:rsidR="0079612E" w:rsidRPr="00EF1ED8">
        <w:rPr>
          <w:sz w:val="24"/>
          <w:szCs w:val="24"/>
          <w:lang w:val="en-US"/>
        </w:rPr>
        <w:t>providing</w:t>
      </w:r>
      <w:r w:rsidRPr="00EF1ED8">
        <w:rPr>
          <w:sz w:val="24"/>
          <w:szCs w:val="24"/>
          <w:lang w:val="en-US"/>
        </w:rPr>
        <w:t xml:space="preserve"> a pliable door</w:t>
      </w:r>
      <w:r w:rsidR="0079612E" w:rsidRPr="00EF1ED8">
        <w:rPr>
          <w:sz w:val="24"/>
          <w:szCs w:val="24"/>
          <w:lang w:val="en-US"/>
        </w:rPr>
        <w:t>-</w:t>
      </w:r>
      <w:r w:rsidRPr="00EF1ED8">
        <w:rPr>
          <w:sz w:val="24"/>
          <w:szCs w:val="24"/>
          <w:lang w:val="en-US"/>
        </w:rPr>
        <w:t>to</w:t>
      </w:r>
      <w:r w:rsidR="0079612E" w:rsidRPr="00EF1ED8">
        <w:rPr>
          <w:sz w:val="24"/>
          <w:szCs w:val="24"/>
          <w:lang w:val="en-US"/>
        </w:rPr>
        <w:t>-</w:t>
      </w:r>
      <w:r w:rsidRPr="00EF1ED8">
        <w:rPr>
          <w:sz w:val="24"/>
          <w:szCs w:val="24"/>
          <w:lang w:val="en-US"/>
        </w:rPr>
        <w:t xml:space="preserve">door facility (Qian </w:t>
      </w:r>
      <w:r w:rsidR="0079612E" w:rsidRPr="00EF1ED8">
        <w:rPr>
          <w:sz w:val="24"/>
          <w:szCs w:val="24"/>
          <w:lang w:val="en-US"/>
        </w:rPr>
        <w:t>&amp;</w:t>
      </w:r>
      <w:r w:rsidRPr="00EF1ED8">
        <w:rPr>
          <w:sz w:val="24"/>
          <w:szCs w:val="24"/>
          <w:lang w:val="en-US"/>
        </w:rPr>
        <w:t xml:space="preserve"> Ukkusuri, 2015). </w:t>
      </w:r>
      <w:bookmarkStart w:id="2" w:name="_Hlk146218050"/>
      <w:r w:rsidR="009E643E" w:rsidRPr="00EF1ED8">
        <w:rPr>
          <w:sz w:val="24"/>
          <w:szCs w:val="24"/>
          <w:lang w:val="en-US"/>
        </w:rPr>
        <w:t xml:space="preserve">Yellow taxi is one of the traditional transportation modes where </w:t>
      </w:r>
      <w:r w:rsidR="00805C86" w:rsidRPr="00EF1ED8">
        <w:rPr>
          <w:sz w:val="24"/>
          <w:szCs w:val="24"/>
          <w:lang w:val="en-US"/>
        </w:rPr>
        <w:t xml:space="preserve">the </w:t>
      </w:r>
      <w:r w:rsidR="009E643E" w:rsidRPr="00EF1ED8">
        <w:rPr>
          <w:sz w:val="24"/>
          <w:szCs w:val="24"/>
          <w:lang w:val="en-US"/>
        </w:rPr>
        <w:t xml:space="preserve">passenger can book their cab on the street or at </w:t>
      </w:r>
      <w:r w:rsidR="00805C86" w:rsidRPr="00EF1ED8">
        <w:rPr>
          <w:sz w:val="24"/>
          <w:szCs w:val="24"/>
          <w:lang w:val="en-US"/>
        </w:rPr>
        <w:t xml:space="preserve">the </w:t>
      </w:r>
      <w:r w:rsidR="009E643E" w:rsidRPr="00EF1ED8">
        <w:rPr>
          <w:sz w:val="24"/>
          <w:szCs w:val="24"/>
          <w:lang w:val="en-US"/>
        </w:rPr>
        <w:t xml:space="preserve">designated taxi stand. </w:t>
      </w:r>
      <w:r w:rsidR="00805C86" w:rsidRPr="00EF1ED8">
        <w:rPr>
          <w:sz w:val="24"/>
          <w:szCs w:val="24"/>
          <w:lang w:val="en-US"/>
        </w:rPr>
        <w:t>In contrast,</w:t>
      </w:r>
      <w:r w:rsidR="002527D7" w:rsidRPr="00EF1ED8">
        <w:rPr>
          <w:sz w:val="24"/>
          <w:szCs w:val="24"/>
          <w:lang w:val="en-US"/>
        </w:rPr>
        <w:t xml:space="preserve"> </w:t>
      </w:r>
      <w:r w:rsidR="00805C86" w:rsidRPr="00EF1ED8">
        <w:rPr>
          <w:sz w:val="24"/>
          <w:szCs w:val="24"/>
          <w:lang w:val="en-US"/>
        </w:rPr>
        <w:t xml:space="preserve">an </w:t>
      </w:r>
      <w:r w:rsidR="009E643E" w:rsidRPr="00EF1ED8">
        <w:rPr>
          <w:sz w:val="24"/>
          <w:szCs w:val="24"/>
          <w:lang w:val="en-US"/>
        </w:rPr>
        <w:t xml:space="preserve">app-based taxi is a technologically advanced means of transportation that allows passengers </w:t>
      </w:r>
      <w:r w:rsidR="006D24ED" w:rsidRPr="00EF1ED8">
        <w:rPr>
          <w:sz w:val="24"/>
          <w:szCs w:val="24"/>
          <w:lang w:val="en-US"/>
        </w:rPr>
        <w:t>to</w:t>
      </w:r>
      <w:r w:rsidR="002527D7" w:rsidRPr="00EF1ED8">
        <w:rPr>
          <w:sz w:val="24"/>
          <w:szCs w:val="24"/>
          <w:lang w:val="en-US"/>
        </w:rPr>
        <w:t xml:space="preserve"> book ride</w:t>
      </w:r>
      <w:r w:rsidR="00805C86" w:rsidRPr="00EF1ED8">
        <w:rPr>
          <w:sz w:val="24"/>
          <w:szCs w:val="24"/>
          <w:lang w:val="en-US"/>
        </w:rPr>
        <w:t>s</w:t>
      </w:r>
      <w:r w:rsidR="002527D7" w:rsidRPr="00EF1ED8">
        <w:rPr>
          <w:sz w:val="24"/>
          <w:szCs w:val="24"/>
          <w:lang w:val="en-US"/>
        </w:rPr>
        <w:t xml:space="preserve"> by requesting nearby driver</w:t>
      </w:r>
      <w:r w:rsidR="00805C86" w:rsidRPr="00EF1ED8">
        <w:rPr>
          <w:sz w:val="24"/>
          <w:szCs w:val="24"/>
          <w:lang w:val="en-US"/>
        </w:rPr>
        <w:t>s</w:t>
      </w:r>
      <w:r w:rsidR="002527D7" w:rsidRPr="00EF1ED8">
        <w:rPr>
          <w:sz w:val="24"/>
          <w:szCs w:val="24"/>
          <w:lang w:val="en-US"/>
        </w:rPr>
        <w:t xml:space="preserve"> using </w:t>
      </w:r>
      <w:r w:rsidR="00805C86" w:rsidRPr="00EF1ED8">
        <w:rPr>
          <w:sz w:val="24"/>
          <w:szCs w:val="24"/>
          <w:lang w:val="en-US"/>
        </w:rPr>
        <w:t xml:space="preserve">a </w:t>
      </w:r>
      <w:r w:rsidR="002527D7" w:rsidRPr="00EF1ED8">
        <w:rPr>
          <w:sz w:val="24"/>
          <w:szCs w:val="24"/>
          <w:lang w:val="en-US"/>
        </w:rPr>
        <w:t xml:space="preserve">mobile app. </w:t>
      </w:r>
      <w:bookmarkEnd w:id="2"/>
      <w:r w:rsidRPr="00EF1ED8">
        <w:rPr>
          <w:sz w:val="24"/>
          <w:szCs w:val="24"/>
          <w:lang w:val="en-US"/>
        </w:rPr>
        <w:t xml:space="preserve">Nowadays, app-based ride-hailing </w:t>
      </w:r>
      <w:r w:rsidR="0079612E" w:rsidRPr="00EF1ED8">
        <w:rPr>
          <w:sz w:val="24"/>
          <w:szCs w:val="24"/>
          <w:lang w:val="en-US"/>
        </w:rPr>
        <w:t>companies</w:t>
      </w:r>
      <w:r w:rsidRPr="00EF1ED8">
        <w:rPr>
          <w:sz w:val="24"/>
          <w:szCs w:val="24"/>
          <w:lang w:val="en-US"/>
        </w:rPr>
        <w:t xml:space="preserve"> such as OLA and Uber have gained traction over traditional taxi </w:t>
      </w:r>
      <w:r w:rsidR="007227FF" w:rsidRPr="00EF1ED8">
        <w:rPr>
          <w:sz w:val="24"/>
          <w:szCs w:val="24"/>
          <w:lang w:val="en-US"/>
        </w:rPr>
        <w:t>services</w:t>
      </w:r>
      <w:r w:rsidR="00805C86" w:rsidRPr="00EF1ED8">
        <w:rPr>
          <w:sz w:val="24"/>
          <w:szCs w:val="24"/>
          <w:lang w:val="en-US"/>
        </w:rPr>
        <w:t xml:space="preserve"> for booking taxis</w:t>
      </w:r>
      <w:r w:rsidR="007227FF" w:rsidRPr="00EF1ED8">
        <w:rPr>
          <w:sz w:val="24"/>
          <w:szCs w:val="24"/>
          <w:lang w:val="en-US"/>
        </w:rPr>
        <w:t xml:space="preserve">. </w:t>
      </w:r>
      <w:r w:rsidRPr="00EF1ED8">
        <w:rPr>
          <w:sz w:val="24"/>
          <w:szCs w:val="24"/>
          <w:lang w:val="en-US"/>
        </w:rPr>
        <w:t>With the help of th</w:t>
      </w:r>
      <w:r w:rsidR="0079612E" w:rsidRPr="00EF1ED8">
        <w:rPr>
          <w:sz w:val="24"/>
          <w:szCs w:val="24"/>
          <w:lang w:val="en-US"/>
        </w:rPr>
        <w:t>ese apps</w:t>
      </w:r>
      <w:r w:rsidRPr="00EF1ED8">
        <w:rPr>
          <w:sz w:val="24"/>
          <w:szCs w:val="24"/>
          <w:lang w:val="en-US"/>
        </w:rPr>
        <w:t>, passenger</w:t>
      </w:r>
      <w:r w:rsidR="0079612E" w:rsidRPr="00EF1ED8">
        <w:rPr>
          <w:sz w:val="24"/>
          <w:szCs w:val="24"/>
          <w:lang w:val="en-US"/>
        </w:rPr>
        <w:t>s</w:t>
      </w:r>
      <w:r w:rsidRPr="00EF1ED8">
        <w:rPr>
          <w:sz w:val="24"/>
          <w:szCs w:val="24"/>
          <w:lang w:val="en-US"/>
        </w:rPr>
        <w:t xml:space="preserve"> can connect nearby drivers with all relevant information (such as taxi number</w:t>
      </w:r>
      <w:r w:rsidR="0079612E" w:rsidRPr="00EF1ED8">
        <w:rPr>
          <w:sz w:val="24"/>
          <w:szCs w:val="24"/>
          <w:lang w:val="en-US"/>
        </w:rPr>
        <w:t>s</w:t>
      </w:r>
      <w:r w:rsidRPr="00EF1ED8">
        <w:rPr>
          <w:sz w:val="24"/>
          <w:szCs w:val="24"/>
          <w:lang w:val="en-US"/>
        </w:rPr>
        <w:t xml:space="preserve"> or driver details)</w:t>
      </w:r>
      <w:r w:rsidR="00805C86" w:rsidRPr="00EF1ED8">
        <w:rPr>
          <w:sz w:val="24"/>
          <w:szCs w:val="24"/>
          <w:lang w:val="en-US"/>
        </w:rPr>
        <w:t>,</w:t>
      </w:r>
      <w:r w:rsidRPr="00EF1ED8">
        <w:rPr>
          <w:sz w:val="24"/>
          <w:szCs w:val="24"/>
          <w:lang w:val="en-US"/>
        </w:rPr>
        <w:t xml:space="preserve"> enabling them </w:t>
      </w:r>
      <w:r w:rsidR="00805C86" w:rsidRPr="00EF1ED8">
        <w:rPr>
          <w:sz w:val="24"/>
          <w:szCs w:val="24"/>
          <w:lang w:val="en-US"/>
        </w:rPr>
        <w:t>to make</w:t>
      </w:r>
      <w:r w:rsidRPr="00EF1ED8">
        <w:rPr>
          <w:sz w:val="24"/>
          <w:szCs w:val="24"/>
          <w:lang w:val="en-US"/>
        </w:rPr>
        <w:t xml:space="preserve"> quick </w:t>
      </w:r>
      <w:r w:rsidR="00E120F7" w:rsidRPr="00EF1ED8">
        <w:rPr>
          <w:sz w:val="24"/>
          <w:szCs w:val="24"/>
          <w:lang w:val="en-US"/>
        </w:rPr>
        <w:t>bookings</w:t>
      </w:r>
      <w:r w:rsidRPr="00EF1ED8">
        <w:rPr>
          <w:sz w:val="24"/>
          <w:szCs w:val="24"/>
          <w:lang w:val="en-US"/>
        </w:rPr>
        <w:t xml:space="preserve"> and cashless transactions. In 2015, </w:t>
      </w:r>
      <w:r w:rsidR="00805C86" w:rsidRPr="00EF1ED8">
        <w:rPr>
          <w:sz w:val="24"/>
          <w:szCs w:val="24"/>
          <w:lang w:val="en-US"/>
        </w:rPr>
        <w:t xml:space="preserve">the </w:t>
      </w:r>
      <w:r w:rsidRPr="00EF1ED8">
        <w:rPr>
          <w:sz w:val="24"/>
          <w:szCs w:val="24"/>
          <w:lang w:val="en-US"/>
        </w:rPr>
        <w:t>NYC Taxi &amp; Limousine Commission ha</w:t>
      </w:r>
      <w:r w:rsidR="00E120F7" w:rsidRPr="00EF1ED8">
        <w:rPr>
          <w:sz w:val="24"/>
          <w:szCs w:val="24"/>
          <w:lang w:val="en-US"/>
        </w:rPr>
        <w:t>d</w:t>
      </w:r>
      <w:r w:rsidRPr="00EF1ED8">
        <w:rPr>
          <w:sz w:val="24"/>
          <w:szCs w:val="24"/>
          <w:lang w:val="en-US"/>
        </w:rPr>
        <w:t xml:space="preserve"> 13,587 registered yellow taxis and 7,676 green taxis (Blasio </w:t>
      </w:r>
      <w:r w:rsidR="0079612E" w:rsidRPr="00EF1ED8">
        <w:rPr>
          <w:sz w:val="24"/>
          <w:szCs w:val="24"/>
          <w:lang w:val="en-US"/>
        </w:rPr>
        <w:t>&amp;</w:t>
      </w:r>
      <w:r w:rsidRPr="00EF1ED8">
        <w:rPr>
          <w:sz w:val="24"/>
          <w:szCs w:val="24"/>
          <w:lang w:val="en-US"/>
        </w:rPr>
        <w:t xml:space="preserve"> Joshi, 2016). The difference between yellow and green taxis is that green taxis </w:t>
      </w:r>
      <w:r w:rsidR="00E120F7" w:rsidRPr="00EF1ED8">
        <w:rPr>
          <w:sz w:val="24"/>
          <w:szCs w:val="24"/>
          <w:lang w:val="en-US"/>
        </w:rPr>
        <w:t>can</w:t>
      </w:r>
      <w:r w:rsidRPr="00EF1ED8">
        <w:rPr>
          <w:sz w:val="24"/>
          <w:szCs w:val="24"/>
          <w:lang w:val="en-US"/>
        </w:rPr>
        <w:t xml:space="preserve"> only pick</w:t>
      </w:r>
      <w:r w:rsidR="0079612E" w:rsidRPr="00EF1ED8">
        <w:rPr>
          <w:sz w:val="24"/>
          <w:szCs w:val="24"/>
          <w:lang w:val="en-US"/>
        </w:rPr>
        <w:t xml:space="preserve"> </w:t>
      </w:r>
      <w:r w:rsidRPr="00EF1ED8">
        <w:rPr>
          <w:sz w:val="24"/>
          <w:szCs w:val="24"/>
          <w:lang w:val="en-US"/>
        </w:rPr>
        <w:t>up street hails in outer boroughs, while yellow taxis can provide service in the whole city.</w:t>
      </w:r>
    </w:p>
    <w:p w14:paraId="0FAA20A5" w14:textId="055E1A01" w:rsidR="00834BDA" w:rsidRPr="00EF1ED8" w:rsidRDefault="00E03A99" w:rsidP="007D6778">
      <w:pPr>
        <w:spacing w:after="0"/>
        <w:jc w:val="both"/>
        <w:rPr>
          <w:sz w:val="24"/>
          <w:szCs w:val="24"/>
          <w:lang w:val="en-US"/>
        </w:rPr>
      </w:pPr>
      <w:r w:rsidRPr="00EF1ED8">
        <w:rPr>
          <w:sz w:val="24"/>
          <w:szCs w:val="24"/>
          <w:lang w:val="en-US"/>
        </w:rPr>
        <w:tab/>
      </w:r>
      <w:bookmarkStart w:id="3" w:name="_Hlk150643451"/>
      <w:r w:rsidRPr="00EF1ED8">
        <w:rPr>
          <w:sz w:val="24"/>
          <w:szCs w:val="24"/>
          <w:lang w:val="en-US"/>
        </w:rPr>
        <w:t xml:space="preserve">Due to the rapid expansion of taxi services worldwide, numerous </w:t>
      </w:r>
      <w:r w:rsidR="0079612E" w:rsidRPr="00EF1ED8">
        <w:rPr>
          <w:sz w:val="24"/>
          <w:szCs w:val="24"/>
          <w:lang w:val="en-US"/>
        </w:rPr>
        <w:t xml:space="preserve">academic </w:t>
      </w:r>
      <w:r w:rsidRPr="00EF1ED8">
        <w:rPr>
          <w:sz w:val="24"/>
          <w:szCs w:val="24"/>
          <w:lang w:val="en-US"/>
        </w:rPr>
        <w:t xml:space="preserve">research </w:t>
      </w:r>
      <w:r w:rsidR="00E120F7" w:rsidRPr="00EF1ED8">
        <w:rPr>
          <w:sz w:val="24"/>
          <w:szCs w:val="24"/>
          <w:lang w:val="en-US"/>
        </w:rPr>
        <w:t xml:space="preserve">has </w:t>
      </w:r>
      <w:r w:rsidRPr="00EF1ED8">
        <w:rPr>
          <w:sz w:val="24"/>
          <w:szCs w:val="24"/>
          <w:lang w:val="en-US"/>
        </w:rPr>
        <w:t>examine</w:t>
      </w:r>
      <w:r w:rsidR="00E120F7" w:rsidRPr="00EF1ED8">
        <w:rPr>
          <w:sz w:val="24"/>
          <w:szCs w:val="24"/>
          <w:lang w:val="en-US"/>
        </w:rPr>
        <w:t>d</w:t>
      </w:r>
      <w:r w:rsidRPr="00EF1ED8">
        <w:rPr>
          <w:sz w:val="24"/>
          <w:szCs w:val="24"/>
          <w:lang w:val="en-US"/>
        </w:rPr>
        <w:t xml:space="preserve"> the different aspect</w:t>
      </w:r>
      <w:r w:rsidR="003E4C0A" w:rsidRPr="00EF1ED8">
        <w:rPr>
          <w:sz w:val="24"/>
          <w:szCs w:val="24"/>
          <w:lang w:val="en-US"/>
        </w:rPr>
        <w:t>s</w:t>
      </w:r>
      <w:r w:rsidRPr="00EF1ED8">
        <w:rPr>
          <w:sz w:val="24"/>
          <w:szCs w:val="24"/>
          <w:lang w:val="en-US"/>
        </w:rPr>
        <w:t xml:space="preserve"> of taxi</w:t>
      </w:r>
      <w:r w:rsidR="0079612E" w:rsidRPr="00EF1ED8">
        <w:rPr>
          <w:sz w:val="24"/>
          <w:szCs w:val="24"/>
          <w:lang w:val="en-US"/>
        </w:rPr>
        <w:t>-</w:t>
      </w:r>
      <w:r w:rsidRPr="00EF1ED8">
        <w:rPr>
          <w:sz w:val="24"/>
          <w:szCs w:val="24"/>
          <w:lang w:val="en-US"/>
        </w:rPr>
        <w:t xml:space="preserve">related issues. These </w:t>
      </w:r>
      <w:r w:rsidR="0079612E" w:rsidRPr="00EF1ED8">
        <w:rPr>
          <w:sz w:val="24"/>
          <w:szCs w:val="24"/>
          <w:lang w:val="en-US"/>
        </w:rPr>
        <w:t>studies</w:t>
      </w:r>
      <w:r w:rsidRPr="00EF1ED8">
        <w:rPr>
          <w:sz w:val="24"/>
          <w:szCs w:val="24"/>
          <w:lang w:val="en-US"/>
        </w:rPr>
        <w:t xml:space="preserve"> are identified and categori</w:t>
      </w:r>
      <w:r w:rsidR="0079612E" w:rsidRPr="00EF1ED8">
        <w:rPr>
          <w:sz w:val="24"/>
          <w:szCs w:val="24"/>
          <w:lang w:val="en-US"/>
        </w:rPr>
        <w:t>sed</w:t>
      </w:r>
      <w:r w:rsidRPr="00EF1ED8">
        <w:rPr>
          <w:sz w:val="24"/>
          <w:szCs w:val="24"/>
          <w:lang w:val="en-US"/>
        </w:rPr>
        <w:t xml:space="preserve"> into two main group</w:t>
      </w:r>
      <w:r w:rsidR="0079612E" w:rsidRPr="00EF1ED8">
        <w:rPr>
          <w:sz w:val="24"/>
          <w:szCs w:val="24"/>
          <w:lang w:val="en-US"/>
        </w:rPr>
        <w:t>s</w:t>
      </w:r>
      <w:r w:rsidRPr="00EF1ED8">
        <w:rPr>
          <w:sz w:val="24"/>
          <w:szCs w:val="24"/>
          <w:lang w:val="en-US"/>
        </w:rPr>
        <w:t xml:space="preserve">. The first group is aimed </w:t>
      </w:r>
      <w:r w:rsidR="003E4C0A" w:rsidRPr="00EF1ED8">
        <w:rPr>
          <w:sz w:val="24"/>
          <w:szCs w:val="24"/>
          <w:lang w:val="en-US"/>
        </w:rPr>
        <w:t>at</w:t>
      </w:r>
      <w:r w:rsidRPr="00EF1ED8">
        <w:rPr>
          <w:sz w:val="24"/>
          <w:szCs w:val="24"/>
          <w:lang w:val="en-US"/>
        </w:rPr>
        <w:t xml:space="preserve"> the operational and quantitative </w:t>
      </w:r>
      <w:r w:rsidR="0079612E" w:rsidRPr="00EF1ED8">
        <w:rPr>
          <w:sz w:val="24"/>
          <w:szCs w:val="24"/>
          <w:lang w:val="en-US"/>
        </w:rPr>
        <w:t>analysis</w:t>
      </w:r>
      <w:r w:rsidR="0065217E" w:rsidRPr="00EF1ED8">
        <w:rPr>
          <w:sz w:val="24"/>
          <w:szCs w:val="24"/>
          <w:lang w:val="en-US"/>
        </w:rPr>
        <w:t xml:space="preserve"> </w:t>
      </w:r>
      <w:r w:rsidRPr="00EF1ED8">
        <w:rPr>
          <w:sz w:val="24"/>
          <w:szCs w:val="24"/>
          <w:lang w:val="en-US"/>
        </w:rPr>
        <w:t xml:space="preserve">of </w:t>
      </w:r>
      <w:r w:rsidR="003E4C0A" w:rsidRPr="00EF1ED8">
        <w:rPr>
          <w:sz w:val="24"/>
          <w:szCs w:val="24"/>
          <w:lang w:val="en-US"/>
        </w:rPr>
        <w:t>taxi</w:t>
      </w:r>
      <w:r w:rsidR="009F0676" w:rsidRPr="00EF1ED8">
        <w:rPr>
          <w:sz w:val="24"/>
          <w:szCs w:val="24"/>
          <w:lang w:val="en-US"/>
        </w:rPr>
        <w:t xml:space="preserve"> services (In both ride-hailing and traditional taxi</w:t>
      </w:r>
      <w:r w:rsidR="00E120F7" w:rsidRPr="00EF1ED8">
        <w:rPr>
          <w:sz w:val="24"/>
          <w:szCs w:val="24"/>
          <w:lang w:val="en-US"/>
        </w:rPr>
        <w:t>s</w:t>
      </w:r>
      <w:r w:rsidR="009F0676" w:rsidRPr="00EF1ED8">
        <w:rPr>
          <w:sz w:val="24"/>
          <w:szCs w:val="24"/>
          <w:lang w:val="en-US"/>
        </w:rPr>
        <w:t>)</w:t>
      </w:r>
      <w:r w:rsidRPr="00EF1ED8">
        <w:rPr>
          <w:sz w:val="24"/>
          <w:szCs w:val="24"/>
          <w:lang w:val="en-US"/>
        </w:rPr>
        <w:t>.</w:t>
      </w:r>
      <w:r w:rsidR="00AA4AE6" w:rsidRPr="00EF1ED8">
        <w:rPr>
          <w:sz w:val="24"/>
          <w:szCs w:val="24"/>
          <w:lang w:val="en-US"/>
        </w:rPr>
        <w:t xml:space="preserve"> </w:t>
      </w:r>
      <w:r w:rsidR="00DA058A" w:rsidRPr="00EF1ED8">
        <w:rPr>
          <w:sz w:val="24"/>
          <w:szCs w:val="24"/>
          <w:lang w:val="en-US"/>
        </w:rPr>
        <w:t>T</w:t>
      </w:r>
      <w:r w:rsidR="00AA4AE6" w:rsidRPr="00EF1ED8">
        <w:rPr>
          <w:sz w:val="24"/>
          <w:szCs w:val="24"/>
          <w:lang w:val="en-US"/>
        </w:rPr>
        <w:t>h</w:t>
      </w:r>
      <w:r w:rsidRPr="00EF1ED8">
        <w:rPr>
          <w:sz w:val="24"/>
          <w:szCs w:val="24"/>
          <w:lang w:val="en-US"/>
        </w:rPr>
        <w:t>is group</w:t>
      </w:r>
      <w:r w:rsidR="00AA4AE6" w:rsidRPr="00EF1ED8">
        <w:rPr>
          <w:sz w:val="24"/>
          <w:szCs w:val="24"/>
          <w:lang w:val="en-US"/>
        </w:rPr>
        <w:t xml:space="preserve"> focused on</w:t>
      </w:r>
      <w:r w:rsidRPr="00EF1ED8">
        <w:rPr>
          <w:sz w:val="24"/>
          <w:szCs w:val="24"/>
          <w:lang w:val="en-US"/>
        </w:rPr>
        <w:t xml:space="preserve"> taxi </w:t>
      </w:r>
      <w:r w:rsidRPr="00EF1ED8">
        <w:rPr>
          <w:sz w:val="24"/>
          <w:szCs w:val="24"/>
          <w:lang w:val="en-US"/>
        </w:rPr>
        <w:lastRenderedPageBreak/>
        <w:t xml:space="preserve">services from different </w:t>
      </w:r>
      <w:r w:rsidR="003E4C0A" w:rsidRPr="00EF1ED8">
        <w:rPr>
          <w:sz w:val="24"/>
          <w:szCs w:val="24"/>
          <w:lang w:val="en-US"/>
        </w:rPr>
        <w:t>views</w:t>
      </w:r>
      <w:r w:rsidR="00E16286" w:rsidRPr="00EF1ED8">
        <w:rPr>
          <w:sz w:val="24"/>
          <w:szCs w:val="24"/>
          <w:lang w:val="en-US"/>
        </w:rPr>
        <w:t>,</w:t>
      </w:r>
      <w:r w:rsidRPr="00EF1ED8">
        <w:rPr>
          <w:sz w:val="24"/>
          <w:szCs w:val="24"/>
          <w:lang w:val="en-US"/>
        </w:rPr>
        <w:t xml:space="preserve"> such as </w:t>
      </w:r>
      <w:r w:rsidRPr="00EF1ED8">
        <w:rPr>
          <w:i/>
          <w:iCs/>
          <w:sz w:val="24"/>
          <w:szCs w:val="24"/>
          <w:lang w:val="en-US"/>
        </w:rPr>
        <w:t>operational hours in Taipei city</w:t>
      </w:r>
      <w:r w:rsidRPr="00EF1ED8">
        <w:rPr>
          <w:sz w:val="24"/>
          <w:szCs w:val="24"/>
          <w:lang w:val="en-US"/>
        </w:rPr>
        <w:t xml:space="preserve"> (Chang et al., 2010)</w:t>
      </w:r>
      <w:r w:rsidR="003E4C0A" w:rsidRPr="00EF1ED8">
        <w:rPr>
          <w:sz w:val="24"/>
          <w:szCs w:val="24"/>
          <w:lang w:val="en-US"/>
        </w:rPr>
        <w:t>,</w:t>
      </w:r>
      <w:r w:rsidRPr="00EF1ED8">
        <w:rPr>
          <w:sz w:val="24"/>
          <w:szCs w:val="24"/>
          <w:lang w:val="en-US"/>
        </w:rPr>
        <w:t xml:space="preserve"> </w:t>
      </w:r>
      <w:r w:rsidRPr="00EF1ED8">
        <w:rPr>
          <w:i/>
          <w:iCs/>
          <w:sz w:val="24"/>
          <w:szCs w:val="24"/>
          <w:lang w:val="en-US"/>
        </w:rPr>
        <w:t>congestion time</w:t>
      </w:r>
      <w:r w:rsidRPr="00EF1ED8">
        <w:rPr>
          <w:sz w:val="24"/>
          <w:szCs w:val="24"/>
          <w:lang w:val="en-US"/>
        </w:rPr>
        <w:t xml:space="preserve"> (Yang et al., 2005; Liu et al., 2010), </w:t>
      </w:r>
      <w:r w:rsidRPr="00EF1ED8">
        <w:rPr>
          <w:i/>
          <w:iCs/>
          <w:sz w:val="24"/>
          <w:szCs w:val="24"/>
          <w:lang w:val="en-US"/>
        </w:rPr>
        <w:t>airport fees</w:t>
      </w:r>
      <w:r w:rsidRPr="00EF1ED8">
        <w:rPr>
          <w:sz w:val="24"/>
          <w:szCs w:val="24"/>
          <w:lang w:val="en-US"/>
        </w:rPr>
        <w:t xml:space="preserve"> (Wadud et al., 2020; Choi </w:t>
      </w:r>
      <w:r w:rsidR="003E4C0A" w:rsidRPr="00EF1ED8">
        <w:rPr>
          <w:sz w:val="24"/>
          <w:szCs w:val="24"/>
          <w:lang w:val="en-US"/>
        </w:rPr>
        <w:t>&amp;</w:t>
      </w:r>
      <w:r w:rsidRPr="00EF1ED8">
        <w:rPr>
          <w:sz w:val="24"/>
          <w:szCs w:val="24"/>
          <w:lang w:val="en-US"/>
        </w:rPr>
        <w:t xml:space="preserve"> Park, 2022), </w:t>
      </w:r>
      <w:r w:rsidR="00AA4AE6" w:rsidRPr="00EF1ED8">
        <w:rPr>
          <w:sz w:val="24"/>
          <w:szCs w:val="24"/>
          <w:lang w:val="en-US"/>
        </w:rPr>
        <w:t xml:space="preserve">Weather condition (Sun et al., 2020) and </w:t>
      </w:r>
      <w:r w:rsidRPr="00EF1ED8">
        <w:rPr>
          <w:i/>
          <w:iCs/>
          <w:sz w:val="24"/>
          <w:szCs w:val="24"/>
          <w:lang w:val="en-US"/>
        </w:rPr>
        <w:t>demand pricing</w:t>
      </w:r>
      <w:r w:rsidRPr="00EF1ED8">
        <w:rPr>
          <w:sz w:val="24"/>
          <w:szCs w:val="24"/>
          <w:lang w:val="en-US"/>
        </w:rPr>
        <w:t xml:space="preserve"> (Yang et al., 2002; Yang et al., 2010; Zhong et al., 2022). </w:t>
      </w:r>
      <w:r w:rsidR="00DA058A" w:rsidRPr="00EF1ED8">
        <w:rPr>
          <w:sz w:val="24"/>
          <w:szCs w:val="24"/>
          <w:lang w:val="en-US"/>
        </w:rPr>
        <w:t xml:space="preserve">Many researchers conducted their studies on the identification and analysis of factors affecting the successful adoption of ride-hailing services (Acheampong et al., 2020; Loa &amp; Habib, 2021; Mitropoulos et al., 2021; Irawan et al., 2022; Laosinwattana et al., 2022). </w:t>
      </w:r>
      <w:r w:rsidR="00834BDA" w:rsidRPr="00EF1ED8">
        <w:rPr>
          <w:sz w:val="24"/>
          <w:szCs w:val="24"/>
          <w:lang w:val="en-US"/>
        </w:rPr>
        <w:t xml:space="preserve">Few studies highlighted the factors which affect the ride-hailing demand and price, including traffic congestion, weather conditions, access time and transit destination (Liu et al., 2021; Wei et al., 2022; Agarwal et al., 2023; Vignon et al., 2023; Wang et al., 2023). In addition, several studies also examined the accident and safety issues in taxi services (Peng et al., 2020a; Peng et al., 2020b; Pan et al., 2022).  </w:t>
      </w:r>
    </w:p>
    <w:p w14:paraId="35129FC0" w14:textId="6B1FEAF8" w:rsidR="00E03A99" w:rsidRPr="00EF1ED8" w:rsidRDefault="00834BDA" w:rsidP="007D6778">
      <w:pPr>
        <w:spacing w:after="0"/>
        <w:jc w:val="both"/>
        <w:rPr>
          <w:sz w:val="24"/>
          <w:szCs w:val="24"/>
          <w:lang w:val="en-US"/>
        </w:rPr>
      </w:pPr>
      <w:r w:rsidRPr="00EF1ED8">
        <w:rPr>
          <w:sz w:val="24"/>
          <w:szCs w:val="24"/>
          <w:lang w:val="en-US"/>
        </w:rPr>
        <w:tab/>
      </w:r>
      <w:r w:rsidR="000C2CEF" w:rsidRPr="00EF1ED8">
        <w:rPr>
          <w:sz w:val="24"/>
          <w:szCs w:val="24"/>
          <w:lang w:val="en-US"/>
        </w:rPr>
        <w:t>Wang et al. (2018) developed a system dynamics model of taxi operations under different scenarios for providing more efficient and integrated taxi dispatching</w:t>
      </w:r>
      <w:r w:rsidR="00DA058A" w:rsidRPr="00EF1ED8">
        <w:rPr>
          <w:sz w:val="24"/>
          <w:szCs w:val="24"/>
          <w:lang w:val="en-US"/>
        </w:rPr>
        <w:t xml:space="preserve"> (moving according to demand and supply)</w:t>
      </w:r>
      <w:r w:rsidR="000C2CEF" w:rsidRPr="00EF1ED8">
        <w:rPr>
          <w:sz w:val="24"/>
          <w:szCs w:val="24"/>
          <w:lang w:val="en-US"/>
        </w:rPr>
        <w:t xml:space="preserve"> mechanisms in metropolises. </w:t>
      </w:r>
      <w:r w:rsidR="0061566E" w:rsidRPr="00EF1ED8">
        <w:rPr>
          <w:sz w:val="24"/>
          <w:szCs w:val="24"/>
          <w:lang w:val="en-US"/>
        </w:rPr>
        <w:t xml:space="preserve">In continuation, Kamga et al. </w:t>
      </w:r>
      <w:r w:rsidR="00805C86" w:rsidRPr="00EF1ED8">
        <w:rPr>
          <w:sz w:val="24"/>
          <w:szCs w:val="24"/>
          <w:lang w:val="en-US"/>
        </w:rPr>
        <w:t>(</w:t>
      </w:r>
      <w:r w:rsidR="0061566E" w:rsidRPr="00EF1ED8">
        <w:rPr>
          <w:sz w:val="24"/>
          <w:szCs w:val="24"/>
          <w:lang w:val="en-US"/>
        </w:rPr>
        <w:t>2012</w:t>
      </w:r>
      <w:r w:rsidR="00805C86" w:rsidRPr="00EF1ED8">
        <w:rPr>
          <w:sz w:val="24"/>
          <w:szCs w:val="24"/>
          <w:lang w:val="en-US"/>
        </w:rPr>
        <w:t>)</w:t>
      </w:r>
      <w:r w:rsidR="0061566E" w:rsidRPr="00EF1ED8">
        <w:rPr>
          <w:sz w:val="24"/>
          <w:szCs w:val="24"/>
          <w:lang w:val="en-US"/>
        </w:rPr>
        <w:t xml:space="preserve"> suggested </w:t>
      </w:r>
      <w:r w:rsidR="0030141A" w:rsidRPr="00EF1ED8">
        <w:rPr>
          <w:sz w:val="24"/>
          <w:szCs w:val="24"/>
          <w:lang w:val="en-US"/>
        </w:rPr>
        <w:t>using</w:t>
      </w:r>
      <w:r w:rsidR="00805C86" w:rsidRPr="00EF1ED8">
        <w:rPr>
          <w:sz w:val="24"/>
          <w:szCs w:val="24"/>
          <w:lang w:val="en-US"/>
        </w:rPr>
        <w:t xml:space="preserve"> </w:t>
      </w:r>
      <w:r w:rsidR="0061566E" w:rsidRPr="00EF1ED8">
        <w:rPr>
          <w:sz w:val="24"/>
          <w:szCs w:val="24"/>
          <w:lang w:val="en-US"/>
        </w:rPr>
        <w:t xml:space="preserve">integrated technologies for managing and streamlining the taxi dispatch </w:t>
      </w:r>
      <w:r w:rsidR="009E3983" w:rsidRPr="00EF1ED8">
        <w:rPr>
          <w:sz w:val="24"/>
          <w:szCs w:val="24"/>
          <w:lang w:val="en-US"/>
        </w:rPr>
        <w:t xml:space="preserve">at </w:t>
      </w:r>
      <w:r w:rsidR="0061566E" w:rsidRPr="00EF1ED8">
        <w:rPr>
          <w:sz w:val="24"/>
          <w:szCs w:val="24"/>
          <w:lang w:val="en-US"/>
        </w:rPr>
        <w:t xml:space="preserve">John F. Kennedy </w:t>
      </w:r>
      <w:r w:rsidR="00805C86" w:rsidRPr="00EF1ED8">
        <w:rPr>
          <w:sz w:val="24"/>
          <w:szCs w:val="24"/>
          <w:lang w:val="en-US"/>
        </w:rPr>
        <w:t>A</w:t>
      </w:r>
      <w:r w:rsidR="0061566E" w:rsidRPr="00EF1ED8">
        <w:rPr>
          <w:sz w:val="24"/>
          <w:szCs w:val="24"/>
          <w:lang w:val="en-US"/>
        </w:rPr>
        <w:t>irport.</w:t>
      </w:r>
      <w:r w:rsidR="009E3983" w:rsidRPr="00EF1ED8">
        <w:rPr>
          <w:sz w:val="24"/>
          <w:szCs w:val="24"/>
          <w:lang w:val="en-US"/>
        </w:rPr>
        <w:t xml:space="preserve"> Apart from taxi dispatch operation, optimal routing of a vacant taxi is one of the prime concerns in taxi operations. Yu et al. (2019) </w:t>
      </w:r>
      <w:r w:rsidR="00435D33" w:rsidRPr="00EF1ED8">
        <w:rPr>
          <w:sz w:val="24"/>
          <w:szCs w:val="24"/>
          <w:lang w:val="en-US"/>
        </w:rPr>
        <w:t>investigated</w:t>
      </w:r>
      <w:r w:rsidR="009E3983" w:rsidRPr="00EF1ED8">
        <w:rPr>
          <w:sz w:val="24"/>
          <w:szCs w:val="24"/>
          <w:lang w:val="en-US"/>
        </w:rPr>
        <w:t xml:space="preserve"> </w:t>
      </w:r>
      <w:r w:rsidR="0030141A" w:rsidRPr="00EF1ED8">
        <w:rPr>
          <w:sz w:val="24"/>
          <w:szCs w:val="24"/>
          <w:lang w:val="en-US"/>
        </w:rPr>
        <w:t xml:space="preserve">the </w:t>
      </w:r>
      <w:r w:rsidR="00435D33" w:rsidRPr="00EF1ED8">
        <w:rPr>
          <w:sz w:val="24"/>
          <w:szCs w:val="24"/>
          <w:lang w:val="en-US"/>
        </w:rPr>
        <w:t xml:space="preserve">vacant taxi routing problem by formulating </w:t>
      </w:r>
      <w:r w:rsidR="00BC14B3" w:rsidRPr="00EF1ED8">
        <w:rPr>
          <w:sz w:val="24"/>
          <w:szCs w:val="24"/>
          <w:lang w:val="en-US"/>
        </w:rPr>
        <w:t xml:space="preserve">a </w:t>
      </w:r>
      <w:r w:rsidR="009E3983" w:rsidRPr="00EF1ED8">
        <w:rPr>
          <w:sz w:val="24"/>
          <w:szCs w:val="24"/>
          <w:lang w:val="en-US"/>
        </w:rPr>
        <w:t xml:space="preserve">Markov decision process </w:t>
      </w:r>
      <w:r w:rsidR="00BC14B3" w:rsidRPr="00EF1ED8">
        <w:rPr>
          <w:sz w:val="24"/>
          <w:szCs w:val="24"/>
          <w:lang w:val="en-US"/>
        </w:rPr>
        <w:t xml:space="preserve">to optimise long-term expected profit and </w:t>
      </w:r>
      <w:r w:rsidR="00AB697C" w:rsidRPr="00EF1ED8">
        <w:rPr>
          <w:sz w:val="24"/>
          <w:szCs w:val="24"/>
          <w:lang w:val="en-US"/>
        </w:rPr>
        <w:t xml:space="preserve">be </w:t>
      </w:r>
      <w:r w:rsidR="00BC14B3" w:rsidRPr="00EF1ED8">
        <w:rPr>
          <w:sz w:val="24"/>
          <w:szCs w:val="24"/>
          <w:lang w:val="en-US"/>
        </w:rPr>
        <w:t>computationally efficient</w:t>
      </w:r>
      <w:r w:rsidR="00435D33" w:rsidRPr="00EF1ED8">
        <w:rPr>
          <w:sz w:val="24"/>
          <w:szCs w:val="24"/>
          <w:lang w:val="en-US"/>
        </w:rPr>
        <w:t>. Similarly, Sayarshad et al. (2021) developed a dynamic routing model for electric taxis</w:t>
      </w:r>
      <w:r w:rsidRPr="00EF1ED8">
        <w:rPr>
          <w:sz w:val="24"/>
          <w:szCs w:val="24"/>
          <w:lang w:val="en-US"/>
        </w:rPr>
        <w:t xml:space="preserve"> </w:t>
      </w:r>
      <w:r w:rsidR="00D314AC" w:rsidRPr="00EF1ED8">
        <w:rPr>
          <w:sz w:val="24"/>
          <w:szCs w:val="24"/>
          <w:lang w:val="en-US"/>
        </w:rPr>
        <w:t>to</w:t>
      </w:r>
      <w:r w:rsidRPr="00EF1ED8">
        <w:rPr>
          <w:sz w:val="24"/>
          <w:szCs w:val="24"/>
          <w:lang w:val="en-US"/>
        </w:rPr>
        <w:t xml:space="preserve"> </w:t>
      </w:r>
      <w:r w:rsidR="00D314AC" w:rsidRPr="00EF1ED8">
        <w:rPr>
          <w:sz w:val="24"/>
          <w:szCs w:val="24"/>
          <w:lang w:val="en-US"/>
        </w:rPr>
        <w:t>maximise</w:t>
      </w:r>
      <w:r w:rsidRPr="00EF1ED8">
        <w:rPr>
          <w:sz w:val="24"/>
          <w:szCs w:val="24"/>
          <w:lang w:val="en-US"/>
        </w:rPr>
        <w:t xml:space="preserve"> social welfare rather than reduce operational costs. </w:t>
      </w:r>
      <w:r w:rsidR="000A7186" w:rsidRPr="00EF1ED8">
        <w:rPr>
          <w:sz w:val="24"/>
          <w:szCs w:val="24"/>
          <w:lang w:val="en-US"/>
        </w:rPr>
        <w:t>Lei et al., 2020 analytically examine the regulation strategies</w:t>
      </w:r>
      <w:r w:rsidR="00DA058A" w:rsidRPr="00EF1ED8">
        <w:rPr>
          <w:sz w:val="24"/>
          <w:szCs w:val="24"/>
          <w:lang w:val="en-US"/>
        </w:rPr>
        <w:t xml:space="preserve"> on price control, Quantity restriction and taxes</w:t>
      </w:r>
      <w:r w:rsidR="000A7186" w:rsidRPr="00EF1ED8">
        <w:rPr>
          <w:sz w:val="24"/>
          <w:szCs w:val="24"/>
          <w:lang w:val="en-US"/>
        </w:rPr>
        <w:t xml:space="preserve"> of </w:t>
      </w:r>
      <w:r w:rsidR="0007496E" w:rsidRPr="00EF1ED8">
        <w:rPr>
          <w:sz w:val="24"/>
          <w:szCs w:val="24"/>
          <w:lang w:val="en-US"/>
        </w:rPr>
        <w:t xml:space="preserve">the </w:t>
      </w:r>
      <w:r w:rsidR="000A7186" w:rsidRPr="00EF1ED8">
        <w:rPr>
          <w:sz w:val="24"/>
          <w:szCs w:val="24"/>
          <w:lang w:val="en-US"/>
        </w:rPr>
        <w:t>ride-hailing market through evolutionary game theory.</w:t>
      </w:r>
      <w:r w:rsidR="00435D33" w:rsidRPr="00EF1ED8">
        <w:rPr>
          <w:sz w:val="24"/>
          <w:szCs w:val="24"/>
          <w:lang w:val="en-US"/>
        </w:rPr>
        <w:t xml:space="preserve"> </w:t>
      </w:r>
    </w:p>
    <w:bookmarkEnd w:id="3"/>
    <w:p w14:paraId="268767C3" w14:textId="14BB8500" w:rsidR="00E03A99" w:rsidRPr="00EF1ED8" w:rsidRDefault="00E03A99" w:rsidP="007D6778">
      <w:pPr>
        <w:spacing w:after="0"/>
        <w:jc w:val="both"/>
        <w:rPr>
          <w:sz w:val="24"/>
          <w:szCs w:val="24"/>
          <w:lang w:val="en-US"/>
        </w:rPr>
      </w:pPr>
      <w:r w:rsidRPr="00EF1ED8">
        <w:rPr>
          <w:sz w:val="24"/>
          <w:szCs w:val="24"/>
          <w:lang w:val="en-US"/>
        </w:rPr>
        <w:tab/>
        <w:t>The second group focuse</w:t>
      </w:r>
      <w:r w:rsidR="00A632E4" w:rsidRPr="00EF1ED8">
        <w:rPr>
          <w:sz w:val="24"/>
          <w:szCs w:val="24"/>
          <w:lang w:val="en-US"/>
        </w:rPr>
        <w:t>s</w:t>
      </w:r>
      <w:r w:rsidRPr="00EF1ED8">
        <w:rPr>
          <w:sz w:val="24"/>
          <w:szCs w:val="24"/>
          <w:lang w:val="en-US"/>
        </w:rPr>
        <w:t xml:space="preserve"> on the studies </w:t>
      </w:r>
      <w:r w:rsidR="00A632E4" w:rsidRPr="00EF1ED8">
        <w:rPr>
          <w:sz w:val="24"/>
          <w:szCs w:val="24"/>
          <w:lang w:val="en-US"/>
        </w:rPr>
        <w:t xml:space="preserve">that </w:t>
      </w:r>
      <w:r w:rsidRPr="00EF1ED8">
        <w:rPr>
          <w:sz w:val="24"/>
          <w:szCs w:val="24"/>
          <w:lang w:val="en-US"/>
        </w:rPr>
        <w:t xml:space="preserve">performed </w:t>
      </w:r>
      <w:r w:rsidR="003C7472" w:rsidRPr="00EF1ED8">
        <w:rPr>
          <w:sz w:val="24"/>
          <w:szCs w:val="24"/>
          <w:lang w:val="en-US"/>
        </w:rPr>
        <w:t xml:space="preserve">analytical and </w:t>
      </w:r>
      <w:r w:rsidRPr="00EF1ED8">
        <w:rPr>
          <w:sz w:val="24"/>
          <w:szCs w:val="24"/>
          <w:lang w:val="en-US"/>
        </w:rPr>
        <w:t xml:space="preserve">quantitative analysis using </w:t>
      </w:r>
      <w:r w:rsidR="003E4C0A" w:rsidRPr="00EF1ED8">
        <w:rPr>
          <w:sz w:val="24"/>
          <w:szCs w:val="24"/>
          <w:lang w:val="en-US"/>
        </w:rPr>
        <w:t xml:space="preserve">trip </w:t>
      </w:r>
      <w:r w:rsidRPr="00EF1ED8">
        <w:rPr>
          <w:sz w:val="24"/>
          <w:szCs w:val="24"/>
          <w:lang w:val="en-US"/>
        </w:rPr>
        <w:t>data</w:t>
      </w:r>
      <w:r w:rsidR="003C7472" w:rsidRPr="00EF1ED8">
        <w:rPr>
          <w:sz w:val="24"/>
          <w:szCs w:val="24"/>
          <w:lang w:val="en-US"/>
        </w:rPr>
        <w:t>set</w:t>
      </w:r>
      <w:r w:rsidR="003E4C0A" w:rsidRPr="00EF1ED8">
        <w:rPr>
          <w:sz w:val="24"/>
          <w:szCs w:val="24"/>
          <w:lang w:val="en-US"/>
        </w:rPr>
        <w:t>s</w:t>
      </w:r>
      <w:r w:rsidRPr="00EF1ED8">
        <w:rPr>
          <w:sz w:val="24"/>
          <w:szCs w:val="24"/>
          <w:lang w:val="en-US"/>
        </w:rPr>
        <w:t xml:space="preserve">. </w:t>
      </w:r>
      <w:r w:rsidR="00724FBA" w:rsidRPr="00EF1ED8">
        <w:rPr>
          <w:sz w:val="24"/>
          <w:szCs w:val="24"/>
          <w:lang w:val="en-US"/>
        </w:rPr>
        <w:t>Wang et al. (2016) investigated the pricing strategies of a ride</w:t>
      </w:r>
      <w:r w:rsidR="00DE3A9B" w:rsidRPr="00EF1ED8">
        <w:rPr>
          <w:sz w:val="24"/>
          <w:szCs w:val="24"/>
          <w:lang w:val="en-US"/>
        </w:rPr>
        <w:t>-</w:t>
      </w:r>
      <w:r w:rsidR="00724FBA" w:rsidRPr="00EF1ED8">
        <w:rPr>
          <w:sz w:val="24"/>
          <w:szCs w:val="24"/>
          <w:lang w:val="en-US"/>
        </w:rPr>
        <w:t xml:space="preserve">hailing platform in the context of the overall taxi market equilibrium through quantitative </w:t>
      </w:r>
      <w:r w:rsidR="003E4C0A" w:rsidRPr="00EF1ED8">
        <w:rPr>
          <w:sz w:val="24"/>
          <w:szCs w:val="24"/>
          <w:lang w:val="en-US"/>
        </w:rPr>
        <w:lastRenderedPageBreak/>
        <w:t>techniques</w:t>
      </w:r>
      <w:r w:rsidR="00724FBA" w:rsidRPr="00EF1ED8">
        <w:rPr>
          <w:sz w:val="24"/>
          <w:szCs w:val="24"/>
          <w:lang w:val="en-US"/>
        </w:rPr>
        <w:t>. Similarly, m</w:t>
      </w:r>
      <w:r w:rsidR="003C7472" w:rsidRPr="00EF1ED8">
        <w:rPr>
          <w:sz w:val="24"/>
          <w:szCs w:val="24"/>
          <w:lang w:val="en-US"/>
        </w:rPr>
        <w:t>any researchers employed analytical and quantitative approach</w:t>
      </w:r>
      <w:r w:rsidR="00DE3A9B" w:rsidRPr="00EF1ED8">
        <w:rPr>
          <w:sz w:val="24"/>
          <w:szCs w:val="24"/>
          <w:lang w:val="en-US"/>
        </w:rPr>
        <w:t>es,</w:t>
      </w:r>
      <w:r w:rsidR="003C7472" w:rsidRPr="00EF1ED8">
        <w:rPr>
          <w:sz w:val="24"/>
          <w:szCs w:val="24"/>
          <w:lang w:val="en-US"/>
        </w:rPr>
        <w:t xml:space="preserve"> including ordinal-logit, </w:t>
      </w:r>
      <w:r w:rsidR="0007496E" w:rsidRPr="00EF1ED8">
        <w:rPr>
          <w:sz w:val="24"/>
          <w:szCs w:val="24"/>
          <w:lang w:val="en-US"/>
        </w:rPr>
        <w:t>b</w:t>
      </w:r>
      <w:r w:rsidR="003C7472" w:rsidRPr="00EF1ED8">
        <w:rPr>
          <w:sz w:val="24"/>
          <w:szCs w:val="24"/>
          <w:lang w:val="en-US"/>
        </w:rPr>
        <w:t xml:space="preserve">inary </w:t>
      </w:r>
      <w:r w:rsidR="0007496E" w:rsidRPr="00EF1ED8">
        <w:rPr>
          <w:sz w:val="24"/>
          <w:szCs w:val="24"/>
          <w:lang w:val="en-US"/>
        </w:rPr>
        <w:t>l</w:t>
      </w:r>
      <w:r w:rsidR="003C7472" w:rsidRPr="00EF1ED8">
        <w:rPr>
          <w:sz w:val="24"/>
          <w:szCs w:val="24"/>
          <w:lang w:val="en-US"/>
        </w:rPr>
        <w:t xml:space="preserve">ogistic </w:t>
      </w:r>
      <w:r w:rsidR="0007496E" w:rsidRPr="00EF1ED8">
        <w:rPr>
          <w:sz w:val="24"/>
          <w:szCs w:val="24"/>
          <w:lang w:val="en-US"/>
        </w:rPr>
        <w:t>r</w:t>
      </w:r>
      <w:r w:rsidR="003C7472" w:rsidRPr="00EF1ED8">
        <w:rPr>
          <w:sz w:val="24"/>
          <w:szCs w:val="24"/>
          <w:lang w:val="en-US"/>
        </w:rPr>
        <w:t>egression, and clustering technique</w:t>
      </w:r>
      <w:r w:rsidR="00DE3A9B" w:rsidRPr="00EF1ED8">
        <w:rPr>
          <w:sz w:val="24"/>
          <w:szCs w:val="24"/>
          <w:lang w:val="en-US"/>
        </w:rPr>
        <w:t>s</w:t>
      </w:r>
      <w:r w:rsidR="003C7472" w:rsidRPr="00EF1ED8">
        <w:rPr>
          <w:sz w:val="24"/>
          <w:szCs w:val="24"/>
          <w:lang w:val="en-US"/>
        </w:rPr>
        <w:t xml:space="preserve"> (Liu et al., 2020; Alimo et al., 2022; Aguilera-García et al., 2022).</w:t>
      </w:r>
      <w:r w:rsidR="003C7472" w:rsidRPr="00EF1ED8">
        <w:t xml:space="preserve"> </w:t>
      </w:r>
      <w:r w:rsidR="003C7472" w:rsidRPr="00EF1ED8">
        <w:rPr>
          <w:sz w:val="24"/>
          <w:szCs w:val="24"/>
          <w:lang w:val="en-US"/>
        </w:rPr>
        <w:t xml:space="preserve">Shi </w:t>
      </w:r>
      <w:r w:rsidR="006A08B7" w:rsidRPr="00EF1ED8">
        <w:rPr>
          <w:sz w:val="24"/>
          <w:szCs w:val="24"/>
          <w:lang w:val="en-US"/>
        </w:rPr>
        <w:t>et al.</w:t>
      </w:r>
      <w:r w:rsidR="00577C17" w:rsidRPr="00EF1ED8">
        <w:rPr>
          <w:sz w:val="24"/>
          <w:szCs w:val="24"/>
          <w:lang w:val="en-US"/>
        </w:rPr>
        <w:t xml:space="preserve"> </w:t>
      </w:r>
      <w:r w:rsidR="003C7472" w:rsidRPr="00EF1ED8">
        <w:rPr>
          <w:sz w:val="24"/>
          <w:szCs w:val="24"/>
          <w:lang w:val="en-US"/>
        </w:rPr>
        <w:t>(2022) examined the factors contributing to aberrant driving behavio</w:t>
      </w:r>
      <w:r w:rsidR="00DE3A9B" w:rsidRPr="00EF1ED8">
        <w:rPr>
          <w:sz w:val="24"/>
          <w:szCs w:val="24"/>
          <w:lang w:val="en-US"/>
        </w:rPr>
        <w:t>u</w:t>
      </w:r>
      <w:r w:rsidR="003C7472" w:rsidRPr="00EF1ED8">
        <w:rPr>
          <w:sz w:val="24"/>
          <w:szCs w:val="24"/>
          <w:lang w:val="en-US"/>
        </w:rPr>
        <w:t>rs and road accidents among Chinese ride-hailing drivers using ordinal and binary logistic regression. Similarly, Yang et al. (2014) model</w:t>
      </w:r>
      <w:r w:rsidR="00DE3A9B" w:rsidRPr="00EF1ED8">
        <w:rPr>
          <w:sz w:val="24"/>
          <w:szCs w:val="24"/>
          <w:lang w:val="en-US"/>
        </w:rPr>
        <w:t>led</w:t>
      </w:r>
      <w:r w:rsidR="003C7472" w:rsidRPr="00EF1ED8">
        <w:rPr>
          <w:sz w:val="24"/>
          <w:szCs w:val="24"/>
          <w:lang w:val="en-US"/>
        </w:rPr>
        <w:t xml:space="preserve"> the </w:t>
      </w:r>
      <w:r w:rsidR="00DE3A9B" w:rsidRPr="00EF1ED8">
        <w:rPr>
          <w:sz w:val="24"/>
          <w:szCs w:val="24"/>
          <w:lang w:val="en-US"/>
        </w:rPr>
        <w:t>choi</w:t>
      </w:r>
      <w:r w:rsidR="003C7472" w:rsidRPr="00EF1ED8">
        <w:rPr>
          <w:sz w:val="24"/>
          <w:szCs w:val="24"/>
          <w:lang w:val="en-US"/>
        </w:rPr>
        <w:t xml:space="preserve">ce between transit and taxi modes using </w:t>
      </w:r>
      <w:r w:rsidR="00167112" w:rsidRPr="00EF1ED8">
        <w:rPr>
          <w:sz w:val="24"/>
          <w:szCs w:val="24"/>
          <w:lang w:val="en-US"/>
        </w:rPr>
        <w:t xml:space="preserve">the </w:t>
      </w:r>
      <w:r w:rsidR="003C7472" w:rsidRPr="00EF1ED8">
        <w:rPr>
          <w:sz w:val="24"/>
          <w:szCs w:val="24"/>
          <w:lang w:val="en-US"/>
        </w:rPr>
        <w:t xml:space="preserve">NYC taxi trip dataset. Similarly, Parfenov et al. (2014) used the </w:t>
      </w:r>
      <w:r w:rsidR="00517311" w:rsidRPr="00EF1ED8">
        <w:rPr>
          <w:sz w:val="24"/>
          <w:szCs w:val="24"/>
          <w:lang w:val="en-US"/>
        </w:rPr>
        <w:t xml:space="preserve">NYC taxi trip </w:t>
      </w:r>
      <w:r w:rsidR="003C7472" w:rsidRPr="00EF1ED8">
        <w:rPr>
          <w:sz w:val="24"/>
          <w:szCs w:val="24"/>
          <w:lang w:val="en-US"/>
        </w:rPr>
        <w:t xml:space="preserve">data </w:t>
      </w:r>
      <w:r w:rsidR="00167112" w:rsidRPr="00EF1ED8">
        <w:rPr>
          <w:sz w:val="24"/>
          <w:szCs w:val="24"/>
          <w:lang w:val="en-US"/>
        </w:rPr>
        <w:t>to compare</w:t>
      </w:r>
      <w:r w:rsidR="003C7472" w:rsidRPr="00EF1ED8">
        <w:rPr>
          <w:sz w:val="24"/>
          <w:szCs w:val="24"/>
          <w:lang w:val="en-US"/>
        </w:rPr>
        <w:t xml:space="preserve"> trip characteristics between summer (July) and non-summer (March) months. </w:t>
      </w:r>
      <w:r w:rsidR="006A08B7" w:rsidRPr="00EF1ED8">
        <w:rPr>
          <w:sz w:val="24"/>
          <w:szCs w:val="24"/>
          <w:lang w:val="en-US"/>
        </w:rPr>
        <w:t>Using ordinal logit models, Tirachini and del Río (2019) computed the monthly frequency of ride-hailing use among affluent and young travellers</w:t>
      </w:r>
      <w:r w:rsidR="003C7472" w:rsidRPr="00EF1ED8">
        <w:rPr>
          <w:sz w:val="24"/>
          <w:szCs w:val="24"/>
          <w:lang w:val="en-US"/>
        </w:rPr>
        <w:t>.</w:t>
      </w:r>
      <w:r w:rsidRPr="00EF1ED8">
        <w:rPr>
          <w:rFonts w:ascii="TimesNewRomanPSMT" w:hAnsi="TimesNewRomanPSMT"/>
          <w:sz w:val="24"/>
          <w:szCs w:val="24"/>
        </w:rPr>
        <w:t xml:space="preserve"> </w:t>
      </w:r>
      <w:r w:rsidR="00547CCF" w:rsidRPr="00EF1ED8">
        <w:rPr>
          <w:rFonts w:ascii="TimesNewRomanPSMT" w:hAnsi="TimesNewRomanPSMT"/>
          <w:sz w:val="24"/>
          <w:szCs w:val="24"/>
        </w:rPr>
        <w:t xml:space="preserve">Many researchers conducted their studies </w:t>
      </w:r>
      <w:r w:rsidR="009B0086" w:rsidRPr="00EF1ED8">
        <w:rPr>
          <w:rFonts w:ascii="TimesNewRomanPSMT" w:hAnsi="TimesNewRomanPSMT" w:hint="eastAsia"/>
          <w:sz w:val="24"/>
          <w:szCs w:val="24"/>
        </w:rPr>
        <w:t>using ordinal logistics modelling in different domains</w:t>
      </w:r>
      <w:r w:rsidR="00547CCF" w:rsidRPr="00EF1ED8">
        <w:rPr>
          <w:rFonts w:ascii="TimesNewRomanPSMT" w:hAnsi="TimesNewRomanPSMT"/>
          <w:sz w:val="24"/>
          <w:szCs w:val="24"/>
        </w:rPr>
        <w:t xml:space="preserve"> (</w:t>
      </w:r>
      <w:r w:rsidR="00493EC4" w:rsidRPr="00EF1ED8">
        <w:rPr>
          <w:rFonts w:ascii="TimesNewRomanPSMT" w:hAnsi="TimesNewRomanPSMT"/>
          <w:sz w:val="24"/>
          <w:szCs w:val="24"/>
        </w:rPr>
        <w:t xml:space="preserve">Jayaram et al., 2010; </w:t>
      </w:r>
      <w:r w:rsidR="00C65D7C" w:rsidRPr="00EF1ED8">
        <w:rPr>
          <w:rFonts w:ascii="TimesNewRomanPSMT" w:hAnsi="TimesNewRomanPSMT"/>
          <w:sz w:val="24"/>
          <w:szCs w:val="24"/>
        </w:rPr>
        <w:t xml:space="preserve">Pérez-Ortiz et al., 2014; </w:t>
      </w:r>
      <w:r w:rsidR="00547CCF" w:rsidRPr="00EF1ED8">
        <w:rPr>
          <w:rFonts w:ascii="TimesNewRomanPSMT" w:hAnsi="TimesNewRomanPSMT"/>
          <w:sz w:val="24"/>
          <w:szCs w:val="24"/>
        </w:rPr>
        <w:t xml:space="preserve">Qiao et al., 2021). In this regard, </w:t>
      </w:r>
      <w:r w:rsidR="00493EC4" w:rsidRPr="00EF1ED8">
        <w:rPr>
          <w:rFonts w:ascii="TimesNewRomanPSMT" w:hAnsi="TimesNewRomanPSMT"/>
          <w:sz w:val="24"/>
          <w:szCs w:val="24"/>
        </w:rPr>
        <w:t xml:space="preserve">Abdella et al. </w:t>
      </w:r>
      <w:r w:rsidR="00C86632" w:rsidRPr="00EF1ED8">
        <w:rPr>
          <w:rFonts w:ascii="TimesNewRomanPSMT" w:hAnsi="TimesNewRomanPSMT"/>
          <w:sz w:val="24"/>
          <w:szCs w:val="24"/>
        </w:rPr>
        <w:t>(</w:t>
      </w:r>
      <w:r w:rsidR="00493EC4" w:rsidRPr="00EF1ED8">
        <w:rPr>
          <w:rFonts w:ascii="TimesNewRomanPSMT" w:hAnsi="TimesNewRomanPSMT"/>
          <w:sz w:val="24"/>
          <w:szCs w:val="24"/>
        </w:rPr>
        <w:t>2020</w:t>
      </w:r>
      <w:r w:rsidR="00C86632" w:rsidRPr="00EF1ED8">
        <w:rPr>
          <w:rFonts w:ascii="TimesNewRomanPSMT" w:hAnsi="TimesNewRomanPSMT"/>
          <w:sz w:val="24"/>
          <w:szCs w:val="24"/>
        </w:rPr>
        <w:t>)</w:t>
      </w:r>
      <w:r w:rsidR="00493EC4" w:rsidRPr="00EF1ED8">
        <w:rPr>
          <w:rFonts w:ascii="TimesNewRomanPSMT" w:hAnsi="TimesNewRomanPSMT"/>
          <w:sz w:val="24"/>
          <w:szCs w:val="24"/>
        </w:rPr>
        <w:t xml:space="preserve"> assessed the sustainability impacts of food consumption</w:t>
      </w:r>
      <w:r w:rsidR="00550459" w:rsidRPr="00EF1ED8">
        <w:rPr>
          <w:rFonts w:ascii="TimesNewRomanPSMT" w:hAnsi="TimesNewRomanPSMT"/>
          <w:sz w:val="24"/>
          <w:szCs w:val="24"/>
        </w:rPr>
        <w:t xml:space="preserve"> integrated with economic input-output life cycle assessment</w:t>
      </w:r>
      <w:r w:rsidR="00493EC4" w:rsidRPr="00EF1ED8">
        <w:rPr>
          <w:rFonts w:ascii="TimesNewRomanPSMT" w:hAnsi="TimesNewRomanPSMT"/>
          <w:sz w:val="24"/>
          <w:szCs w:val="24"/>
        </w:rPr>
        <w:t xml:space="preserve"> through</w:t>
      </w:r>
      <w:r w:rsidR="00493EC4" w:rsidRPr="00EF1ED8">
        <w:t xml:space="preserve"> </w:t>
      </w:r>
      <w:r w:rsidR="00493EC4" w:rsidRPr="00EF1ED8">
        <w:rPr>
          <w:rFonts w:ascii="TimesNewRomanPSMT" w:hAnsi="TimesNewRomanPSMT"/>
          <w:sz w:val="24"/>
          <w:szCs w:val="24"/>
        </w:rPr>
        <w:t>k-means clustering and logistic regression</w:t>
      </w:r>
      <w:r w:rsidR="00550459" w:rsidRPr="00EF1ED8">
        <w:rPr>
          <w:rFonts w:ascii="TimesNewRomanPSMT" w:hAnsi="TimesNewRomanPSMT"/>
          <w:sz w:val="24"/>
          <w:szCs w:val="24"/>
        </w:rPr>
        <w:t xml:space="preserve">. </w:t>
      </w:r>
      <w:r w:rsidR="00EF2A02" w:rsidRPr="00EF1ED8">
        <w:rPr>
          <w:rFonts w:ascii="TimesNewRomanPSMT" w:hAnsi="TimesNewRomanPSMT"/>
          <w:sz w:val="24"/>
          <w:szCs w:val="24"/>
        </w:rPr>
        <w:t>We further summari</w:t>
      </w:r>
      <w:r w:rsidR="00F61500" w:rsidRPr="00EF1ED8">
        <w:rPr>
          <w:rFonts w:ascii="TimesNewRomanPSMT" w:hAnsi="TimesNewRomanPSMT"/>
          <w:sz w:val="24"/>
          <w:szCs w:val="24"/>
        </w:rPr>
        <w:t>s</w:t>
      </w:r>
      <w:r w:rsidR="00EF2A02" w:rsidRPr="00EF1ED8">
        <w:rPr>
          <w:rFonts w:ascii="TimesNewRomanPSMT" w:hAnsi="TimesNewRomanPSMT"/>
          <w:sz w:val="24"/>
          <w:szCs w:val="24"/>
        </w:rPr>
        <w:t>ed the literature on taxi services</w:t>
      </w:r>
      <w:r w:rsidR="00167112" w:rsidRPr="00EF1ED8">
        <w:rPr>
          <w:rFonts w:ascii="TimesNewRomanPSMT" w:hAnsi="TimesNewRomanPSMT"/>
          <w:sz w:val="24"/>
          <w:szCs w:val="24"/>
        </w:rPr>
        <w:t>,</w:t>
      </w:r>
      <w:r w:rsidR="00EF2A02" w:rsidRPr="00EF1ED8">
        <w:rPr>
          <w:rFonts w:ascii="TimesNewRomanPSMT" w:hAnsi="TimesNewRomanPSMT"/>
          <w:sz w:val="24"/>
          <w:szCs w:val="24"/>
        </w:rPr>
        <w:t xml:space="preserve"> as shown </w:t>
      </w:r>
      <w:r w:rsidR="00167112" w:rsidRPr="00EF1ED8">
        <w:rPr>
          <w:rFonts w:ascii="TimesNewRomanPSMT" w:hAnsi="TimesNewRomanPSMT"/>
          <w:sz w:val="24"/>
          <w:szCs w:val="24"/>
        </w:rPr>
        <w:t xml:space="preserve">in </w:t>
      </w:r>
      <w:r w:rsidR="00EF2A02" w:rsidRPr="00EF1ED8">
        <w:rPr>
          <w:rFonts w:ascii="TimesNewRomanPSMT" w:hAnsi="TimesNewRomanPSMT"/>
          <w:sz w:val="24"/>
          <w:szCs w:val="24"/>
        </w:rPr>
        <w:t>Table 1.</w:t>
      </w:r>
    </w:p>
    <w:tbl>
      <w:tblPr>
        <w:tblStyle w:val="TableGrid"/>
        <w:tblW w:w="5000" w:type="pct"/>
        <w:tblInd w:w="0" w:type="dxa"/>
        <w:tblLook w:val="04A0" w:firstRow="1" w:lastRow="0" w:firstColumn="1" w:lastColumn="0" w:noHBand="0" w:noVBand="1"/>
      </w:tblPr>
      <w:tblGrid>
        <w:gridCol w:w="702"/>
        <w:gridCol w:w="1702"/>
        <w:gridCol w:w="2414"/>
        <w:gridCol w:w="1988"/>
        <w:gridCol w:w="2220"/>
      </w:tblGrid>
      <w:tr w:rsidR="00EF1ED8" w:rsidRPr="00EF1ED8" w14:paraId="4D2E0CFB" w14:textId="77777777" w:rsidTr="00F01845">
        <w:tc>
          <w:tcPr>
            <w:tcW w:w="5000" w:type="pct"/>
            <w:gridSpan w:val="5"/>
            <w:tcBorders>
              <w:top w:val="nil"/>
              <w:left w:val="nil"/>
              <w:bottom w:val="single" w:sz="4" w:space="0" w:color="auto"/>
              <w:right w:val="nil"/>
            </w:tcBorders>
            <w:vAlign w:val="center"/>
          </w:tcPr>
          <w:p w14:paraId="45724E2E" w14:textId="63885856" w:rsidR="001B771C" w:rsidRPr="00EF1ED8" w:rsidRDefault="001B771C" w:rsidP="00167ADF">
            <w:pPr>
              <w:jc w:val="center"/>
              <w:rPr>
                <w:b/>
                <w:bCs/>
                <w:sz w:val="22"/>
                <w:szCs w:val="22"/>
                <w:lang w:val="en-US"/>
              </w:rPr>
            </w:pPr>
            <w:r w:rsidRPr="00EF1ED8">
              <w:rPr>
                <w:b/>
                <w:bCs/>
                <w:sz w:val="24"/>
                <w:szCs w:val="24"/>
                <w:lang w:val="en-US"/>
              </w:rPr>
              <w:t xml:space="preserve">Table 1. – </w:t>
            </w:r>
            <w:r w:rsidRPr="00EF1ED8">
              <w:rPr>
                <w:sz w:val="24"/>
                <w:szCs w:val="24"/>
                <w:lang w:val="en-US"/>
              </w:rPr>
              <w:t>Summary of related literature on taxi cabs</w:t>
            </w:r>
          </w:p>
        </w:tc>
      </w:tr>
      <w:tr w:rsidR="00EF1ED8" w:rsidRPr="00EF1ED8" w14:paraId="0031787E" w14:textId="77777777" w:rsidTr="00F01845">
        <w:tc>
          <w:tcPr>
            <w:tcW w:w="389" w:type="pct"/>
            <w:tcBorders>
              <w:top w:val="single" w:sz="4" w:space="0" w:color="auto"/>
              <w:left w:val="single" w:sz="4" w:space="0" w:color="auto"/>
              <w:bottom w:val="single" w:sz="4" w:space="0" w:color="auto"/>
              <w:right w:val="single" w:sz="4" w:space="0" w:color="auto"/>
            </w:tcBorders>
            <w:vAlign w:val="center"/>
            <w:hideMark/>
          </w:tcPr>
          <w:p w14:paraId="448DFAE3" w14:textId="52508AC2" w:rsidR="00E03A99" w:rsidRPr="00EF1ED8" w:rsidRDefault="00E03A99" w:rsidP="00F01845">
            <w:pPr>
              <w:jc w:val="center"/>
              <w:rPr>
                <w:b/>
                <w:bCs/>
                <w:sz w:val="22"/>
                <w:szCs w:val="22"/>
                <w:lang w:val="en-US"/>
              </w:rPr>
            </w:pPr>
            <w:r w:rsidRPr="00EF1ED8">
              <w:rPr>
                <w:b/>
                <w:bCs/>
                <w:sz w:val="22"/>
                <w:szCs w:val="22"/>
                <w:lang w:val="en-US"/>
              </w:rPr>
              <w:t>S.No</w:t>
            </w:r>
          </w:p>
        </w:tc>
        <w:tc>
          <w:tcPr>
            <w:tcW w:w="943" w:type="pct"/>
            <w:tcBorders>
              <w:top w:val="single" w:sz="4" w:space="0" w:color="auto"/>
              <w:left w:val="single" w:sz="4" w:space="0" w:color="auto"/>
              <w:bottom w:val="single" w:sz="4" w:space="0" w:color="auto"/>
              <w:right w:val="single" w:sz="4" w:space="0" w:color="auto"/>
            </w:tcBorders>
            <w:vAlign w:val="center"/>
            <w:hideMark/>
          </w:tcPr>
          <w:p w14:paraId="15DEBE8B" w14:textId="77777777" w:rsidR="00E03A99" w:rsidRPr="00EF1ED8" w:rsidRDefault="00E03A99" w:rsidP="00F01845">
            <w:pPr>
              <w:jc w:val="center"/>
              <w:rPr>
                <w:b/>
                <w:bCs/>
                <w:sz w:val="22"/>
                <w:szCs w:val="22"/>
                <w:lang w:val="en-US"/>
              </w:rPr>
            </w:pPr>
            <w:r w:rsidRPr="00EF1ED8">
              <w:rPr>
                <w:b/>
                <w:bCs/>
                <w:sz w:val="22"/>
                <w:szCs w:val="22"/>
                <w:lang w:val="en-US"/>
              </w:rPr>
              <w:t>Author</w:t>
            </w:r>
          </w:p>
        </w:tc>
        <w:tc>
          <w:tcPr>
            <w:tcW w:w="1337" w:type="pct"/>
            <w:tcBorders>
              <w:top w:val="single" w:sz="4" w:space="0" w:color="auto"/>
              <w:left w:val="single" w:sz="4" w:space="0" w:color="auto"/>
              <w:bottom w:val="single" w:sz="4" w:space="0" w:color="auto"/>
              <w:right w:val="single" w:sz="4" w:space="0" w:color="auto"/>
            </w:tcBorders>
            <w:vAlign w:val="center"/>
            <w:hideMark/>
          </w:tcPr>
          <w:p w14:paraId="1D409970" w14:textId="77777777" w:rsidR="00E03A99" w:rsidRPr="00EF1ED8" w:rsidRDefault="00E03A99" w:rsidP="00F01845">
            <w:pPr>
              <w:jc w:val="center"/>
              <w:rPr>
                <w:b/>
                <w:bCs/>
                <w:sz w:val="22"/>
                <w:szCs w:val="22"/>
                <w:lang w:val="en-US"/>
              </w:rPr>
            </w:pPr>
            <w:r w:rsidRPr="00EF1ED8">
              <w:rPr>
                <w:b/>
                <w:bCs/>
                <w:sz w:val="22"/>
                <w:szCs w:val="22"/>
                <w:lang w:val="en-US"/>
              </w:rPr>
              <w:t>Objectives</w:t>
            </w:r>
          </w:p>
        </w:tc>
        <w:tc>
          <w:tcPr>
            <w:tcW w:w="1101" w:type="pct"/>
            <w:tcBorders>
              <w:top w:val="single" w:sz="4" w:space="0" w:color="auto"/>
              <w:left w:val="single" w:sz="4" w:space="0" w:color="auto"/>
              <w:bottom w:val="single" w:sz="4" w:space="0" w:color="auto"/>
              <w:right w:val="single" w:sz="4" w:space="0" w:color="auto"/>
            </w:tcBorders>
            <w:vAlign w:val="center"/>
            <w:hideMark/>
          </w:tcPr>
          <w:p w14:paraId="524B2757" w14:textId="77777777" w:rsidR="00E03A99" w:rsidRPr="00EF1ED8" w:rsidRDefault="00E03A99" w:rsidP="00F01845">
            <w:pPr>
              <w:jc w:val="center"/>
              <w:rPr>
                <w:b/>
                <w:bCs/>
                <w:sz w:val="22"/>
                <w:szCs w:val="22"/>
                <w:lang w:val="en-US"/>
              </w:rPr>
            </w:pPr>
            <w:r w:rsidRPr="00EF1ED8">
              <w:rPr>
                <w:b/>
                <w:bCs/>
                <w:sz w:val="22"/>
                <w:szCs w:val="22"/>
                <w:lang w:val="en-US"/>
              </w:rPr>
              <w:t>Methodology</w:t>
            </w:r>
          </w:p>
        </w:tc>
        <w:tc>
          <w:tcPr>
            <w:tcW w:w="1230" w:type="pct"/>
            <w:tcBorders>
              <w:top w:val="single" w:sz="4" w:space="0" w:color="auto"/>
              <w:left w:val="single" w:sz="4" w:space="0" w:color="auto"/>
              <w:bottom w:val="single" w:sz="4" w:space="0" w:color="auto"/>
              <w:right w:val="single" w:sz="4" w:space="0" w:color="auto"/>
            </w:tcBorders>
            <w:vAlign w:val="center"/>
            <w:hideMark/>
          </w:tcPr>
          <w:p w14:paraId="283123A7" w14:textId="77777777" w:rsidR="00E03A99" w:rsidRPr="00EF1ED8" w:rsidRDefault="00E03A99" w:rsidP="00F01845">
            <w:pPr>
              <w:jc w:val="center"/>
              <w:rPr>
                <w:b/>
                <w:bCs/>
                <w:sz w:val="22"/>
                <w:szCs w:val="22"/>
                <w:lang w:val="en-US"/>
              </w:rPr>
            </w:pPr>
            <w:r w:rsidRPr="00EF1ED8">
              <w:rPr>
                <w:b/>
                <w:bCs/>
                <w:sz w:val="22"/>
                <w:szCs w:val="22"/>
                <w:lang w:val="en-US"/>
              </w:rPr>
              <w:t>Contribution</w:t>
            </w:r>
          </w:p>
        </w:tc>
      </w:tr>
      <w:tr w:rsidR="00EF1ED8" w:rsidRPr="00EF1ED8" w14:paraId="1C3DD49D" w14:textId="77777777" w:rsidTr="00F01845">
        <w:tc>
          <w:tcPr>
            <w:tcW w:w="389" w:type="pct"/>
            <w:tcBorders>
              <w:top w:val="single" w:sz="4" w:space="0" w:color="auto"/>
              <w:left w:val="single" w:sz="4" w:space="0" w:color="auto"/>
              <w:bottom w:val="single" w:sz="4" w:space="0" w:color="auto"/>
              <w:right w:val="single" w:sz="4" w:space="0" w:color="auto"/>
            </w:tcBorders>
            <w:vAlign w:val="center"/>
            <w:hideMark/>
          </w:tcPr>
          <w:p w14:paraId="04E81D71" w14:textId="77777777" w:rsidR="00E03A99" w:rsidRPr="00EF1ED8" w:rsidRDefault="00E03A99" w:rsidP="00F01845">
            <w:pPr>
              <w:jc w:val="center"/>
              <w:rPr>
                <w:sz w:val="22"/>
                <w:szCs w:val="22"/>
                <w:lang w:val="en-US"/>
              </w:rPr>
            </w:pPr>
            <w:r w:rsidRPr="00EF1ED8">
              <w:rPr>
                <w:sz w:val="22"/>
                <w:szCs w:val="22"/>
                <w:lang w:val="en-US"/>
              </w:rPr>
              <w:t>1</w:t>
            </w:r>
          </w:p>
        </w:tc>
        <w:tc>
          <w:tcPr>
            <w:tcW w:w="943" w:type="pct"/>
            <w:tcBorders>
              <w:top w:val="single" w:sz="4" w:space="0" w:color="auto"/>
              <w:left w:val="single" w:sz="4" w:space="0" w:color="auto"/>
              <w:bottom w:val="single" w:sz="4" w:space="0" w:color="auto"/>
              <w:right w:val="single" w:sz="4" w:space="0" w:color="auto"/>
            </w:tcBorders>
            <w:vAlign w:val="center"/>
            <w:hideMark/>
          </w:tcPr>
          <w:p w14:paraId="57BE3D36" w14:textId="4AECB1A7" w:rsidR="00E03A99" w:rsidRPr="00EF1ED8" w:rsidRDefault="00E03A99" w:rsidP="00F01845">
            <w:pPr>
              <w:jc w:val="center"/>
              <w:rPr>
                <w:sz w:val="22"/>
                <w:szCs w:val="22"/>
                <w:lang w:val="en-US"/>
              </w:rPr>
            </w:pPr>
            <w:r w:rsidRPr="00EF1ED8">
              <w:rPr>
                <w:sz w:val="22"/>
                <w:szCs w:val="22"/>
                <w:lang w:val="en-US"/>
              </w:rPr>
              <w:t>Wang et al. (2023)</w:t>
            </w:r>
          </w:p>
        </w:tc>
        <w:tc>
          <w:tcPr>
            <w:tcW w:w="1337" w:type="pct"/>
            <w:tcBorders>
              <w:top w:val="single" w:sz="4" w:space="0" w:color="auto"/>
              <w:left w:val="single" w:sz="4" w:space="0" w:color="auto"/>
              <w:bottom w:val="single" w:sz="4" w:space="0" w:color="auto"/>
              <w:right w:val="single" w:sz="4" w:space="0" w:color="auto"/>
            </w:tcBorders>
            <w:vAlign w:val="center"/>
            <w:hideMark/>
          </w:tcPr>
          <w:p w14:paraId="383F1B91" w14:textId="07437E11" w:rsidR="00E03A99" w:rsidRPr="00EF1ED8" w:rsidRDefault="00E03A99" w:rsidP="00F01845">
            <w:pPr>
              <w:jc w:val="center"/>
              <w:rPr>
                <w:sz w:val="22"/>
                <w:szCs w:val="22"/>
                <w:lang w:val="en-US"/>
              </w:rPr>
            </w:pPr>
            <w:r w:rsidRPr="00EF1ED8">
              <w:rPr>
                <w:sz w:val="22"/>
                <w:szCs w:val="22"/>
                <w:lang w:val="en-US"/>
              </w:rPr>
              <w:t xml:space="preserve">To efficiently estimate the real demand </w:t>
            </w:r>
            <w:r w:rsidR="00277BD2" w:rsidRPr="00EF1ED8">
              <w:rPr>
                <w:sz w:val="22"/>
                <w:szCs w:val="22"/>
                <w:lang w:val="en-US"/>
              </w:rPr>
              <w:t>for</w:t>
            </w:r>
            <w:r w:rsidRPr="00EF1ED8">
              <w:rPr>
                <w:sz w:val="22"/>
                <w:szCs w:val="22"/>
                <w:lang w:val="en-US"/>
              </w:rPr>
              <w:t xml:space="preserve"> street-hailing taxis utili</w:t>
            </w:r>
            <w:r w:rsidR="00F61500" w:rsidRPr="00EF1ED8">
              <w:rPr>
                <w:sz w:val="22"/>
                <w:szCs w:val="22"/>
                <w:lang w:val="en-US"/>
              </w:rPr>
              <w:t>s</w:t>
            </w:r>
            <w:r w:rsidRPr="00EF1ED8">
              <w:rPr>
                <w:sz w:val="22"/>
                <w:szCs w:val="22"/>
                <w:lang w:val="en-US"/>
              </w:rPr>
              <w:t>ing GPS data.</w:t>
            </w:r>
          </w:p>
        </w:tc>
        <w:tc>
          <w:tcPr>
            <w:tcW w:w="1101" w:type="pct"/>
            <w:tcBorders>
              <w:top w:val="single" w:sz="4" w:space="0" w:color="auto"/>
              <w:left w:val="single" w:sz="4" w:space="0" w:color="auto"/>
              <w:bottom w:val="single" w:sz="4" w:space="0" w:color="auto"/>
              <w:right w:val="single" w:sz="4" w:space="0" w:color="auto"/>
            </w:tcBorders>
            <w:vAlign w:val="center"/>
            <w:hideMark/>
          </w:tcPr>
          <w:p w14:paraId="6811604A" w14:textId="435DD955" w:rsidR="00E03A99" w:rsidRPr="00EF1ED8" w:rsidRDefault="00E03A99" w:rsidP="00F01845">
            <w:pPr>
              <w:jc w:val="center"/>
              <w:rPr>
                <w:sz w:val="22"/>
                <w:szCs w:val="22"/>
                <w:lang w:val="en-US"/>
              </w:rPr>
            </w:pPr>
            <w:r w:rsidRPr="00EF1ED8">
              <w:rPr>
                <w:sz w:val="22"/>
                <w:szCs w:val="22"/>
                <w:lang w:val="en-US"/>
              </w:rPr>
              <w:t>Probabilistic model</w:t>
            </w:r>
            <w:r w:rsidR="006D5D29" w:rsidRPr="00EF1ED8">
              <w:rPr>
                <w:sz w:val="22"/>
                <w:szCs w:val="22"/>
                <w:lang w:val="en-US"/>
              </w:rPr>
              <w:t>,</w:t>
            </w:r>
          </w:p>
          <w:p w14:paraId="7DA7F62F" w14:textId="77777777" w:rsidR="00E03A99" w:rsidRPr="00EF1ED8" w:rsidRDefault="00E03A99" w:rsidP="00F01845">
            <w:pPr>
              <w:jc w:val="center"/>
              <w:rPr>
                <w:sz w:val="22"/>
                <w:szCs w:val="22"/>
                <w:lang w:val="en-US"/>
              </w:rPr>
            </w:pPr>
            <w:r w:rsidRPr="00EF1ED8">
              <w:rPr>
                <w:sz w:val="22"/>
                <w:szCs w:val="22"/>
                <w:lang w:val="en-US"/>
              </w:rPr>
              <w:t>Recursive decomposition</w:t>
            </w:r>
          </w:p>
        </w:tc>
        <w:tc>
          <w:tcPr>
            <w:tcW w:w="1230" w:type="pct"/>
            <w:tcBorders>
              <w:top w:val="single" w:sz="4" w:space="0" w:color="auto"/>
              <w:left w:val="single" w:sz="4" w:space="0" w:color="auto"/>
              <w:bottom w:val="single" w:sz="4" w:space="0" w:color="auto"/>
              <w:right w:val="single" w:sz="4" w:space="0" w:color="auto"/>
            </w:tcBorders>
            <w:vAlign w:val="center"/>
            <w:hideMark/>
          </w:tcPr>
          <w:p w14:paraId="2F9C5A38" w14:textId="5A2DE454" w:rsidR="00E03A99" w:rsidRPr="00EF1ED8" w:rsidRDefault="00E03A99" w:rsidP="00F01845">
            <w:pPr>
              <w:jc w:val="center"/>
              <w:rPr>
                <w:sz w:val="22"/>
                <w:szCs w:val="22"/>
                <w:lang w:val="en-US"/>
              </w:rPr>
            </w:pPr>
            <w:r w:rsidRPr="00EF1ED8">
              <w:rPr>
                <w:sz w:val="22"/>
                <w:szCs w:val="22"/>
                <w:lang w:val="en-US"/>
              </w:rPr>
              <w:t>To analy</w:t>
            </w:r>
            <w:r w:rsidR="00277BD2" w:rsidRPr="00EF1ED8">
              <w:rPr>
                <w:sz w:val="22"/>
                <w:szCs w:val="22"/>
                <w:lang w:val="en-US"/>
              </w:rPr>
              <w:t>s</w:t>
            </w:r>
            <w:r w:rsidRPr="00EF1ED8">
              <w:rPr>
                <w:sz w:val="22"/>
                <w:szCs w:val="22"/>
                <w:lang w:val="en-US"/>
              </w:rPr>
              <w:t>e the taxi demand and propose more effective search strategies</w:t>
            </w:r>
          </w:p>
        </w:tc>
      </w:tr>
      <w:tr w:rsidR="00EF1ED8" w:rsidRPr="00EF1ED8" w14:paraId="1F732462" w14:textId="77777777" w:rsidTr="00F01845">
        <w:tc>
          <w:tcPr>
            <w:tcW w:w="389" w:type="pct"/>
            <w:tcBorders>
              <w:top w:val="single" w:sz="4" w:space="0" w:color="auto"/>
              <w:left w:val="single" w:sz="4" w:space="0" w:color="auto"/>
              <w:bottom w:val="single" w:sz="4" w:space="0" w:color="auto"/>
              <w:right w:val="single" w:sz="4" w:space="0" w:color="auto"/>
            </w:tcBorders>
            <w:vAlign w:val="center"/>
            <w:hideMark/>
          </w:tcPr>
          <w:p w14:paraId="0B123C57" w14:textId="77777777" w:rsidR="00E03A99" w:rsidRPr="00EF1ED8" w:rsidRDefault="00E03A99" w:rsidP="00F01845">
            <w:pPr>
              <w:jc w:val="center"/>
              <w:rPr>
                <w:sz w:val="22"/>
                <w:szCs w:val="22"/>
                <w:lang w:val="en-US"/>
              </w:rPr>
            </w:pPr>
            <w:r w:rsidRPr="00EF1ED8">
              <w:rPr>
                <w:sz w:val="22"/>
                <w:szCs w:val="22"/>
                <w:lang w:val="en-US"/>
              </w:rPr>
              <w:t>2</w:t>
            </w:r>
          </w:p>
        </w:tc>
        <w:tc>
          <w:tcPr>
            <w:tcW w:w="943" w:type="pct"/>
            <w:tcBorders>
              <w:top w:val="single" w:sz="4" w:space="0" w:color="auto"/>
              <w:left w:val="single" w:sz="4" w:space="0" w:color="auto"/>
              <w:bottom w:val="single" w:sz="4" w:space="0" w:color="auto"/>
              <w:right w:val="single" w:sz="4" w:space="0" w:color="auto"/>
            </w:tcBorders>
            <w:vAlign w:val="center"/>
            <w:hideMark/>
          </w:tcPr>
          <w:p w14:paraId="55A19D03" w14:textId="75681FB8" w:rsidR="00E03A99" w:rsidRPr="00EF1ED8" w:rsidRDefault="00E03A99" w:rsidP="00F01845">
            <w:pPr>
              <w:jc w:val="center"/>
              <w:rPr>
                <w:sz w:val="22"/>
                <w:szCs w:val="22"/>
                <w:lang w:val="en-US"/>
              </w:rPr>
            </w:pPr>
            <w:r w:rsidRPr="00EF1ED8">
              <w:rPr>
                <w:sz w:val="22"/>
                <w:szCs w:val="22"/>
                <w:lang w:val="en-US"/>
              </w:rPr>
              <w:t>Poongodi et al. (2022)</w:t>
            </w:r>
          </w:p>
        </w:tc>
        <w:tc>
          <w:tcPr>
            <w:tcW w:w="1337" w:type="pct"/>
            <w:tcBorders>
              <w:top w:val="single" w:sz="4" w:space="0" w:color="auto"/>
              <w:left w:val="single" w:sz="4" w:space="0" w:color="auto"/>
              <w:bottom w:val="single" w:sz="4" w:space="0" w:color="auto"/>
              <w:right w:val="single" w:sz="4" w:space="0" w:color="auto"/>
            </w:tcBorders>
            <w:vAlign w:val="center"/>
            <w:hideMark/>
          </w:tcPr>
          <w:p w14:paraId="341159E7" w14:textId="77777777" w:rsidR="00E03A99" w:rsidRPr="00EF1ED8" w:rsidRDefault="00E03A99" w:rsidP="00F01845">
            <w:pPr>
              <w:jc w:val="center"/>
              <w:rPr>
                <w:sz w:val="22"/>
                <w:szCs w:val="22"/>
                <w:lang w:val="en-US"/>
              </w:rPr>
            </w:pPr>
            <w:r w:rsidRPr="00EF1ED8">
              <w:rPr>
                <w:sz w:val="22"/>
                <w:szCs w:val="22"/>
                <w:lang w:val="en-US"/>
              </w:rPr>
              <w:t>To predict the</w:t>
            </w:r>
          </w:p>
          <w:p w14:paraId="18B2B648" w14:textId="0E3F67D7" w:rsidR="00E03A99" w:rsidRPr="00EF1ED8" w:rsidRDefault="00E03A99" w:rsidP="00F01845">
            <w:pPr>
              <w:jc w:val="center"/>
              <w:rPr>
                <w:sz w:val="22"/>
                <w:szCs w:val="22"/>
                <w:lang w:val="en-US"/>
              </w:rPr>
            </w:pPr>
            <w:r w:rsidRPr="00EF1ED8">
              <w:rPr>
                <w:sz w:val="22"/>
                <w:szCs w:val="22"/>
                <w:lang w:val="en-US"/>
              </w:rPr>
              <w:t xml:space="preserve">duration and price of </w:t>
            </w:r>
            <w:r w:rsidR="000F0082" w:rsidRPr="00EF1ED8">
              <w:rPr>
                <w:sz w:val="22"/>
                <w:szCs w:val="22"/>
                <w:lang w:val="en-US"/>
              </w:rPr>
              <w:t xml:space="preserve">a </w:t>
            </w:r>
            <w:r w:rsidRPr="00EF1ED8">
              <w:rPr>
                <w:sz w:val="22"/>
                <w:szCs w:val="22"/>
                <w:lang w:val="en-US"/>
              </w:rPr>
              <w:t>taxi trip</w:t>
            </w:r>
          </w:p>
        </w:tc>
        <w:tc>
          <w:tcPr>
            <w:tcW w:w="1101" w:type="pct"/>
            <w:tcBorders>
              <w:top w:val="single" w:sz="4" w:space="0" w:color="auto"/>
              <w:left w:val="single" w:sz="4" w:space="0" w:color="auto"/>
              <w:bottom w:val="single" w:sz="4" w:space="0" w:color="auto"/>
              <w:right w:val="single" w:sz="4" w:space="0" w:color="auto"/>
            </w:tcBorders>
            <w:vAlign w:val="center"/>
            <w:hideMark/>
          </w:tcPr>
          <w:p w14:paraId="1B07A6F3" w14:textId="77777777" w:rsidR="00E03A99" w:rsidRPr="00EF1ED8" w:rsidRDefault="00E03A99" w:rsidP="00F01845">
            <w:pPr>
              <w:jc w:val="center"/>
              <w:rPr>
                <w:sz w:val="22"/>
                <w:szCs w:val="22"/>
                <w:lang w:val="en-US"/>
              </w:rPr>
            </w:pPr>
            <w:r w:rsidRPr="00EF1ED8">
              <w:rPr>
                <w:sz w:val="22"/>
                <w:szCs w:val="22"/>
                <w:lang w:val="en-US"/>
              </w:rPr>
              <w:t>XGBoost and Multi-Layer Perceptron models</w:t>
            </w:r>
          </w:p>
        </w:tc>
        <w:tc>
          <w:tcPr>
            <w:tcW w:w="1230" w:type="pct"/>
            <w:tcBorders>
              <w:top w:val="single" w:sz="4" w:space="0" w:color="auto"/>
              <w:left w:val="single" w:sz="4" w:space="0" w:color="auto"/>
              <w:bottom w:val="single" w:sz="4" w:space="0" w:color="auto"/>
              <w:right w:val="single" w:sz="4" w:space="0" w:color="auto"/>
            </w:tcBorders>
            <w:vAlign w:val="center"/>
            <w:hideMark/>
          </w:tcPr>
          <w:p w14:paraId="0F9C7400" w14:textId="23BCA4C7" w:rsidR="00E03A99" w:rsidRPr="00EF1ED8" w:rsidRDefault="003201C2" w:rsidP="00F01845">
            <w:pPr>
              <w:jc w:val="center"/>
              <w:rPr>
                <w:sz w:val="22"/>
                <w:szCs w:val="22"/>
                <w:lang w:val="en-US"/>
              </w:rPr>
            </w:pPr>
            <w:r w:rsidRPr="00EF1ED8">
              <w:rPr>
                <w:sz w:val="22"/>
                <w:szCs w:val="22"/>
                <w:lang w:val="en-US"/>
              </w:rPr>
              <w:t>Pr</w:t>
            </w:r>
            <w:r w:rsidR="00E03A99" w:rsidRPr="00EF1ED8">
              <w:rPr>
                <w:sz w:val="22"/>
                <w:szCs w:val="22"/>
                <w:lang w:val="en-US"/>
              </w:rPr>
              <w:t>ediction of</w:t>
            </w:r>
          </w:p>
          <w:p w14:paraId="001ACE90" w14:textId="47EBD8F4" w:rsidR="00E03A99" w:rsidRPr="00EF1ED8" w:rsidRDefault="00E03A99" w:rsidP="00F01845">
            <w:pPr>
              <w:jc w:val="center"/>
              <w:rPr>
                <w:sz w:val="22"/>
                <w:szCs w:val="22"/>
                <w:lang w:val="en-US"/>
              </w:rPr>
            </w:pPr>
            <w:r w:rsidRPr="00EF1ED8">
              <w:rPr>
                <w:sz w:val="22"/>
                <w:szCs w:val="22"/>
                <w:lang w:val="en-US"/>
              </w:rPr>
              <w:t>the taxi trip duration</w:t>
            </w:r>
            <w:r w:rsidR="003201C2" w:rsidRPr="00EF1ED8">
              <w:rPr>
                <w:sz w:val="22"/>
                <w:szCs w:val="22"/>
                <w:lang w:val="en-US"/>
              </w:rPr>
              <w:t xml:space="preserve"> </w:t>
            </w:r>
            <w:r w:rsidR="004F3C25" w:rsidRPr="00EF1ED8">
              <w:rPr>
                <w:sz w:val="22"/>
                <w:szCs w:val="22"/>
                <w:lang w:val="en-US"/>
              </w:rPr>
              <w:t>–</w:t>
            </w:r>
            <w:r w:rsidR="003201C2" w:rsidRPr="00EF1ED8">
              <w:rPr>
                <w:sz w:val="22"/>
                <w:szCs w:val="22"/>
                <w:lang w:val="en-US"/>
              </w:rPr>
              <w:t xml:space="preserve"> </w:t>
            </w:r>
            <w:r w:rsidR="004F3C25" w:rsidRPr="00EF1ED8">
              <w:rPr>
                <w:sz w:val="22"/>
                <w:szCs w:val="22"/>
                <w:lang w:val="en-US"/>
              </w:rPr>
              <w:t xml:space="preserve">is </w:t>
            </w:r>
            <w:r w:rsidRPr="00EF1ED8">
              <w:rPr>
                <w:sz w:val="22"/>
                <w:szCs w:val="22"/>
                <w:lang w:val="en-US"/>
              </w:rPr>
              <w:t>helpful in better planning</w:t>
            </w:r>
          </w:p>
        </w:tc>
      </w:tr>
      <w:tr w:rsidR="00EF1ED8" w:rsidRPr="00EF1ED8" w14:paraId="7FFAA568" w14:textId="77777777" w:rsidTr="00F01845">
        <w:tc>
          <w:tcPr>
            <w:tcW w:w="389" w:type="pct"/>
            <w:tcBorders>
              <w:top w:val="single" w:sz="4" w:space="0" w:color="auto"/>
              <w:left w:val="single" w:sz="4" w:space="0" w:color="auto"/>
              <w:bottom w:val="single" w:sz="4" w:space="0" w:color="auto"/>
              <w:right w:val="single" w:sz="4" w:space="0" w:color="auto"/>
            </w:tcBorders>
            <w:vAlign w:val="center"/>
            <w:hideMark/>
          </w:tcPr>
          <w:p w14:paraId="1F4794AE" w14:textId="77777777" w:rsidR="00E03A99" w:rsidRPr="00EF1ED8" w:rsidRDefault="00E03A99" w:rsidP="00F01845">
            <w:pPr>
              <w:jc w:val="center"/>
              <w:rPr>
                <w:sz w:val="22"/>
                <w:szCs w:val="22"/>
                <w:lang w:val="en-US"/>
              </w:rPr>
            </w:pPr>
            <w:r w:rsidRPr="00EF1ED8">
              <w:rPr>
                <w:sz w:val="22"/>
                <w:szCs w:val="22"/>
                <w:lang w:val="en-US"/>
              </w:rPr>
              <w:t>3</w:t>
            </w:r>
          </w:p>
        </w:tc>
        <w:tc>
          <w:tcPr>
            <w:tcW w:w="943" w:type="pct"/>
            <w:tcBorders>
              <w:top w:val="single" w:sz="4" w:space="0" w:color="auto"/>
              <w:left w:val="single" w:sz="4" w:space="0" w:color="auto"/>
              <w:bottom w:val="single" w:sz="4" w:space="0" w:color="auto"/>
              <w:right w:val="single" w:sz="4" w:space="0" w:color="auto"/>
            </w:tcBorders>
            <w:vAlign w:val="center"/>
            <w:hideMark/>
          </w:tcPr>
          <w:p w14:paraId="181F873E" w14:textId="1EE2CBB8" w:rsidR="00E03A99" w:rsidRPr="00EF1ED8" w:rsidRDefault="00E03A99" w:rsidP="00F01845">
            <w:pPr>
              <w:jc w:val="center"/>
              <w:rPr>
                <w:sz w:val="22"/>
                <w:szCs w:val="22"/>
                <w:lang w:val="en-US"/>
              </w:rPr>
            </w:pPr>
            <w:r w:rsidRPr="00EF1ED8">
              <w:rPr>
                <w:sz w:val="22"/>
                <w:szCs w:val="22"/>
                <w:lang w:val="en-US"/>
              </w:rPr>
              <w:t>Li &amp; Szeto</w:t>
            </w:r>
            <w:r w:rsidR="008B67D5" w:rsidRPr="00EF1ED8">
              <w:rPr>
                <w:sz w:val="22"/>
                <w:szCs w:val="22"/>
                <w:lang w:val="en-US"/>
              </w:rPr>
              <w:t xml:space="preserve"> </w:t>
            </w:r>
            <w:r w:rsidRPr="00EF1ED8">
              <w:rPr>
                <w:sz w:val="22"/>
                <w:szCs w:val="22"/>
                <w:lang w:val="en-US"/>
              </w:rPr>
              <w:t>(2021)</w:t>
            </w:r>
          </w:p>
        </w:tc>
        <w:tc>
          <w:tcPr>
            <w:tcW w:w="1337" w:type="pct"/>
            <w:tcBorders>
              <w:top w:val="single" w:sz="4" w:space="0" w:color="auto"/>
              <w:left w:val="single" w:sz="4" w:space="0" w:color="auto"/>
              <w:bottom w:val="single" w:sz="4" w:space="0" w:color="auto"/>
              <w:right w:val="single" w:sz="4" w:space="0" w:color="auto"/>
            </w:tcBorders>
            <w:vAlign w:val="center"/>
            <w:hideMark/>
          </w:tcPr>
          <w:p w14:paraId="0C941990" w14:textId="5309BB96" w:rsidR="00E03A99" w:rsidRPr="00EF1ED8" w:rsidRDefault="00E03A99" w:rsidP="00F01845">
            <w:pPr>
              <w:jc w:val="center"/>
              <w:rPr>
                <w:sz w:val="22"/>
                <w:szCs w:val="22"/>
                <w:lang w:val="en-US"/>
              </w:rPr>
            </w:pPr>
            <w:r w:rsidRPr="00EF1ED8">
              <w:rPr>
                <w:sz w:val="22"/>
                <w:szCs w:val="22"/>
                <w:lang w:val="en-US"/>
              </w:rPr>
              <w:t xml:space="preserve">To </w:t>
            </w:r>
            <w:r w:rsidR="00277BD2" w:rsidRPr="00EF1ED8">
              <w:rPr>
                <w:sz w:val="22"/>
                <w:szCs w:val="22"/>
                <w:lang w:val="en-US"/>
              </w:rPr>
              <w:t>extend</w:t>
            </w:r>
            <w:r w:rsidRPr="00EF1ED8">
              <w:rPr>
                <w:sz w:val="22"/>
                <w:szCs w:val="22"/>
                <w:lang w:val="en-US"/>
              </w:rPr>
              <w:t xml:space="preserve"> the traditional aggregate taxi model to describe the supply of </w:t>
            </w:r>
            <w:r w:rsidR="000F0082" w:rsidRPr="00EF1ED8">
              <w:rPr>
                <w:sz w:val="22"/>
                <w:szCs w:val="22"/>
                <w:lang w:val="en-US"/>
              </w:rPr>
              <w:t>rentee drivers</w:t>
            </w:r>
          </w:p>
        </w:tc>
        <w:tc>
          <w:tcPr>
            <w:tcW w:w="1101" w:type="pct"/>
            <w:tcBorders>
              <w:top w:val="single" w:sz="4" w:space="0" w:color="auto"/>
              <w:left w:val="single" w:sz="4" w:space="0" w:color="auto"/>
              <w:bottom w:val="single" w:sz="4" w:space="0" w:color="auto"/>
              <w:right w:val="single" w:sz="4" w:space="0" w:color="auto"/>
            </w:tcBorders>
            <w:vAlign w:val="center"/>
          </w:tcPr>
          <w:p w14:paraId="28A55A18" w14:textId="3ADFFE51" w:rsidR="00E03A99" w:rsidRPr="00EF1ED8" w:rsidRDefault="006D5D29" w:rsidP="00F01845">
            <w:pPr>
              <w:jc w:val="center"/>
              <w:rPr>
                <w:sz w:val="22"/>
                <w:szCs w:val="22"/>
                <w:lang w:val="en-US"/>
              </w:rPr>
            </w:pPr>
            <w:r w:rsidRPr="00EF1ED8">
              <w:rPr>
                <w:sz w:val="22"/>
                <w:szCs w:val="22"/>
                <w:lang w:val="en-US"/>
              </w:rPr>
              <w:t>Economic model</w:t>
            </w:r>
          </w:p>
        </w:tc>
        <w:tc>
          <w:tcPr>
            <w:tcW w:w="1230" w:type="pct"/>
            <w:tcBorders>
              <w:top w:val="single" w:sz="4" w:space="0" w:color="auto"/>
              <w:left w:val="single" w:sz="4" w:space="0" w:color="auto"/>
              <w:bottom w:val="single" w:sz="4" w:space="0" w:color="auto"/>
              <w:right w:val="single" w:sz="4" w:space="0" w:color="auto"/>
            </w:tcBorders>
            <w:vAlign w:val="center"/>
          </w:tcPr>
          <w:p w14:paraId="6A7E07B5" w14:textId="05284C8E" w:rsidR="00E03A99" w:rsidRPr="00EF1ED8" w:rsidRDefault="003201C2" w:rsidP="00F01845">
            <w:pPr>
              <w:jc w:val="center"/>
              <w:rPr>
                <w:sz w:val="22"/>
                <w:szCs w:val="22"/>
                <w:lang w:val="en-US"/>
              </w:rPr>
            </w:pPr>
            <w:r w:rsidRPr="00EF1ED8">
              <w:rPr>
                <w:sz w:val="22"/>
                <w:szCs w:val="22"/>
                <w:lang w:val="en-US"/>
              </w:rPr>
              <w:t>I</w:t>
            </w:r>
            <w:r w:rsidR="006D5D29" w:rsidRPr="00EF1ED8">
              <w:rPr>
                <w:sz w:val="22"/>
                <w:szCs w:val="22"/>
                <w:lang w:val="en-US"/>
              </w:rPr>
              <w:t>nvestigating the impact of taxi fleet size and fare adjustments on drivers and customers</w:t>
            </w:r>
            <w:r w:rsidR="000F0082" w:rsidRPr="00EF1ED8">
              <w:rPr>
                <w:sz w:val="22"/>
                <w:szCs w:val="22"/>
                <w:lang w:val="en-US"/>
              </w:rPr>
              <w:t>.</w:t>
            </w:r>
          </w:p>
        </w:tc>
      </w:tr>
      <w:tr w:rsidR="00EF1ED8" w:rsidRPr="00EF1ED8" w14:paraId="7A419377" w14:textId="77777777" w:rsidTr="00F01845">
        <w:trPr>
          <w:trHeight w:val="1100"/>
        </w:trPr>
        <w:tc>
          <w:tcPr>
            <w:tcW w:w="389" w:type="pct"/>
            <w:tcBorders>
              <w:top w:val="single" w:sz="4" w:space="0" w:color="auto"/>
              <w:left w:val="single" w:sz="4" w:space="0" w:color="auto"/>
              <w:bottom w:val="single" w:sz="4" w:space="0" w:color="auto"/>
              <w:right w:val="single" w:sz="4" w:space="0" w:color="auto"/>
            </w:tcBorders>
            <w:vAlign w:val="center"/>
            <w:hideMark/>
          </w:tcPr>
          <w:p w14:paraId="4DA8943F" w14:textId="77777777" w:rsidR="00E03A99" w:rsidRPr="00EF1ED8" w:rsidRDefault="00E03A99" w:rsidP="00F01845">
            <w:pPr>
              <w:jc w:val="center"/>
              <w:rPr>
                <w:sz w:val="22"/>
                <w:szCs w:val="22"/>
                <w:lang w:val="en-US"/>
              </w:rPr>
            </w:pPr>
            <w:r w:rsidRPr="00EF1ED8">
              <w:rPr>
                <w:sz w:val="22"/>
                <w:szCs w:val="22"/>
                <w:lang w:val="en-US"/>
              </w:rPr>
              <w:t>4</w:t>
            </w:r>
          </w:p>
        </w:tc>
        <w:tc>
          <w:tcPr>
            <w:tcW w:w="943" w:type="pct"/>
            <w:tcBorders>
              <w:top w:val="single" w:sz="4" w:space="0" w:color="auto"/>
              <w:left w:val="single" w:sz="4" w:space="0" w:color="auto"/>
              <w:bottom w:val="single" w:sz="4" w:space="0" w:color="auto"/>
              <w:right w:val="single" w:sz="4" w:space="0" w:color="auto"/>
            </w:tcBorders>
            <w:vAlign w:val="center"/>
            <w:hideMark/>
          </w:tcPr>
          <w:p w14:paraId="574C0C54" w14:textId="299B2637" w:rsidR="00E03A99" w:rsidRPr="00EF1ED8" w:rsidRDefault="00E03A99" w:rsidP="00F01845">
            <w:pPr>
              <w:jc w:val="center"/>
              <w:rPr>
                <w:sz w:val="22"/>
                <w:szCs w:val="22"/>
                <w:lang w:val="en-US"/>
              </w:rPr>
            </w:pPr>
            <w:r w:rsidRPr="00EF1ED8">
              <w:rPr>
                <w:sz w:val="22"/>
                <w:szCs w:val="22"/>
                <w:lang w:val="en-US"/>
              </w:rPr>
              <w:t>Dey et al. (2021)</w:t>
            </w:r>
          </w:p>
        </w:tc>
        <w:tc>
          <w:tcPr>
            <w:tcW w:w="1337" w:type="pct"/>
            <w:tcBorders>
              <w:top w:val="single" w:sz="4" w:space="0" w:color="auto"/>
              <w:left w:val="single" w:sz="4" w:space="0" w:color="auto"/>
              <w:bottom w:val="single" w:sz="4" w:space="0" w:color="auto"/>
              <w:right w:val="single" w:sz="4" w:space="0" w:color="auto"/>
            </w:tcBorders>
            <w:vAlign w:val="center"/>
            <w:hideMark/>
          </w:tcPr>
          <w:p w14:paraId="1B81CB62" w14:textId="7DAE17F9" w:rsidR="00E03A99" w:rsidRPr="00EF1ED8" w:rsidRDefault="00E03A99" w:rsidP="00F01845">
            <w:pPr>
              <w:jc w:val="center"/>
              <w:rPr>
                <w:sz w:val="22"/>
                <w:szCs w:val="22"/>
                <w:lang w:val="en-US"/>
              </w:rPr>
            </w:pPr>
            <w:r w:rsidRPr="00EF1ED8">
              <w:rPr>
                <w:sz w:val="22"/>
                <w:szCs w:val="22"/>
                <w:lang w:val="en-US"/>
              </w:rPr>
              <w:t>To examine taxi zone</w:t>
            </w:r>
            <w:r w:rsidR="008B67D5" w:rsidRPr="00EF1ED8">
              <w:rPr>
                <w:sz w:val="22"/>
                <w:szCs w:val="22"/>
                <w:lang w:val="en-US"/>
              </w:rPr>
              <w:t>s</w:t>
            </w:r>
            <w:r w:rsidRPr="00EF1ED8">
              <w:rPr>
                <w:sz w:val="22"/>
                <w:szCs w:val="22"/>
                <w:lang w:val="en-US"/>
              </w:rPr>
              <w:t xml:space="preserve"> based on the demand data of NYC</w:t>
            </w:r>
            <w:r w:rsidR="00BE0033" w:rsidRPr="00EF1ED8">
              <w:rPr>
                <w:sz w:val="22"/>
                <w:szCs w:val="22"/>
                <w:lang w:val="en-US"/>
              </w:rPr>
              <w:t xml:space="preserve"> taxis</w:t>
            </w:r>
            <w:r w:rsidRPr="00EF1ED8">
              <w:rPr>
                <w:sz w:val="22"/>
                <w:szCs w:val="22"/>
                <w:lang w:val="en-US"/>
              </w:rPr>
              <w:t xml:space="preserve"> for each month</w:t>
            </w:r>
          </w:p>
        </w:tc>
        <w:tc>
          <w:tcPr>
            <w:tcW w:w="1101" w:type="pct"/>
            <w:tcBorders>
              <w:top w:val="single" w:sz="4" w:space="0" w:color="auto"/>
              <w:left w:val="single" w:sz="4" w:space="0" w:color="auto"/>
              <w:bottom w:val="single" w:sz="4" w:space="0" w:color="auto"/>
              <w:right w:val="single" w:sz="4" w:space="0" w:color="auto"/>
            </w:tcBorders>
            <w:vAlign w:val="center"/>
            <w:hideMark/>
          </w:tcPr>
          <w:p w14:paraId="5D643269" w14:textId="5848957B" w:rsidR="00E03A99" w:rsidRPr="00EF1ED8" w:rsidRDefault="00E03A99" w:rsidP="00F01845">
            <w:pPr>
              <w:jc w:val="center"/>
              <w:rPr>
                <w:sz w:val="22"/>
                <w:szCs w:val="22"/>
                <w:lang w:val="en-US"/>
              </w:rPr>
            </w:pPr>
            <w:r w:rsidRPr="00EF1ED8">
              <w:rPr>
                <w:sz w:val="22"/>
                <w:szCs w:val="22"/>
                <w:lang w:val="en-US"/>
              </w:rPr>
              <w:t>NB-MNL Fractional split model</w:t>
            </w:r>
            <w:r w:rsidR="0065217E" w:rsidRPr="00EF1ED8">
              <w:rPr>
                <w:sz w:val="22"/>
                <w:szCs w:val="22"/>
                <w:lang w:val="en-US"/>
              </w:rPr>
              <w:t>,</w:t>
            </w:r>
          </w:p>
          <w:p w14:paraId="67EECEBE" w14:textId="77777777" w:rsidR="00E03A99" w:rsidRPr="00EF1ED8" w:rsidRDefault="00E03A99" w:rsidP="00F01845">
            <w:pPr>
              <w:jc w:val="center"/>
              <w:rPr>
                <w:sz w:val="22"/>
                <w:szCs w:val="22"/>
                <w:lang w:val="en-US"/>
              </w:rPr>
            </w:pPr>
            <w:r w:rsidRPr="00EF1ED8">
              <w:rPr>
                <w:sz w:val="22"/>
                <w:szCs w:val="22"/>
                <w:lang w:val="en-US"/>
              </w:rPr>
              <w:t>Time elapsed</w:t>
            </w:r>
          </w:p>
          <w:p w14:paraId="4F7E3EBE" w14:textId="77777777" w:rsidR="00E03A99" w:rsidRPr="00EF1ED8" w:rsidRDefault="00E03A99" w:rsidP="00F01845">
            <w:pPr>
              <w:jc w:val="center"/>
              <w:rPr>
                <w:sz w:val="22"/>
                <w:szCs w:val="22"/>
                <w:lang w:val="en-US"/>
              </w:rPr>
            </w:pPr>
            <w:r w:rsidRPr="00EF1ED8">
              <w:rPr>
                <w:sz w:val="22"/>
                <w:szCs w:val="22"/>
                <w:lang w:val="en-US"/>
              </w:rPr>
              <w:t>Correlation</w:t>
            </w:r>
          </w:p>
        </w:tc>
        <w:tc>
          <w:tcPr>
            <w:tcW w:w="1230" w:type="pct"/>
            <w:tcBorders>
              <w:top w:val="single" w:sz="4" w:space="0" w:color="auto"/>
              <w:left w:val="single" w:sz="4" w:space="0" w:color="auto"/>
              <w:bottom w:val="single" w:sz="4" w:space="0" w:color="auto"/>
              <w:right w:val="single" w:sz="4" w:space="0" w:color="auto"/>
            </w:tcBorders>
            <w:vAlign w:val="center"/>
            <w:hideMark/>
          </w:tcPr>
          <w:p w14:paraId="3939D232" w14:textId="58968A9E" w:rsidR="00E03A99" w:rsidRPr="00EF1ED8" w:rsidRDefault="00513BDF" w:rsidP="00F01845">
            <w:pPr>
              <w:jc w:val="center"/>
              <w:rPr>
                <w:sz w:val="22"/>
                <w:szCs w:val="22"/>
                <w:lang w:val="en-IN"/>
              </w:rPr>
            </w:pPr>
            <w:r w:rsidRPr="00EF1ED8">
              <w:rPr>
                <w:sz w:val="22"/>
                <w:szCs w:val="22"/>
                <w:lang w:val="en-US"/>
              </w:rPr>
              <w:t>The proportion</w:t>
            </w:r>
            <w:r w:rsidR="000F0082" w:rsidRPr="00EF1ED8">
              <w:rPr>
                <w:sz w:val="22"/>
                <w:szCs w:val="22"/>
                <w:lang w:val="en-US"/>
              </w:rPr>
              <w:t xml:space="preserve"> of yellow cabs versus app-cabs operating in the NYC taxi industry</w:t>
            </w:r>
            <w:r w:rsidR="00B32FBA" w:rsidRPr="00EF1ED8">
              <w:rPr>
                <w:sz w:val="22"/>
                <w:szCs w:val="22"/>
                <w:lang w:val="en-US"/>
              </w:rPr>
              <w:t>.</w:t>
            </w:r>
          </w:p>
        </w:tc>
      </w:tr>
      <w:tr w:rsidR="00EF1ED8" w:rsidRPr="00EF1ED8" w14:paraId="678D3E85" w14:textId="77777777" w:rsidTr="00F01845">
        <w:trPr>
          <w:trHeight w:val="523"/>
        </w:trPr>
        <w:tc>
          <w:tcPr>
            <w:tcW w:w="389" w:type="pct"/>
            <w:tcBorders>
              <w:top w:val="single" w:sz="4" w:space="0" w:color="auto"/>
              <w:left w:val="single" w:sz="4" w:space="0" w:color="auto"/>
              <w:bottom w:val="single" w:sz="4" w:space="0" w:color="auto"/>
              <w:right w:val="single" w:sz="4" w:space="0" w:color="auto"/>
            </w:tcBorders>
            <w:vAlign w:val="center"/>
          </w:tcPr>
          <w:p w14:paraId="7062E4A0" w14:textId="59C1526F" w:rsidR="00455861" w:rsidRPr="00EF1ED8" w:rsidRDefault="00642807" w:rsidP="00F01845">
            <w:pPr>
              <w:jc w:val="center"/>
              <w:rPr>
                <w:sz w:val="22"/>
                <w:szCs w:val="22"/>
                <w:lang w:val="en-US"/>
              </w:rPr>
            </w:pPr>
            <w:r w:rsidRPr="00EF1ED8">
              <w:rPr>
                <w:sz w:val="22"/>
                <w:szCs w:val="22"/>
                <w:lang w:val="en-US"/>
              </w:rPr>
              <w:t>5</w:t>
            </w:r>
          </w:p>
        </w:tc>
        <w:tc>
          <w:tcPr>
            <w:tcW w:w="943" w:type="pct"/>
            <w:tcBorders>
              <w:top w:val="single" w:sz="4" w:space="0" w:color="auto"/>
              <w:left w:val="single" w:sz="4" w:space="0" w:color="auto"/>
              <w:bottom w:val="single" w:sz="4" w:space="0" w:color="auto"/>
              <w:right w:val="single" w:sz="4" w:space="0" w:color="auto"/>
            </w:tcBorders>
            <w:vAlign w:val="center"/>
          </w:tcPr>
          <w:p w14:paraId="1CE9B0BC" w14:textId="1C11D1F5" w:rsidR="00455861" w:rsidRPr="00EF1ED8" w:rsidRDefault="00455861" w:rsidP="00F01845">
            <w:pPr>
              <w:jc w:val="center"/>
              <w:rPr>
                <w:sz w:val="22"/>
                <w:szCs w:val="22"/>
                <w:lang w:val="en-US"/>
              </w:rPr>
            </w:pPr>
            <w:r w:rsidRPr="00EF1ED8">
              <w:rPr>
                <w:sz w:val="22"/>
                <w:szCs w:val="22"/>
                <w:lang w:val="en-US"/>
              </w:rPr>
              <w:t>Kim et al., (2020)</w:t>
            </w:r>
          </w:p>
        </w:tc>
        <w:tc>
          <w:tcPr>
            <w:tcW w:w="1337" w:type="pct"/>
            <w:tcBorders>
              <w:top w:val="single" w:sz="4" w:space="0" w:color="auto"/>
              <w:left w:val="single" w:sz="4" w:space="0" w:color="auto"/>
              <w:bottom w:val="single" w:sz="4" w:space="0" w:color="auto"/>
              <w:right w:val="single" w:sz="4" w:space="0" w:color="auto"/>
            </w:tcBorders>
            <w:vAlign w:val="center"/>
          </w:tcPr>
          <w:p w14:paraId="76D1A724" w14:textId="6F7F0399" w:rsidR="00BE0033" w:rsidRPr="00EF1ED8" w:rsidRDefault="00455861" w:rsidP="00F01845">
            <w:pPr>
              <w:jc w:val="center"/>
              <w:rPr>
                <w:sz w:val="22"/>
                <w:szCs w:val="22"/>
                <w:lang w:val="en-US"/>
              </w:rPr>
            </w:pPr>
            <w:r w:rsidRPr="00EF1ED8">
              <w:rPr>
                <w:sz w:val="22"/>
                <w:szCs w:val="22"/>
                <w:lang w:val="en-US"/>
              </w:rPr>
              <w:t>To assess</w:t>
            </w:r>
          </w:p>
          <w:p w14:paraId="4C2DD145" w14:textId="04714128" w:rsidR="00455861" w:rsidRPr="00EF1ED8" w:rsidRDefault="00455861" w:rsidP="00F01845">
            <w:pPr>
              <w:jc w:val="center"/>
              <w:rPr>
                <w:sz w:val="22"/>
                <w:szCs w:val="22"/>
                <w:lang w:val="en-US"/>
              </w:rPr>
            </w:pPr>
            <w:r w:rsidRPr="00EF1ED8">
              <w:rPr>
                <w:sz w:val="22"/>
                <w:szCs w:val="22"/>
                <w:lang w:val="en-US"/>
              </w:rPr>
              <w:t xml:space="preserve">demand volumes between two modes </w:t>
            </w:r>
            <w:r w:rsidRPr="00EF1ED8">
              <w:rPr>
                <w:sz w:val="22"/>
                <w:szCs w:val="22"/>
                <w:lang w:val="en-US"/>
              </w:rPr>
              <w:lastRenderedPageBreak/>
              <w:t xml:space="preserve">through </w:t>
            </w:r>
            <w:r w:rsidR="000F0082" w:rsidRPr="00EF1ED8">
              <w:rPr>
                <w:sz w:val="22"/>
                <w:szCs w:val="22"/>
                <w:lang w:val="en-US"/>
              </w:rPr>
              <w:t xml:space="preserve">a </w:t>
            </w:r>
            <w:r w:rsidRPr="00EF1ED8">
              <w:rPr>
                <w:sz w:val="22"/>
                <w:szCs w:val="22"/>
                <w:lang w:val="en-US"/>
              </w:rPr>
              <w:t>deep learning model.</w:t>
            </w:r>
          </w:p>
        </w:tc>
        <w:tc>
          <w:tcPr>
            <w:tcW w:w="1101" w:type="pct"/>
            <w:tcBorders>
              <w:top w:val="single" w:sz="4" w:space="0" w:color="auto"/>
              <w:left w:val="single" w:sz="4" w:space="0" w:color="auto"/>
              <w:bottom w:val="single" w:sz="4" w:space="0" w:color="auto"/>
              <w:right w:val="single" w:sz="4" w:space="0" w:color="auto"/>
            </w:tcBorders>
            <w:vAlign w:val="center"/>
          </w:tcPr>
          <w:p w14:paraId="14C22E05" w14:textId="12AE0BB8" w:rsidR="00455861" w:rsidRPr="00EF1ED8" w:rsidRDefault="00455861" w:rsidP="00F01845">
            <w:pPr>
              <w:jc w:val="center"/>
              <w:rPr>
                <w:sz w:val="22"/>
                <w:szCs w:val="22"/>
                <w:lang w:val="en-US"/>
              </w:rPr>
            </w:pPr>
            <w:r w:rsidRPr="00EF1ED8">
              <w:rPr>
                <w:sz w:val="22"/>
                <w:szCs w:val="22"/>
                <w:lang w:val="en-US"/>
              </w:rPr>
              <w:lastRenderedPageBreak/>
              <w:t>Linear regression</w:t>
            </w:r>
          </w:p>
        </w:tc>
        <w:tc>
          <w:tcPr>
            <w:tcW w:w="1230" w:type="pct"/>
            <w:tcBorders>
              <w:top w:val="single" w:sz="4" w:space="0" w:color="auto"/>
              <w:left w:val="single" w:sz="4" w:space="0" w:color="auto"/>
              <w:bottom w:val="single" w:sz="4" w:space="0" w:color="auto"/>
              <w:right w:val="single" w:sz="4" w:space="0" w:color="auto"/>
            </w:tcBorders>
            <w:vAlign w:val="center"/>
          </w:tcPr>
          <w:p w14:paraId="786C2325" w14:textId="2496935E" w:rsidR="00455861" w:rsidRPr="00EF1ED8" w:rsidRDefault="000F0082" w:rsidP="00F01845">
            <w:pPr>
              <w:jc w:val="center"/>
              <w:rPr>
                <w:rStyle w:val="fontstyle01"/>
                <w:rFonts w:ascii="Times New Roman" w:hAnsi="Times New Roman"/>
                <w:color w:val="auto"/>
                <w:sz w:val="22"/>
                <w:szCs w:val="22"/>
              </w:rPr>
            </w:pPr>
            <w:r w:rsidRPr="00EF1ED8">
              <w:rPr>
                <w:rStyle w:val="fontstyle01"/>
                <w:rFonts w:ascii="Times New Roman" w:hAnsi="Times New Roman"/>
                <w:color w:val="auto"/>
                <w:sz w:val="22"/>
                <w:szCs w:val="22"/>
              </w:rPr>
              <w:t>To</w:t>
            </w:r>
            <w:r w:rsidR="007F057D" w:rsidRPr="00EF1ED8">
              <w:rPr>
                <w:rStyle w:val="fontstyle01"/>
                <w:rFonts w:ascii="Times New Roman" w:hAnsi="Times New Roman"/>
                <w:color w:val="auto"/>
                <w:sz w:val="22"/>
                <w:szCs w:val="22"/>
              </w:rPr>
              <w:t xml:space="preserve"> develop </w:t>
            </w:r>
            <w:r w:rsidR="00513BDF" w:rsidRPr="00EF1ED8">
              <w:rPr>
                <w:rStyle w:val="fontstyle01"/>
                <w:rFonts w:ascii="Times New Roman" w:hAnsi="Times New Roman"/>
                <w:color w:val="auto"/>
                <w:sz w:val="22"/>
                <w:szCs w:val="22"/>
              </w:rPr>
              <w:t xml:space="preserve">an </w:t>
            </w:r>
            <w:r w:rsidR="007F057D" w:rsidRPr="00EF1ED8">
              <w:rPr>
                <w:rStyle w:val="fontstyle01"/>
                <w:rFonts w:ascii="Times New Roman" w:hAnsi="Times New Roman"/>
                <w:color w:val="auto"/>
                <w:sz w:val="22"/>
                <w:szCs w:val="22"/>
              </w:rPr>
              <w:t xml:space="preserve">efficient demand management system </w:t>
            </w:r>
            <w:r w:rsidR="007F057D" w:rsidRPr="00EF1ED8">
              <w:rPr>
                <w:rStyle w:val="fontstyle01"/>
                <w:rFonts w:ascii="Times New Roman" w:hAnsi="Times New Roman"/>
                <w:color w:val="auto"/>
                <w:sz w:val="22"/>
                <w:szCs w:val="22"/>
              </w:rPr>
              <w:lastRenderedPageBreak/>
              <w:t>for the short-term period.</w:t>
            </w:r>
          </w:p>
        </w:tc>
      </w:tr>
      <w:tr w:rsidR="00EF1ED8" w:rsidRPr="00EF1ED8" w14:paraId="69EFBB67" w14:textId="77777777" w:rsidTr="00F01845">
        <w:tc>
          <w:tcPr>
            <w:tcW w:w="389" w:type="pct"/>
            <w:tcBorders>
              <w:top w:val="single" w:sz="4" w:space="0" w:color="auto"/>
              <w:left w:val="single" w:sz="4" w:space="0" w:color="auto"/>
              <w:bottom w:val="single" w:sz="4" w:space="0" w:color="auto"/>
              <w:right w:val="single" w:sz="4" w:space="0" w:color="auto"/>
            </w:tcBorders>
            <w:vAlign w:val="center"/>
            <w:hideMark/>
          </w:tcPr>
          <w:p w14:paraId="40C32B20" w14:textId="1AA763EF" w:rsidR="00E03A99" w:rsidRPr="00EF1ED8" w:rsidRDefault="00642807" w:rsidP="00F01845">
            <w:pPr>
              <w:jc w:val="center"/>
              <w:rPr>
                <w:sz w:val="22"/>
                <w:szCs w:val="22"/>
                <w:shd w:val="clear" w:color="auto" w:fill="FFFFFF"/>
              </w:rPr>
            </w:pPr>
            <w:r w:rsidRPr="00EF1ED8">
              <w:rPr>
                <w:sz w:val="22"/>
                <w:szCs w:val="22"/>
                <w:shd w:val="clear" w:color="auto" w:fill="FFFFFF"/>
              </w:rPr>
              <w:lastRenderedPageBreak/>
              <w:t>6</w:t>
            </w:r>
          </w:p>
        </w:tc>
        <w:tc>
          <w:tcPr>
            <w:tcW w:w="943" w:type="pct"/>
            <w:tcBorders>
              <w:top w:val="single" w:sz="4" w:space="0" w:color="auto"/>
              <w:left w:val="single" w:sz="4" w:space="0" w:color="auto"/>
              <w:bottom w:val="single" w:sz="4" w:space="0" w:color="auto"/>
              <w:right w:val="single" w:sz="4" w:space="0" w:color="auto"/>
            </w:tcBorders>
            <w:vAlign w:val="center"/>
            <w:hideMark/>
          </w:tcPr>
          <w:p w14:paraId="1A5A3DDF" w14:textId="77777777" w:rsidR="00E03A99" w:rsidRPr="00EF1ED8" w:rsidRDefault="00E03A99" w:rsidP="00F01845">
            <w:pPr>
              <w:jc w:val="center"/>
              <w:rPr>
                <w:sz w:val="22"/>
                <w:szCs w:val="22"/>
                <w:lang w:val="en-US"/>
              </w:rPr>
            </w:pPr>
            <w:r w:rsidRPr="00EF1ED8">
              <w:rPr>
                <w:sz w:val="22"/>
                <w:szCs w:val="22"/>
                <w:shd w:val="clear" w:color="auto" w:fill="FFFFFF"/>
              </w:rPr>
              <w:t>Ulak et al., (2020)</w:t>
            </w:r>
          </w:p>
        </w:tc>
        <w:tc>
          <w:tcPr>
            <w:tcW w:w="1337" w:type="pct"/>
            <w:tcBorders>
              <w:top w:val="single" w:sz="4" w:space="0" w:color="auto"/>
              <w:left w:val="single" w:sz="4" w:space="0" w:color="auto"/>
              <w:bottom w:val="single" w:sz="4" w:space="0" w:color="auto"/>
              <w:right w:val="single" w:sz="4" w:space="0" w:color="auto"/>
            </w:tcBorders>
            <w:vAlign w:val="center"/>
            <w:hideMark/>
          </w:tcPr>
          <w:p w14:paraId="2AD4C2EE" w14:textId="7795594E" w:rsidR="00E03A99" w:rsidRPr="00EF1ED8" w:rsidRDefault="00E03A99" w:rsidP="00F01845">
            <w:pPr>
              <w:jc w:val="center"/>
              <w:rPr>
                <w:sz w:val="22"/>
                <w:szCs w:val="22"/>
                <w:lang w:val="en-US"/>
              </w:rPr>
            </w:pPr>
            <w:r w:rsidRPr="00EF1ED8">
              <w:rPr>
                <w:sz w:val="22"/>
                <w:szCs w:val="22"/>
                <w:lang w:val="en-US"/>
              </w:rPr>
              <w:t xml:space="preserve">To examine the value of convenience associated with </w:t>
            </w:r>
            <w:r w:rsidR="00B32FBA" w:rsidRPr="00EF1ED8">
              <w:rPr>
                <w:sz w:val="22"/>
                <w:szCs w:val="22"/>
                <w:lang w:val="en-US"/>
              </w:rPr>
              <w:t>taxis</w:t>
            </w:r>
            <w:r w:rsidRPr="00EF1ED8">
              <w:rPr>
                <w:sz w:val="22"/>
                <w:szCs w:val="22"/>
                <w:lang w:val="en-US"/>
              </w:rPr>
              <w:t xml:space="preserve"> in New York City</w:t>
            </w:r>
          </w:p>
        </w:tc>
        <w:tc>
          <w:tcPr>
            <w:tcW w:w="1101" w:type="pct"/>
            <w:tcBorders>
              <w:top w:val="single" w:sz="4" w:space="0" w:color="auto"/>
              <w:left w:val="single" w:sz="4" w:space="0" w:color="auto"/>
              <w:bottom w:val="single" w:sz="4" w:space="0" w:color="auto"/>
              <w:right w:val="single" w:sz="4" w:space="0" w:color="auto"/>
            </w:tcBorders>
            <w:vAlign w:val="center"/>
            <w:hideMark/>
          </w:tcPr>
          <w:p w14:paraId="3F46F815" w14:textId="77777777" w:rsidR="00E03A99" w:rsidRPr="00EF1ED8" w:rsidRDefault="00E03A99" w:rsidP="00F01845">
            <w:pPr>
              <w:jc w:val="center"/>
              <w:rPr>
                <w:sz w:val="22"/>
                <w:szCs w:val="22"/>
                <w:lang w:val="en-US"/>
              </w:rPr>
            </w:pPr>
            <w:r w:rsidRPr="00EF1ED8">
              <w:rPr>
                <w:sz w:val="22"/>
                <w:szCs w:val="22"/>
              </w:rPr>
              <w:t>Multilevel modelling</w:t>
            </w:r>
          </w:p>
        </w:tc>
        <w:tc>
          <w:tcPr>
            <w:tcW w:w="1230" w:type="pct"/>
            <w:tcBorders>
              <w:top w:val="single" w:sz="4" w:space="0" w:color="auto"/>
              <w:left w:val="single" w:sz="4" w:space="0" w:color="auto"/>
              <w:bottom w:val="single" w:sz="4" w:space="0" w:color="auto"/>
              <w:right w:val="single" w:sz="4" w:space="0" w:color="auto"/>
            </w:tcBorders>
            <w:vAlign w:val="center"/>
            <w:hideMark/>
          </w:tcPr>
          <w:p w14:paraId="20A80C61" w14:textId="3CFA3ADB" w:rsidR="00E03A99" w:rsidRPr="00EF1ED8" w:rsidRDefault="00513BDF" w:rsidP="00F01845">
            <w:pPr>
              <w:jc w:val="center"/>
              <w:rPr>
                <w:sz w:val="22"/>
                <w:szCs w:val="22"/>
                <w:lang w:val="en-US"/>
              </w:rPr>
            </w:pPr>
            <w:r w:rsidRPr="00EF1ED8">
              <w:rPr>
                <w:sz w:val="22"/>
                <w:szCs w:val="22"/>
                <w:lang w:val="en-US"/>
              </w:rPr>
              <w:t>The trade-off</w:t>
            </w:r>
            <w:r w:rsidR="00E03A99" w:rsidRPr="00EF1ED8">
              <w:rPr>
                <w:sz w:val="22"/>
                <w:szCs w:val="22"/>
                <w:lang w:val="en-US"/>
              </w:rPr>
              <w:t xml:space="preserve"> between travel time and convenience</w:t>
            </w:r>
          </w:p>
        </w:tc>
      </w:tr>
      <w:tr w:rsidR="00EF1ED8" w:rsidRPr="00EF1ED8" w14:paraId="684B28F6" w14:textId="77777777" w:rsidTr="00F01845">
        <w:tc>
          <w:tcPr>
            <w:tcW w:w="389" w:type="pct"/>
            <w:tcBorders>
              <w:top w:val="single" w:sz="4" w:space="0" w:color="auto"/>
              <w:left w:val="single" w:sz="4" w:space="0" w:color="auto"/>
              <w:bottom w:val="single" w:sz="4" w:space="0" w:color="auto"/>
              <w:right w:val="single" w:sz="4" w:space="0" w:color="auto"/>
            </w:tcBorders>
            <w:vAlign w:val="center"/>
            <w:hideMark/>
          </w:tcPr>
          <w:p w14:paraId="2CF55A47" w14:textId="111B64E2" w:rsidR="00E03A99" w:rsidRPr="00EF1ED8" w:rsidRDefault="00642807" w:rsidP="00F01845">
            <w:pPr>
              <w:jc w:val="center"/>
              <w:rPr>
                <w:sz w:val="22"/>
                <w:szCs w:val="22"/>
                <w:shd w:val="clear" w:color="auto" w:fill="FFFFFF"/>
                <w:lang w:val="en-IN"/>
              </w:rPr>
            </w:pPr>
            <w:r w:rsidRPr="00EF1ED8">
              <w:rPr>
                <w:sz w:val="22"/>
                <w:szCs w:val="22"/>
                <w:shd w:val="clear" w:color="auto" w:fill="FFFFFF"/>
                <w:lang w:val="en-IN"/>
              </w:rPr>
              <w:t>7</w:t>
            </w:r>
          </w:p>
        </w:tc>
        <w:tc>
          <w:tcPr>
            <w:tcW w:w="943" w:type="pct"/>
            <w:tcBorders>
              <w:top w:val="single" w:sz="4" w:space="0" w:color="auto"/>
              <w:left w:val="single" w:sz="4" w:space="0" w:color="auto"/>
              <w:bottom w:val="single" w:sz="4" w:space="0" w:color="auto"/>
              <w:right w:val="single" w:sz="4" w:space="0" w:color="auto"/>
            </w:tcBorders>
            <w:vAlign w:val="center"/>
            <w:hideMark/>
          </w:tcPr>
          <w:p w14:paraId="5B9512EF" w14:textId="1ADAAC43" w:rsidR="00E03A99" w:rsidRPr="00EF1ED8" w:rsidRDefault="00E03A99" w:rsidP="00F01845">
            <w:pPr>
              <w:jc w:val="center"/>
              <w:rPr>
                <w:sz w:val="22"/>
                <w:szCs w:val="22"/>
                <w:lang w:val="en-US"/>
              </w:rPr>
            </w:pPr>
            <w:r w:rsidRPr="00EF1ED8">
              <w:rPr>
                <w:sz w:val="22"/>
                <w:szCs w:val="22"/>
                <w:shd w:val="clear" w:color="auto" w:fill="FFFFFF"/>
              </w:rPr>
              <w:t>Nguyen-Phuoc et al. (2020)</w:t>
            </w:r>
          </w:p>
        </w:tc>
        <w:tc>
          <w:tcPr>
            <w:tcW w:w="1337" w:type="pct"/>
            <w:tcBorders>
              <w:top w:val="single" w:sz="4" w:space="0" w:color="auto"/>
              <w:left w:val="single" w:sz="4" w:space="0" w:color="auto"/>
              <w:bottom w:val="single" w:sz="4" w:space="0" w:color="auto"/>
              <w:right w:val="single" w:sz="4" w:space="0" w:color="auto"/>
            </w:tcBorders>
            <w:vAlign w:val="center"/>
            <w:hideMark/>
          </w:tcPr>
          <w:p w14:paraId="01043D0F" w14:textId="77777777" w:rsidR="00E03A99" w:rsidRPr="00EF1ED8" w:rsidRDefault="00E03A99" w:rsidP="00F01845">
            <w:pPr>
              <w:jc w:val="center"/>
              <w:rPr>
                <w:sz w:val="22"/>
                <w:szCs w:val="22"/>
                <w:lang w:val="en-US"/>
              </w:rPr>
            </w:pPr>
            <w:r w:rsidRPr="00EF1ED8">
              <w:rPr>
                <w:sz w:val="22"/>
                <w:szCs w:val="22"/>
                <w:lang w:val="en-US"/>
              </w:rPr>
              <w:t>To explore the factors influencing ride-hailing passenger</w:t>
            </w:r>
          </w:p>
          <w:p w14:paraId="1AA720F3" w14:textId="77777777" w:rsidR="00E03A99" w:rsidRPr="00EF1ED8" w:rsidRDefault="00E03A99" w:rsidP="00F01845">
            <w:pPr>
              <w:jc w:val="center"/>
              <w:rPr>
                <w:sz w:val="22"/>
                <w:szCs w:val="22"/>
                <w:lang w:val="en-US"/>
              </w:rPr>
            </w:pPr>
            <w:r w:rsidRPr="00EF1ED8">
              <w:rPr>
                <w:sz w:val="22"/>
                <w:szCs w:val="22"/>
                <w:lang w:val="en-US"/>
              </w:rPr>
              <w:t>satisfaction and loyalty intention</w:t>
            </w:r>
          </w:p>
        </w:tc>
        <w:tc>
          <w:tcPr>
            <w:tcW w:w="1101" w:type="pct"/>
            <w:tcBorders>
              <w:top w:val="single" w:sz="4" w:space="0" w:color="auto"/>
              <w:left w:val="single" w:sz="4" w:space="0" w:color="auto"/>
              <w:bottom w:val="single" w:sz="4" w:space="0" w:color="auto"/>
              <w:right w:val="single" w:sz="4" w:space="0" w:color="auto"/>
            </w:tcBorders>
            <w:vAlign w:val="center"/>
            <w:hideMark/>
          </w:tcPr>
          <w:p w14:paraId="18A7BC1C" w14:textId="77777777" w:rsidR="00E03A99" w:rsidRPr="00EF1ED8" w:rsidRDefault="00E03A99" w:rsidP="00F01845">
            <w:pPr>
              <w:jc w:val="center"/>
              <w:rPr>
                <w:sz w:val="22"/>
                <w:szCs w:val="22"/>
                <w:lang w:val="en-US"/>
              </w:rPr>
            </w:pPr>
            <w:r w:rsidRPr="00EF1ED8">
              <w:rPr>
                <w:sz w:val="22"/>
                <w:szCs w:val="22"/>
              </w:rPr>
              <w:t>Partial Least Squares - Structural Equation Modelling</w:t>
            </w:r>
          </w:p>
        </w:tc>
        <w:tc>
          <w:tcPr>
            <w:tcW w:w="1230" w:type="pct"/>
            <w:tcBorders>
              <w:top w:val="single" w:sz="4" w:space="0" w:color="auto"/>
              <w:left w:val="single" w:sz="4" w:space="0" w:color="auto"/>
              <w:bottom w:val="single" w:sz="4" w:space="0" w:color="auto"/>
              <w:right w:val="single" w:sz="4" w:space="0" w:color="auto"/>
            </w:tcBorders>
            <w:vAlign w:val="center"/>
            <w:hideMark/>
          </w:tcPr>
          <w:p w14:paraId="75E83521" w14:textId="3EC1D234" w:rsidR="00E03A99" w:rsidRPr="00EF1ED8" w:rsidRDefault="00B32FBA" w:rsidP="00F01845">
            <w:pPr>
              <w:jc w:val="center"/>
              <w:rPr>
                <w:sz w:val="22"/>
                <w:szCs w:val="22"/>
                <w:lang w:val="en-US"/>
              </w:rPr>
            </w:pPr>
            <w:r w:rsidRPr="00EF1ED8">
              <w:rPr>
                <w:sz w:val="22"/>
                <w:szCs w:val="22"/>
                <w:lang w:val="en-US"/>
              </w:rPr>
              <w:t>S</w:t>
            </w:r>
            <w:r w:rsidR="00E03A99" w:rsidRPr="00EF1ED8">
              <w:rPr>
                <w:sz w:val="22"/>
                <w:szCs w:val="22"/>
                <w:lang w:val="en-US"/>
              </w:rPr>
              <w:t xml:space="preserve">uggestions to ride-hailing service providers on </w:t>
            </w:r>
            <w:r w:rsidR="00513BDF" w:rsidRPr="00EF1ED8">
              <w:rPr>
                <w:sz w:val="22"/>
                <w:szCs w:val="22"/>
                <w:lang w:val="en-US"/>
              </w:rPr>
              <w:t>retaining</w:t>
            </w:r>
            <w:r w:rsidR="00E03A99" w:rsidRPr="00EF1ED8">
              <w:rPr>
                <w:sz w:val="22"/>
                <w:szCs w:val="22"/>
                <w:lang w:val="en-US"/>
              </w:rPr>
              <w:t xml:space="preserve"> existing passengers and help distinguish themselves from stiff competition</w:t>
            </w:r>
            <w:r w:rsidRPr="00EF1ED8">
              <w:rPr>
                <w:sz w:val="22"/>
                <w:szCs w:val="22"/>
                <w:lang w:val="en-US"/>
              </w:rPr>
              <w:t>.</w:t>
            </w:r>
          </w:p>
        </w:tc>
      </w:tr>
      <w:tr w:rsidR="00EF1ED8" w:rsidRPr="00EF1ED8" w14:paraId="6540C74E" w14:textId="77777777" w:rsidTr="00F01845">
        <w:tc>
          <w:tcPr>
            <w:tcW w:w="389" w:type="pct"/>
            <w:tcBorders>
              <w:top w:val="single" w:sz="4" w:space="0" w:color="auto"/>
              <w:left w:val="single" w:sz="4" w:space="0" w:color="auto"/>
              <w:bottom w:val="single" w:sz="4" w:space="0" w:color="auto"/>
              <w:right w:val="single" w:sz="4" w:space="0" w:color="auto"/>
            </w:tcBorders>
            <w:vAlign w:val="center"/>
            <w:hideMark/>
          </w:tcPr>
          <w:p w14:paraId="266F523D" w14:textId="2B7B4750" w:rsidR="00E03A99" w:rsidRPr="00EF1ED8" w:rsidRDefault="00642807" w:rsidP="00F01845">
            <w:pPr>
              <w:jc w:val="center"/>
              <w:rPr>
                <w:sz w:val="22"/>
                <w:szCs w:val="22"/>
                <w:shd w:val="clear" w:color="auto" w:fill="FFFFFF"/>
                <w:lang w:val="en-IN"/>
              </w:rPr>
            </w:pPr>
            <w:r w:rsidRPr="00EF1ED8">
              <w:rPr>
                <w:sz w:val="22"/>
                <w:szCs w:val="22"/>
                <w:shd w:val="clear" w:color="auto" w:fill="FFFFFF"/>
                <w:lang w:val="en-IN"/>
              </w:rPr>
              <w:t>8</w:t>
            </w:r>
          </w:p>
        </w:tc>
        <w:tc>
          <w:tcPr>
            <w:tcW w:w="943" w:type="pct"/>
            <w:tcBorders>
              <w:top w:val="single" w:sz="4" w:space="0" w:color="auto"/>
              <w:left w:val="single" w:sz="4" w:space="0" w:color="auto"/>
              <w:bottom w:val="single" w:sz="4" w:space="0" w:color="auto"/>
              <w:right w:val="single" w:sz="4" w:space="0" w:color="auto"/>
            </w:tcBorders>
            <w:vAlign w:val="center"/>
            <w:hideMark/>
          </w:tcPr>
          <w:p w14:paraId="17B2C514" w14:textId="2F8DEB15" w:rsidR="00E03A99" w:rsidRPr="00EF1ED8" w:rsidRDefault="00E03A99" w:rsidP="00F01845">
            <w:pPr>
              <w:jc w:val="center"/>
              <w:rPr>
                <w:sz w:val="22"/>
                <w:szCs w:val="22"/>
                <w:shd w:val="clear" w:color="auto" w:fill="FFFFFF"/>
              </w:rPr>
            </w:pPr>
            <w:r w:rsidRPr="00EF1ED8">
              <w:rPr>
                <w:sz w:val="22"/>
                <w:szCs w:val="22"/>
                <w:shd w:val="clear" w:color="auto" w:fill="FFFFFF"/>
              </w:rPr>
              <w:t xml:space="preserve">Lokhandwala </w:t>
            </w:r>
            <w:r w:rsidR="00C75020" w:rsidRPr="00EF1ED8">
              <w:rPr>
                <w:sz w:val="22"/>
                <w:szCs w:val="22"/>
                <w:shd w:val="clear" w:color="auto" w:fill="FFFFFF"/>
              </w:rPr>
              <w:t>and</w:t>
            </w:r>
            <w:r w:rsidRPr="00EF1ED8">
              <w:rPr>
                <w:sz w:val="22"/>
                <w:szCs w:val="22"/>
                <w:shd w:val="clear" w:color="auto" w:fill="FFFFFF"/>
              </w:rPr>
              <w:t xml:space="preserve"> Cai (2018)</w:t>
            </w:r>
          </w:p>
        </w:tc>
        <w:tc>
          <w:tcPr>
            <w:tcW w:w="1337" w:type="pct"/>
            <w:tcBorders>
              <w:top w:val="single" w:sz="4" w:space="0" w:color="auto"/>
              <w:left w:val="single" w:sz="4" w:space="0" w:color="auto"/>
              <w:bottom w:val="single" w:sz="4" w:space="0" w:color="auto"/>
              <w:right w:val="single" w:sz="4" w:space="0" w:color="auto"/>
            </w:tcBorders>
            <w:vAlign w:val="center"/>
            <w:hideMark/>
          </w:tcPr>
          <w:p w14:paraId="403F5EB7" w14:textId="53AA2F10" w:rsidR="00E03A99" w:rsidRPr="00EF1ED8" w:rsidRDefault="00E03A99" w:rsidP="00F01845">
            <w:pPr>
              <w:jc w:val="center"/>
              <w:rPr>
                <w:sz w:val="22"/>
                <w:szCs w:val="22"/>
                <w:lang w:val="en-US"/>
              </w:rPr>
            </w:pPr>
            <w:r w:rsidRPr="00EF1ED8">
              <w:rPr>
                <w:sz w:val="22"/>
                <w:szCs w:val="22"/>
                <w:lang w:val="en-US"/>
              </w:rPr>
              <w:t>To analy</w:t>
            </w:r>
            <w:r w:rsidR="00F61500" w:rsidRPr="00EF1ED8">
              <w:rPr>
                <w:sz w:val="22"/>
                <w:szCs w:val="22"/>
                <w:lang w:val="en-US"/>
              </w:rPr>
              <w:t>s</w:t>
            </w:r>
            <w:r w:rsidRPr="00EF1ED8">
              <w:rPr>
                <w:sz w:val="22"/>
                <w:szCs w:val="22"/>
                <w:lang w:val="en-US"/>
              </w:rPr>
              <w:t xml:space="preserve">e the potential benefits and drawbacks of </w:t>
            </w:r>
            <w:r w:rsidR="00492343" w:rsidRPr="00EF1ED8">
              <w:rPr>
                <w:sz w:val="22"/>
                <w:szCs w:val="22"/>
                <w:lang w:val="en-US"/>
              </w:rPr>
              <w:t xml:space="preserve">traditional </w:t>
            </w:r>
            <w:r w:rsidR="00AE16F6" w:rsidRPr="00EF1ED8">
              <w:rPr>
                <w:sz w:val="22"/>
                <w:szCs w:val="22"/>
                <w:lang w:val="en-US"/>
              </w:rPr>
              <w:t>taxis</w:t>
            </w:r>
            <w:r w:rsidRPr="00EF1ED8">
              <w:rPr>
                <w:sz w:val="22"/>
                <w:szCs w:val="22"/>
                <w:lang w:val="en-US"/>
              </w:rPr>
              <w:t xml:space="preserve"> </w:t>
            </w:r>
            <w:r w:rsidR="00492343" w:rsidRPr="00EF1ED8">
              <w:rPr>
                <w:sz w:val="22"/>
                <w:szCs w:val="22"/>
                <w:lang w:val="en-US"/>
              </w:rPr>
              <w:t xml:space="preserve">and </w:t>
            </w:r>
            <w:r w:rsidR="00104E04" w:rsidRPr="00EF1ED8">
              <w:rPr>
                <w:sz w:val="22"/>
                <w:szCs w:val="22"/>
                <w:lang w:val="en-US"/>
              </w:rPr>
              <w:t>ridesharing</w:t>
            </w:r>
            <w:r w:rsidR="00B32FBA" w:rsidRPr="00EF1ED8">
              <w:rPr>
                <w:sz w:val="22"/>
                <w:szCs w:val="22"/>
                <w:lang w:val="en-US"/>
              </w:rPr>
              <w:t>.</w:t>
            </w:r>
          </w:p>
        </w:tc>
        <w:tc>
          <w:tcPr>
            <w:tcW w:w="1101" w:type="pct"/>
            <w:tcBorders>
              <w:top w:val="single" w:sz="4" w:space="0" w:color="auto"/>
              <w:left w:val="single" w:sz="4" w:space="0" w:color="auto"/>
              <w:bottom w:val="single" w:sz="4" w:space="0" w:color="auto"/>
              <w:right w:val="single" w:sz="4" w:space="0" w:color="auto"/>
            </w:tcBorders>
            <w:vAlign w:val="center"/>
          </w:tcPr>
          <w:p w14:paraId="5A217323" w14:textId="76309CDA" w:rsidR="00E03A99" w:rsidRPr="00EF1ED8" w:rsidRDefault="00492343" w:rsidP="00F01845">
            <w:pPr>
              <w:jc w:val="center"/>
              <w:rPr>
                <w:sz w:val="22"/>
                <w:szCs w:val="22"/>
                <w:lang w:val="en-IN"/>
              </w:rPr>
            </w:pPr>
            <w:r w:rsidRPr="00EF1ED8">
              <w:rPr>
                <w:sz w:val="22"/>
                <w:szCs w:val="22"/>
              </w:rPr>
              <w:t xml:space="preserve">Agent-Based </w:t>
            </w:r>
            <w:r w:rsidR="00513BDF" w:rsidRPr="00EF1ED8">
              <w:rPr>
                <w:sz w:val="22"/>
                <w:szCs w:val="22"/>
              </w:rPr>
              <w:t>Model</w:t>
            </w:r>
            <w:r w:rsidRPr="00EF1ED8">
              <w:rPr>
                <w:sz w:val="22"/>
                <w:szCs w:val="22"/>
              </w:rPr>
              <w:t>, Simulation</w:t>
            </w:r>
          </w:p>
        </w:tc>
        <w:tc>
          <w:tcPr>
            <w:tcW w:w="1230" w:type="pct"/>
            <w:tcBorders>
              <w:top w:val="single" w:sz="4" w:space="0" w:color="auto"/>
              <w:left w:val="single" w:sz="4" w:space="0" w:color="auto"/>
              <w:bottom w:val="single" w:sz="4" w:space="0" w:color="auto"/>
              <w:right w:val="single" w:sz="4" w:space="0" w:color="auto"/>
            </w:tcBorders>
            <w:vAlign w:val="center"/>
          </w:tcPr>
          <w:p w14:paraId="504AEBB1" w14:textId="4B76117D" w:rsidR="00E03A99" w:rsidRPr="00EF1ED8" w:rsidRDefault="00492343" w:rsidP="00F01845">
            <w:pPr>
              <w:jc w:val="center"/>
              <w:rPr>
                <w:sz w:val="22"/>
                <w:szCs w:val="22"/>
                <w:lang w:val="en-US"/>
              </w:rPr>
            </w:pPr>
            <w:r w:rsidRPr="00EF1ED8">
              <w:rPr>
                <w:sz w:val="22"/>
                <w:szCs w:val="22"/>
                <w:lang w:val="en-US"/>
              </w:rPr>
              <w:t xml:space="preserve">This study focuses on reducing </w:t>
            </w:r>
            <w:r w:rsidR="00AE16F6" w:rsidRPr="00EF1ED8">
              <w:rPr>
                <w:sz w:val="22"/>
                <w:szCs w:val="22"/>
                <w:lang w:val="en-US"/>
              </w:rPr>
              <w:t xml:space="preserve">the </w:t>
            </w:r>
            <w:r w:rsidRPr="00EF1ED8">
              <w:rPr>
                <w:sz w:val="22"/>
                <w:szCs w:val="22"/>
                <w:lang w:val="en-US"/>
              </w:rPr>
              <w:t>fleet size without increasing waiting time.</w:t>
            </w:r>
          </w:p>
        </w:tc>
      </w:tr>
      <w:tr w:rsidR="00EF1ED8" w:rsidRPr="00EF1ED8" w14:paraId="1AF52156" w14:textId="77777777" w:rsidTr="00F01845">
        <w:tc>
          <w:tcPr>
            <w:tcW w:w="389" w:type="pct"/>
            <w:tcBorders>
              <w:top w:val="single" w:sz="4" w:space="0" w:color="auto"/>
              <w:left w:val="single" w:sz="4" w:space="0" w:color="auto"/>
              <w:bottom w:val="single" w:sz="4" w:space="0" w:color="auto"/>
              <w:right w:val="single" w:sz="4" w:space="0" w:color="auto"/>
            </w:tcBorders>
            <w:vAlign w:val="center"/>
          </w:tcPr>
          <w:p w14:paraId="2EB29859" w14:textId="64EF61D7" w:rsidR="009F685A" w:rsidRPr="00EF1ED8" w:rsidRDefault="0065217E" w:rsidP="00F01845">
            <w:pPr>
              <w:jc w:val="center"/>
              <w:rPr>
                <w:sz w:val="22"/>
                <w:szCs w:val="22"/>
                <w:shd w:val="clear" w:color="auto" w:fill="FFFFFF"/>
              </w:rPr>
            </w:pPr>
            <w:r w:rsidRPr="00EF1ED8">
              <w:rPr>
                <w:sz w:val="22"/>
                <w:szCs w:val="22"/>
                <w:shd w:val="clear" w:color="auto" w:fill="FFFFFF"/>
              </w:rPr>
              <w:t>9</w:t>
            </w:r>
          </w:p>
        </w:tc>
        <w:tc>
          <w:tcPr>
            <w:tcW w:w="943" w:type="pct"/>
            <w:tcBorders>
              <w:top w:val="single" w:sz="4" w:space="0" w:color="auto"/>
              <w:left w:val="single" w:sz="4" w:space="0" w:color="auto"/>
              <w:bottom w:val="single" w:sz="4" w:space="0" w:color="auto"/>
              <w:right w:val="single" w:sz="4" w:space="0" w:color="auto"/>
            </w:tcBorders>
            <w:vAlign w:val="center"/>
          </w:tcPr>
          <w:p w14:paraId="148B4974" w14:textId="7F20D513" w:rsidR="009F685A" w:rsidRPr="00EF1ED8" w:rsidRDefault="009F685A" w:rsidP="00F01845">
            <w:pPr>
              <w:jc w:val="center"/>
              <w:rPr>
                <w:sz w:val="22"/>
                <w:szCs w:val="22"/>
                <w:shd w:val="clear" w:color="auto" w:fill="FFFFFF"/>
              </w:rPr>
            </w:pPr>
            <w:r w:rsidRPr="00EF1ED8">
              <w:rPr>
                <w:sz w:val="22"/>
                <w:szCs w:val="22"/>
                <w:shd w:val="clear" w:color="auto" w:fill="FFFFFF"/>
              </w:rPr>
              <w:t>Yazici et al., (2016)</w:t>
            </w:r>
          </w:p>
        </w:tc>
        <w:tc>
          <w:tcPr>
            <w:tcW w:w="1337" w:type="pct"/>
            <w:tcBorders>
              <w:top w:val="single" w:sz="4" w:space="0" w:color="auto"/>
              <w:left w:val="single" w:sz="4" w:space="0" w:color="auto"/>
              <w:bottom w:val="single" w:sz="4" w:space="0" w:color="auto"/>
              <w:right w:val="single" w:sz="4" w:space="0" w:color="auto"/>
            </w:tcBorders>
            <w:vAlign w:val="center"/>
          </w:tcPr>
          <w:p w14:paraId="3E8DA6AE" w14:textId="4D041A44" w:rsidR="009F685A" w:rsidRPr="00EF1ED8" w:rsidRDefault="009F685A" w:rsidP="00F01845">
            <w:pPr>
              <w:jc w:val="center"/>
              <w:rPr>
                <w:sz w:val="22"/>
                <w:szCs w:val="22"/>
                <w:lang w:val="en-US"/>
              </w:rPr>
            </w:pPr>
            <w:r w:rsidRPr="00EF1ED8">
              <w:rPr>
                <w:sz w:val="22"/>
                <w:szCs w:val="22"/>
                <w:lang w:val="en-US"/>
              </w:rPr>
              <w:t xml:space="preserve">To determine and measure the variables that </w:t>
            </w:r>
            <w:r w:rsidR="00B32FBA" w:rsidRPr="00EF1ED8">
              <w:rPr>
                <w:sz w:val="22"/>
                <w:szCs w:val="22"/>
                <w:lang w:val="en-US"/>
              </w:rPr>
              <w:t>influence</w:t>
            </w:r>
            <w:r w:rsidRPr="00EF1ED8">
              <w:rPr>
                <w:sz w:val="22"/>
                <w:szCs w:val="22"/>
                <w:lang w:val="en-US"/>
              </w:rPr>
              <w:t xml:space="preserve"> taxi drivers</w:t>
            </w:r>
            <w:r w:rsidR="00B32FBA" w:rsidRPr="00EF1ED8">
              <w:rPr>
                <w:sz w:val="22"/>
                <w:szCs w:val="22"/>
                <w:lang w:val="en-US"/>
              </w:rPr>
              <w:t>’</w:t>
            </w:r>
            <w:r w:rsidRPr="00EF1ED8">
              <w:rPr>
                <w:sz w:val="22"/>
                <w:szCs w:val="22"/>
                <w:lang w:val="en-US"/>
              </w:rPr>
              <w:t xml:space="preserve"> choice of airport pickup location</w:t>
            </w:r>
          </w:p>
        </w:tc>
        <w:tc>
          <w:tcPr>
            <w:tcW w:w="1101" w:type="pct"/>
            <w:tcBorders>
              <w:top w:val="single" w:sz="4" w:space="0" w:color="auto"/>
              <w:left w:val="single" w:sz="4" w:space="0" w:color="auto"/>
              <w:bottom w:val="single" w:sz="4" w:space="0" w:color="auto"/>
              <w:right w:val="single" w:sz="4" w:space="0" w:color="auto"/>
            </w:tcBorders>
            <w:vAlign w:val="center"/>
          </w:tcPr>
          <w:p w14:paraId="5B403C3F" w14:textId="141EE8DC" w:rsidR="009F685A" w:rsidRPr="00EF1ED8" w:rsidRDefault="009F685A" w:rsidP="00F01845">
            <w:pPr>
              <w:jc w:val="center"/>
              <w:rPr>
                <w:sz w:val="22"/>
                <w:szCs w:val="22"/>
              </w:rPr>
            </w:pPr>
            <w:r w:rsidRPr="00EF1ED8">
              <w:rPr>
                <w:sz w:val="22"/>
                <w:szCs w:val="22"/>
              </w:rPr>
              <w:t>Logistic regression</w:t>
            </w:r>
          </w:p>
        </w:tc>
        <w:tc>
          <w:tcPr>
            <w:tcW w:w="1230" w:type="pct"/>
            <w:tcBorders>
              <w:top w:val="single" w:sz="4" w:space="0" w:color="auto"/>
              <w:left w:val="single" w:sz="4" w:space="0" w:color="auto"/>
              <w:bottom w:val="single" w:sz="4" w:space="0" w:color="auto"/>
              <w:right w:val="single" w:sz="4" w:space="0" w:color="auto"/>
            </w:tcBorders>
            <w:vAlign w:val="center"/>
          </w:tcPr>
          <w:p w14:paraId="4A543153" w14:textId="51AB02C6" w:rsidR="009F685A" w:rsidRPr="00EF1ED8" w:rsidRDefault="005664E1" w:rsidP="00F01845">
            <w:pPr>
              <w:jc w:val="center"/>
              <w:rPr>
                <w:sz w:val="22"/>
                <w:szCs w:val="22"/>
                <w:lang w:val="en-US"/>
              </w:rPr>
            </w:pPr>
            <w:r w:rsidRPr="00EF1ED8">
              <w:rPr>
                <w:sz w:val="22"/>
                <w:szCs w:val="22"/>
                <w:lang w:val="en-US"/>
              </w:rPr>
              <w:t>This paper helps</w:t>
            </w:r>
            <w:r w:rsidR="00AE16F6" w:rsidRPr="00EF1ED8">
              <w:rPr>
                <w:sz w:val="22"/>
                <w:szCs w:val="22"/>
                <w:lang w:val="en-US"/>
              </w:rPr>
              <w:t xml:space="preserve"> </w:t>
            </w:r>
            <w:r w:rsidRPr="00EF1ED8">
              <w:rPr>
                <w:sz w:val="22"/>
                <w:szCs w:val="22"/>
                <w:lang w:val="en-US"/>
              </w:rPr>
              <w:t>identify and rank</w:t>
            </w:r>
            <w:r w:rsidR="00AE16F6" w:rsidRPr="00EF1ED8">
              <w:rPr>
                <w:sz w:val="22"/>
                <w:szCs w:val="22"/>
                <w:lang w:val="en-US"/>
              </w:rPr>
              <w:t xml:space="preserve"> </w:t>
            </w:r>
            <w:r w:rsidRPr="00EF1ED8">
              <w:rPr>
                <w:sz w:val="22"/>
                <w:szCs w:val="22"/>
                <w:lang w:val="en-US"/>
              </w:rPr>
              <w:t>factors affect</w:t>
            </w:r>
            <w:r w:rsidR="00AE16F6" w:rsidRPr="00EF1ED8">
              <w:rPr>
                <w:sz w:val="22"/>
                <w:szCs w:val="22"/>
                <w:lang w:val="en-US"/>
              </w:rPr>
              <w:t>ing</w:t>
            </w:r>
            <w:r w:rsidRPr="00EF1ED8">
              <w:rPr>
                <w:sz w:val="22"/>
                <w:szCs w:val="22"/>
                <w:lang w:val="en-US"/>
              </w:rPr>
              <w:t xml:space="preserve"> the driver’s decisions regarding the airport pickup </w:t>
            </w:r>
            <w:r w:rsidR="007F057D" w:rsidRPr="00EF1ED8">
              <w:rPr>
                <w:sz w:val="22"/>
                <w:szCs w:val="22"/>
                <w:lang w:val="en-US"/>
              </w:rPr>
              <w:t>location.</w:t>
            </w:r>
          </w:p>
        </w:tc>
      </w:tr>
      <w:tr w:rsidR="00EF1ED8" w:rsidRPr="00EF1ED8" w14:paraId="208D062C" w14:textId="77777777" w:rsidTr="00F01845">
        <w:tc>
          <w:tcPr>
            <w:tcW w:w="389" w:type="pct"/>
            <w:tcBorders>
              <w:top w:val="single" w:sz="4" w:space="0" w:color="auto"/>
              <w:left w:val="single" w:sz="4" w:space="0" w:color="auto"/>
              <w:bottom w:val="single" w:sz="4" w:space="0" w:color="auto"/>
              <w:right w:val="single" w:sz="4" w:space="0" w:color="auto"/>
            </w:tcBorders>
            <w:vAlign w:val="center"/>
            <w:hideMark/>
          </w:tcPr>
          <w:p w14:paraId="6447C9F8" w14:textId="08B13D08" w:rsidR="00E03A99" w:rsidRPr="00EF1ED8" w:rsidRDefault="00642807" w:rsidP="00F01845">
            <w:pPr>
              <w:jc w:val="center"/>
              <w:rPr>
                <w:sz w:val="22"/>
                <w:szCs w:val="22"/>
                <w:shd w:val="clear" w:color="auto" w:fill="FFFFFF"/>
                <w:lang w:val="en-IN"/>
              </w:rPr>
            </w:pPr>
            <w:r w:rsidRPr="00EF1ED8">
              <w:rPr>
                <w:sz w:val="22"/>
                <w:szCs w:val="22"/>
                <w:shd w:val="clear" w:color="auto" w:fill="FFFFFF"/>
                <w:lang w:val="en-IN"/>
              </w:rPr>
              <w:t>1</w:t>
            </w:r>
            <w:r w:rsidR="0065217E" w:rsidRPr="00EF1ED8">
              <w:rPr>
                <w:sz w:val="22"/>
                <w:szCs w:val="22"/>
                <w:shd w:val="clear" w:color="auto" w:fill="FFFFFF"/>
                <w:lang w:val="en-IN"/>
              </w:rPr>
              <w:t>0</w:t>
            </w:r>
          </w:p>
        </w:tc>
        <w:tc>
          <w:tcPr>
            <w:tcW w:w="943" w:type="pct"/>
            <w:tcBorders>
              <w:top w:val="single" w:sz="4" w:space="0" w:color="auto"/>
              <w:left w:val="single" w:sz="4" w:space="0" w:color="auto"/>
              <w:bottom w:val="single" w:sz="4" w:space="0" w:color="auto"/>
              <w:right w:val="single" w:sz="4" w:space="0" w:color="auto"/>
            </w:tcBorders>
            <w:vAlign w:val="center"/>
            <w:hideMark/>
          </w:tcPr>
          <w:p w14:paraId="311C203D" w14:textId="6A84CE0D" w:rsidR="00E03A99" w:rsidRPr="00EF1ED8" w:rsidRDefault="00E03A99" w:rsidP="00F01845">
            <w:pPr>
              <w:jc w:val="center"/>
              <w:rPr>
                <w:sz w:val="22"/>
                <w:szCs w:val="22"/>
                <w:shd w:val="clear" w:color="auto" w:fill="FFFFFF"/>
              </w:rPr>
            </w:pPr>
            <w:r w:rsidRPr="00EF1ED8">
              <w:rPr>
                <w:sz w:val="22"/>
                <w:szCs w:val="22"/>
                <w:shd w:val="clear" w:color="auto" w:fill="FFFFFF"/>
              </w:rPr>
              <w:t xml:space="preserve">Kamga et al. </w:t>
            </w:r>
            <w:r w:rsidR="00342590" w:rsidRPr="00EF1ED8">
              <w:rPr>
                <w:sz w:val="22"/>
                <w:szCs w:val="22"/>
                <w:shd w:val="clear" w:color="auto" w:fill="FFFFFF"/>
              </w:rPr>
              <w:t>(</w:t>
            </w:r>
            <w:r w:rsidRPr="00EF1ED8">
              <w:rPr>
                <w:sz w:val="22"/>
                <w:szCs w:val="22"/>
                <w:shd w:val="clear" w:color="auto" w:fill="FFFFFF"/>
              </w:rPr>
              <w:t>2015</w:t>
            </w:r>
            <w:r w:rsidR="00342590" w:rsidRPr="00EF1ED8">
              <w:rPr>
                <w:sz w:val="22"/>
                <w:szCs w:val="22"/>
                <w:shd w:val="clear" w:color="auto" w:fill="FFFFFF"/>
              </w:rPr>
              <w:t>)</w:t>
            </w:r>
          </w:p>
        </w:tc>
        <w:tc>
          <w:tcPr>
            <w:tcW w:w="1337" w:type="pct"/>
            <w:tcBorders>
              <w:top w:val="single" w:sz="4" w:space="0" w:color="auto"/>
              <w:left w:val="single" w:sz="4" w:space="0" w:color="auto"/>
              <w:bottom w:val="single" w:sz="4" w:space="0" w:color="auto"/>
              <w:right w:val="single" w:sz="4" w:space="0" w:color="auto"/>
            </w:tcBorders>
            <w:vAlign w:val="center"/>
            <w:hideMark/>
          </w:tcPr>
          <w:p w14:paraId="1F0D8247" w14:textId="05856438" w:rsidR="00E03A99" w:rsidRPr="00EF1ED8" w:rsidRDefault="00E03A99" w:rsidP="00F01845">
            <w:pPr>
              <w:jc w:val="center"/>
              <w:rPr>
                <w:sz w:val="22"/>
                <w:szCs w:val="22"/>
                <w:lang w:val="en-US"/>
              </w:rPr>
            </w:pPr>
            <w:r w:rsidRPr="00EF1ED8">
              <w:rPr>
                <w:sz w:val="22"/>
                <w:szCs w:val="22"/>
                <w:lang w:val="en-US"/>
              </w:rPr>
              <w:t>To analy</w:t>
            </w:r>
            <w:r w:rsidR="00F61500" w:rsidRPr="00EF1ED8">
              <w:rPr>
                <w:sz w:val="22"/>
                <w:szCs w:val="22"/>
                <w:lang w:val="en-US"/>
              </w:rPr>
              <w:t>s</w:t>
            </w:r>
            <w:r w:rsidRPr="00EF1ED8">
              <w:rPr>
                <w:sz w:val="22"/>
                <w:szCs w:val="22"/>
                <w:lang w:val="en-US"/>
              </w:rPr>
              <w:t xml:space="preserve">e the effect of weather on </w:t>
            </w:r>
            <w:r w:rsidR="00810894" w:rsidRPr="00EF1ED8">
              <w:rPr>
                <w:sz w:val="22"/>
                <w:szCs w:val="22"/>
                <w:lang w:val="en-US"/>
              </w:rPr>
              <w:t xml:space="preserve">the </w:t>
            </w:r>
            <w:r w:rsidRPr="00EF1ED8">
              <w:rPr>
                <w:sz w:val="22"/>
                <w:szCs w:val="22"/>
                <w:lang w:val="en-US"/>
              </w:rPr>
              <w:t>revenue system for cab drivers</w:t>
            </w:r>
          </w:p>
        </w:tc>
        <w:tc>
          <w:tcPr>
            <w:tcW w:w="1101" w:type="pct"/>
            <w:tcBorders>
              <w:top w:val="single" w:sz="4" w:space="0" w:color="auto"/>
              <w:left w:val="single" w:sz="4" w:space="0" w:color="auto"/>
              <w:bottom w:val="single" w:sz="4" w:space="0" w:color="auto"/>
              <w:right w:val="single" w:sz="4" w:space="0" w:color="auto"/>
            </w:tcBorders>
            <w:vAlign w:val="center"/>
            <w:hideMark/>
          </w:tcPr>
          <w:p w14:paraId="644BA785" w14:textId="77777777" w:rsidR="00E03A99" w:rsidRPr="00EF1ED8" w:rsidRDefault="00E03A99" w:rsidP="00F01845">
            <w:pPr>
              <w:jc w:val="center"/>
              <w:rPr>
                <w:sz w:val="22"/>
                <w:szCs w:val="22"/>
                <w:lang w:val="en-IN"/>
              </w:rPr>
            </w:pPr>
            <w:r w:rsidRPr="00EF1ED8">
              <w:rPr>
                <w:sz w:val="22"/>
                <w:szCs w:val="22"/>
              </w:rPr>
              <w:t>Computational analysis</w:t>
            </w:r>
          </w:p>
        </w:tc>
        <w:tc>
          <w:tcPr>
            <w:tcW w:w="1230" w:type="pct"/>
            <w:tcBorders>
              <w:top w:val="single" w:sz="4" w:space="0" w:color="auto"/>
              <w:left w:val="single" w:sz="4" w:space="0" w:color="auto"/>
              <w:bottom w:val="single" w:sz="4" w:space="0" w:color="auto"/>
              <w:right w:val="single" w:sz="4" w:space="0" w:color="auto"/>
            </w:tcBorders>
            <w:vAlign w:val="center"/>
            <w:hideMark/>
          </w:tcPr>
          <w:p w14:paraId="0A956695" w14:textId="26DBE28E" w:rsidR="00E03A99" w:rsidRPr="00EF1ED8" w:rsidRDefault="00EB0984" w:rsidP="00F01845">
            <w:pPr>
              <w:jc w:val="center"/>
              <w:rPr>
                <w:sz w:val="22"/>
                <w:szCs w:val="22"/>
                <w:lang w:val="en-US"/>
              </w:rPr>
            </w:pPr>
            <w:r w:rsidRPr="00EF1ED8">
              <w:rPr>
                <w:sz w:val="22"/>
                <w:szCs w:val="22"/>
                <w:lang w:val="en-US"/>
              </w:rPr>
              <w:t>Change in r</w:t>
            </w:r>
            <w:r w:rsidR="00E03A99" w:rsidRPr="00EF1ED8">
              <w:rPr>
                <w:sz w:val="22"/>
                <w:szCs w:val="22"/>
                <w:lang w:val="en-US"/>
              </w:rPr>
              <w:t xml:space="preserve">idership and taxi supply for different </w:t>
            </w:r>
            <w:r w:rsidR="00810894" w:rsidRPr="00EF1ED8">
              <w:rPr>
                <w:sz w:val="22"/>
                <w:szCs w:val="22"/>
                <w:lang w:val="en-US"/>
              </w:rPr>
              <w:t>periods</w:t>
            </w:r>
            <w:r w:rsidR="00E03A99" w:rsidRPr="00EF1ED8">
              <w:rPr>
                <w:sz w:val="22"/>
                <w:szCs w:val="22"/>
                <w:lang w:val="en-US"/>
              </w:rPr>
              <w:t xml:space="preserve"> and weather</w:t>
            </w:r>
            <w:r w:rsidRPr="00EF1ED8">
              <w:rPr>
                <w:sz w:val="22"/>
                <w:szCs w:val="22"/>
                <w:lang w:val="en-US"/>
              </w:rPr>
              <w:t>.</w:t>
            </w:r>
          </w:p>
        </w:tc>
      </w:tr>
      <w:tr w:rsidR="00EF1ED8" w:rsidRPr="00EF1ED8" w14:paraId="2B63E74B" w14:textId="77777777" w:rsidTr="00F01845">
        <w:tc>
          <w:tcPr>
            <w:tcW w:w="389" w:type="pct"/>
            <w:tcBorders>
              <w:top w:val="single" w:sz="4" w:space="0" w:color="auto"/>
              <w:left w:val="single" w:sz="4" w:space="0" w:color="auto"/>
              <w:bottom w:val="single" w:sz="4" w:space="0" w:color="auto"/>
              <w:right w:val="single" w:sz="4" w:space="0" w:color="auto"/>
            </w:tcBorders>
            <w:vAlign w:val="center"/>
            <w:hideMark/>
          </w:tcPr>
          <w:p w14:paraId="5D32879F" w14:textId="314F9F53" w:rsidR="00E03A99" w:rsidRPr="00EF1ED8" w:rsidRDefault="00642807" w:rsidP="00F01845">
            <w:pPr>
              <w:jc w:val="center"/>
              <w:rPr>
                <w:sz w:val="22"/>
                <w:szCs w:val="22"/>
                <w:lang w:val="en-US"/>
              </w:rPr>
            </w:pPr>
            <w:r w:rsidRPr="00EF1ED8">
              <w:rPr>
                <w:sz w:val="22"/>
                <w:szCs w:val="22"/>
                <w:lang w:val="en-US"/>
              </w:rPr>
              <w:t>1</w:t>
            </w:r>
            <w:r w:rsidR="0065217E" w:rsidRPr="00EF1ED8">
              <w:rPr>
                <w:sz w:val="22"/>
                <w:szCs w:val="22"/>
                <w:lang w:val="en-US"/>
              </w:rPr>
              <w:t>1</w:t>
            </w:r>
          </w:p>
        </w:tc>
        <w:tc>
          <w:tcPr>
            <w:tcW w:w="943" w:type="pct"/>
            <w:tcBorders>
              <w:top w:val="single" w:sz="4" w:space="0" w:color="auto"/>
              <w:left w:val="single" w:sz="4" w:space="0" w:color="auto"/>
              <w:bottom w:val="single" w:sz="4" w:space="0" w:color="auto"/>
              <w:right w:val="single" w:sz="4" w:space="0" w:color="auto"/>
            </w:tcBorders>
            <w:vAlign w:val="center"/>
            <w:hideMark/>
          </w:tcPr>
          <w:p w14:paraId="7689BD18" w14:textId="61DE7DD3" w:rsidR="00E03A99" w:rsidRPr="00EF1ED8" w:rsidRDefault="00E03A99" w:rsidP="00F01845">
            <w:pPr>
              <w:jc w:val="center"/>
              <w:rPr>
                <w:sz w:val="22"/>
                <w:szCs w:val="22"/>
                <w:lang w:val="en-US"/>
              </w:rPr>
            </w:pPr>
            <w:r w:rsidRPr="00EF1ED8">
              <w:rPr>
                <w:sz w:val="22"/>
                <w:szCs w:val="22"/>
                <w:lang w:val="en-US"/>
              </w:rPr>
              <w:t>Yang et al.</w:t>
            </w:r>
            <w:r w:rsidR="008B67D5" w:rsidRPr="00EF1ED8">
              <w:rPr>
                <w:sz w:val="22"/>
                <w:szCs w:val="22"/>
                <w:lang w:val="en-US"/>
              </w:rPr>
              <w:t xml:space="preserve"> </w:t>
            </w:r>
            <w:r w:rsidRPr="00EF1ED8">
              <w:rPr>
                <w:sz w:val="22"/>
                <w:szCs w:val="22"/>
                <w:lang w:val="en-US"/>
              </w:rPr>
              <w:t>(2010)</w:t>
            </w:r>
          </w:p>
        </w:tc>
        <w:tc>
          <w:tcPr>
            <w:tcW w:w="1337" w:type="pct"/>
            <w:tcBorders>
              <w:top w:val="single" w:sz="4" w:space="0" w:color="auto"/>
              <w:left w:val="single" w:sz="4" w:space="0" w:color="auto"/>
              <w:bottom w:val="single" w:sz="4" w:space="0" w:color="auto"/>
              <w:right w:val="single" w:sz="4" w:space="0" w:color="auto"/>
            </w:tcBorders>
            <w:vAlign w:val="center"/>
            <w:hideMark/>
          </w:tcPr>
          <w:p w14:paraId="1D2835DC" w14:textId="76B9F2F3" w:rsidR="00846CD8" w:rsidRPr="00EF1ED8" w:rsidRDefault="00E03A99" w:rsidP="00F01845">
            <w:pPr>
              <w:jc w:val="center"/>
              <w:rPr>
                <w:sz w:val="22"/>
                <w:szCs w:val="22"/>
                <w:lang w:val="en-US"/>
              </w:rPr>
            </w:pPr>
            <w:r w:rsidRPr="00EF1ED8">
              <w:rPr>
                <w:sz w:val="22"/>
                <w:szCs w:val="22"/>
                <w:lang w:val="en-US"/>
              </w:rPr>
              <w:t>To examine the effects of nonlinear fare structures on taxi markets</w:t>
            </w:r>
          </w:p>
          <w:p w14:paraId="2AA70161" w14:textId="6A38AAF5" w:rsidR="00E03A99" w:rsidRPr="00EF1ED8" w:rsidRDefault="00E03A99" w:rsidP="00F01845">
            <w:pPr>
              <w:jc w:val="center"/>
              <w:rPr>
                <w:sz w:val="22"/>
                <w:szCs w:val="22"/>
                <w:lang w:val="en-US"/>
              </w:rPr>
            </w:pPr>
          </w:p>
        </w:tc>
        <w:tc>
          <w:tcPr>
            <w:tcW w:w="1101" w:type="pct"/>
            <w:tcBorders>
              <w:top w:val="single" w:sz="4" w:space="0" w:color="auto"/>
              <w:left w:val="single" w:sz="4" w:space="0" w:color="auto"/>
              <w:bottom w:val="single" w:sz="4" w:space="0" w:color="auto"/>
              <w:right w:val="single" w:sz="4" w:space="0" w:color="auto"/>
            </w:tcBorders>
            <w:vAlign w:val="center"/>
          </w:tcPr>
          <w:p w14:paraId="63ECB283" w14:textId="3B6E151A" w:rsidR="00E03A99" w:rsidRPr="00EF1ED8" w:rsidRDefault="00977E1B" w:rsidP="00F01845">
            <w:pPr>
              <w:jc w:val="center"/>
              <w:rPr>
                <w:sz w:val="22"/>
                <w:szCs w:val="22"/>
                <w:lang w:val="en-US"/>
              </w:rPr>
            </w:pPr>
            <w:r w:rsidRPr="00EF1ED8">
              <w:rPr>
                <w:sz w:val="22"/>
                <w:szCs w:val="22"/>
                <w:lang w:val="en-US"/>
              </w:rPr>
              <w:t>Optimi</w:t>
            </w:r>
            <w:r w:rsidR="00B32FBA" w:rsidRPr="00EF1ED8">
              <w:rPr>
                <w:sz w:val="22"/>
                <w:szCs w:val="22"/>
                <w:lang w:val="en-US"/>
              </w:rPr>
              <w:t>s</w:t>
            </w:r>
            <w:r w:rsidRPr="00EF1ED8">
              <w:rPr>
                <w:sz w:val="22"/>
                <w:szCs w:val="22"/>
                <w:lang w:val="en-US"/>
              </w:rPr>
              <w:t>ation</w:t>
            </w:r>
          </w:p>
        </w:tc>
        <w:tc>
          <w:tcPr>
            <w:tcW w:w="1230" w:type="pct"/>
            <w:tcBorders>
              <w:top w:val="single" w:sz="4" w:space="0" w:color="auto"/>
              <w:left w:val="single" w:sz="4" w:space="0" w:color="auto"/>
              <w:bottom w:val="single" w:sz="4" w:space="0" w:color="auto"/>
              <w:right w:val="single" w:sz="4" w:space="0" w:color="auto"/>
            </w:tcBorders>
            <w:vAlign w:val="center"/>
            <w:hideMark/>
          </w:tcPr>
          <w:p w14:paraId="4FA9425E" w14:textId="3C1D3CC7" w:rsidR="00E03A99" w:rsidRPr="00EF1ED8" w:rsidRDefault="00846CD8" w:rsidP="00F01845">
            <w:pPr>
              <w:jc w:val="center"/>
              <w:rPr>
                <w:sz w:val="22"/>
                <w:szCs w:val="22"/>
                <w:lang w:val="en-US"/>
              </w:rPr>
            </w:pPr>
            <w:r w:rsidRPr="00EF1ED8">
              <w:rPr>
                <w:sz w:val="22"/>
                <w:szCs w:val="22"/>
                <w:lang w:val="en-US"/>
              </w:rPr>
              <w:t>T</w:t>
            </w:r>
            <w:r w:rsidR="00E03A99" w:rsidRPr="00EF1ED8">
              <w:rPr>
                <w:sz w:val="22"/>
                <w:szCs w:val="22"/>
                <w:lang w:val="en-US"/>
              </w:rPr>
              <w:t>axi fare discount</w:t>
            </w:r>
            <w:r w:rsidRPr="00EF1ED8">
              <w:rPr>
                <w:sz w:val="22"/>
                <w:szCs w:val="22"/>
                <w:lang w:val="en-US"/>
              </w:rPr>
              <w:t xml:space="preserve">s, </w:t>
            </w:r>
            <w:r w:rsidR="00E03A99" w:rsidRPr="00EF1ED8">
              <w:rPr>
                <w:sz w:val="22"/>
                <w:szCs w:val="22"/>
                <w:lang w:val="en-US"/>
              </w:rPr>
              <w:t xml:space="preserve">long queues at problem </w:t>
            </w:r>
            <w:r w:rsidRPr="00EF1ED8">
              <w:rPr>
                <w:sz w:val="22"/>
                <w:szCs w:val="22"/>
                <w:lang w:val="en-US"/>
              </w:rPr>
              <w:t>spots</w:t>
            </w:r>
            <w:r w:rsidR="00EB0984" w:rsidRPr="00EF1ED8">
              <w:rPr>
                <w:sz w:val="22"/>
                <w:szCs w:val="22"/>
                <w:lang w:val="en-US"/>
              </w:rPr>
              <w:t>.</w:t>
            </w:r>
          </w:p>
        </w:tc>
      </w:tr>
      <w:tr w:rsidR="00EF1ED8" w:rsidRPr="00EF1ED8" w14:paraId="0DE04689" w14:textId="77777777" w:rsidTr="00F421AB">
        <w:tc>
          <w:tcPr>
            <w:tcW w:w="389"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1B5C4AAF" w14:textId="52BDD95D" w:rsidR="00B1576E" w:rsidRPr="00EF1ED8" w:rsidRDefault="00642807" w:rsidP="00F01845">
            <w:pPr>
              <w:jc w:val="center"/>
              <w:rPr>
                <w:sz w:val="22"/>
                <w:szCs w:val="22"/>
                <w:lang w:val="en-US"/>
              </w:rPr>
            </w:pPr>
            <w:r w:rsidRPr="00EF1ED8">
              <w:rPr>
                <w:sz w:val="22"/>
                <w:szCs w:val="22"/>
                <w:lang w:val="en-US"/>
              </w:rPr>
              <w:t>1</w:t>
            </w:r>
            <w:r w:rsidR="0065217E" w:rsidRPr="00EF1ED8">
              <w:rPr>
                <w:sz w:val="22"/>
                <w:szCs w:val="22"/>
                <w:lang w:val="en-US"/>
              </w:rPr>
              <w:t>2</w:t>
            </w:r>
          </w:p>
        </w:tc>
        <w:tc>
          <w:tcPr>
            <w:tcW w:w="943"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3EA9D738" w14:textId="4BC27A15" w:rsidR="00B1576E" w:rsidRPr="00EF1ED8" w:rsidRDefault="00642807" w:rsidP="00F01845">
            <w:pPr>
              <w:jc w:val="center"/>
              <w:rPr>
                <w:i/>
                <w:iCs/>
                <w:sz w:val="22"/>
                <w:szCs w:val="22"/>
                <w:lang w:val="en-US"/>
              </w:rPr>
            </w:pPr>
            <w:r w:rsidRPr="00EF1ED8">
              <w:rPr>
                <w:i/>
                <w:iCs/>
                <w:sz w:val="22"/>
                <w:szCs w:val="22"/>
                <w:lang w:val="en-US"/>
              </w:rPr>
              <w:t>Our study</w:t>
            </w:r>
          </w:p>
        </w:tc>
        <w:tc>
          <w:tcPr>
            <w:tcW w:w="1337"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14B2494D" w14:textId="2847D2A1" w:rsidR="00B1576E" w:rsidRPr="00EF1ED8" w:rsidRDefault="00724FBA" w:rsidP="00F01845">
            <w:pPr>
              <w:jc w:val="center"/>
              <w:rPr>
                <w:i/>
                <w:iCs/>
                <w:sz w:val="22"/>
                <w:szCs w:val="22"/>
                <w:lang w:val="en-US"/>
              </w:rPr>
            </w:pPr>
            <w:r w:rsidRPr="00EF1ED8">
              <w:rPr>
                <w:i/>
                <w:iCs/>
                <w:sz w:val="22"/>
                <w:szCs w:val="22"/>
                <w:lang w:val="en-US"/>
              </w:rPr>
              <w:t xml:space="preserve">To predict the price of </w:t>
            </w:r>
            <w:r w:rsidR="00846CD8" w:rsidRPr="00EF1ED8">
              <w:rPr>
                <w:i/>
                <w:iCs/>
                <w:sz w:val="22"/>
                <w:szCs w:val="22"/>
                <w:lang w:val="en-US"/>
              </w:rPr>
              <w:t xml:space="preserve">a </w:t>
            </w:r>
            <w:r w:rsidRPr="00EF1ED8">
              <w:rPr>
                <w:i/>
                <w:iCs/>
                <w:sz w:val="22"/>
                <w:szCs w:val="22"/>
                <w:lang w:val="en-US"/>
              </w:rPr>
              <w:t xml:space="preserve">taxicab </w:t>
            </w:r>
            <w:r w:rsidR="00846CD8" w:rsidRPr="00EF1ED8">
              <w:rPr>
                <w:i/>
                <w:iCs/>
                <w:sz w:val="22"/>
                <w:szCs w:val="22"/>
                <w:lang w:val="en-US"/>
              </w:rPr>
              <w:t xml:space="preserve">ride </w:t>
            </w:r>
            <w:r w:rsidRPr="00EF1ED8">
              <w:rPr>
                <w:i/>
                <w:iCs/>
                <w:sz w:val="22"/>
                <w:szCs w:val="22"/>
                <w:lang w:val="en-US"/>
              </w:rPr>
              <w:t>through AI techniques</w:t>
            </w:r>
          </w:p>
        </w:tc>
        <w:tc>
          <w:tcPr>
            <w:tcW w:w="1101"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16B2CD2A" w14:textId="69F48A35" w:rsidR="00B1576E" w:rsidRPr="00EF1ED8" w:rsidRDefault="00642807" w:rsidP="00F01845">
            <w:pPr>
              <w:jc w:val="center"/>
              <w:rPr>
                <w:i/>
                <w:iCs/>
                <w:sz w:val="22"/>
                <w:szCs w:val="22"/>
                <w:lang w:val="en-US"/>
              </w:rPr>
            </w:pPr>
            <w:r w:rsidRPr="00EF1ED8">
              <w:rPr>
                <w:i/>
                <w:iCs/>
                <w:sz w:val="22"/>
                <w:szCs w:val="22"/>
                <w:lang w:val="en-US"/>
              </w:rPr>
              <w:t>Clustering and ordinal regression</w:t>
            </w:r>
          </w:p>
        </w:tc>
        <w:tc>
          <w:tcPr>
            <w:tcW w:w="1230" w:type="pct"/>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647594F4" w14:textId="0384EBC7" w:rsidR="00B1576E" w:rsidRPr="00EF1ED8" w:rsidRDefault="00081204" w:rsidP="00F01845">
            <w:pPr>
              <w:jc w:val="center"/>
              <w:rPr>
                <w:i/>
                <w:iCs/>
                <w:sz w:val="22"/>
                <w:szCs w:val="22"/>
                <w:lang w:val="en-US"/>
              </w:rPr>
            </w:pPr>
            <w:r w:rsidRPr="00EF1ED8">
              <w:rPr>
                <w:i/>
                <w:iCs/>
                <w:sz w:val="22"/>
                <w:szCs w:val="22"/>
                <w:lang w:val="en-US"/>
              </w:rPr>
              <w:t>Propose n</w:t>
            </w:r>
            <w:r w:rsidR="001B60B3" w:rsidRPr="00EF1ED8">
              <w:rPr>
                <w:i/>
                <w:iCs/>
                <w:sz w:val="22"/>
                <w:szCs w:val="22"/>
                <w:lang w:val="en-US"/>
              </w:rPr>
              <w:t xml:space="preserve">ovel taxi zones, </w:t>
            </w:r>
            <w:r w:rsidRPr="00EF1ED8">
              <w:rPr>
                <w:i/>
                <w:iCs/>
                <w:sz w:val="22"/>
                <w:szCs w:val="22"/>
                <w:lang w:val="en-US"/>
              </w:rPr>
              <w:t>variable importance schemes</w:t>
            </w:r>
          </w:p>
        </w:tc>
      </w:tr>
    </w:tbl>
    <w:p w14:paraId="141C0BCA" w14:textId="70120646" w:rsidR="001E6600" w:rsidRPr="00EF1ED8" w:rsidRDefault="001E6600" w:rsidP="00B226DA">
      <w:pPr>
        <w:pStyle w:val="Heading1"/>
        <w:numPr>
          <w:ilvl w:val="0"/>
          <w:numId w:val="4"/>
        </w:numPr>
        <w:spacing w:before="240" w:after="0"/>
        <w:jc w:val="both"/>
        <w:rPr>
          <w:sz w:val="24"/>
          <w:szCs w:val="24"/>
        </w:rPr>
      </w:pPr>
      <w:r w:rsidRPr="00EF1ED8">
        <w:rPr>
          <w:sz w:val="24"/>
          <w:szCs w:val="24"/>
        </w:rPr>
        <w:t>Data Collection</w:t>
      </w:r>
      <w:r w:rsidR="00954A28" w:rsidRPr="00EF1ED8">
        <w:rPr>
          <w:sz w:val="24"/>
          <w:szCs w:val="24"/>
        </w:rPr>
        <w:t xml:space="preserve"> and</w:t>
      </w:r>
      <w:r w:rsidR="009B5035" w:rsidRPr="00EF1ED8">
        <w:rPr>
          <w:sz w:val="24"/>
          <w:szCs w:val="24"/>
        </w:rPr>
        <w:t xml:space="preserve"> Cleaning </w:t>
      </w:r>
      <w:r w:rsidR="004411BA" w:rsidRPr="00EF1ED8">
        <w:rPr>
          <w:sz w:val="24"/>
          <w:szCs w:val="24"/>
        </w:rPr>
        <w:t>Steps</w:t>
      </w:r>
    </w:p>
    <w:p w14:paraId="77C13F76" w14:textId="45F91E65" w:rsidR="00696826" w:rsidRPr="00EF1ED8" w:rsidRDefault="00E03A99" w:rsidP="00696826">
      <w:pPr>
        <w:pStyle w:val="Heading2"/>
        <w:spacing w:after="0"/>
        <w:rPr>
          <w:sz w:val="24"/>
          <w:szCs w:val="24"/>
        </w:rPr>
      </w:pPr>
      <w:r w:rsidRPr="00EF1ED8">
        <w:rPr>
          <w:sz w:val="24"/>
          <w:szCs w:val="24"/>
        </w:rPr>
        <w:t xml:space="preserve">3.1 </w:t>
      </w:r>
      <w:r w:rsidR="00696826" w:rsidRPr="00EF1ED8">
        <w:rPr>
          <w:sz w:val="24"/>
          <w:szCs w:val="24"/>
        </w:rPr>
        <w:t>Data Source</w:t>
      </w:r>
    </w:p>
    <w:p w14:paraId="7B306BD1" w14:textId="6F61F50E" w:rsidR="00714B74" w:rsidRPr="00EF1ED8" w:rsidRDefault="00F61FA9" w:rsidP="004D3750">
      <w:pPr>
        <w:tabs>
          <w:tab w:val="center" w:pos="4800"/>
          <w:tab w:val="right" w:pos="9500"/>
        </w:tabs>
        <w:spacing w:after="0"/>
        <w:jc w:val="both"/>
        <w:rPr>
          <w:sz w:val="24"/>
          <w:szCs w:val="24"/>
        </w:rPr>
      </w:pPr>
      <w:r w:rsidRPr="00EF1ED8">
        <w:rPr>
          <w:sz w:val="24"/>
          <w:szCs w:val="24"/>
        </w:rPr>
        <w:t xml:space="preserve">The </w:t>
      </w:r>
      <w:r w:rsidR="00DE1066" w:rsidRPr="00EF1ED8">
        <w:rPr>
          <w:sz w:val="24"/>
          <w:szCs w:val="24"/>
        </w:rPr>
        <w:t xml:space="preserve">trip data for our study was </w:t>
      </w:r>
      <w:r w:rsidR="008D72F9" w:rsidRPr="00EF1ED8">
        <w:rPr>
          <w:sz w:val="24"/>
          <w:szCs w:val="24"/>
        </w:rPr>
        <w:t xml:space="preserve">publicly </w:t>
      </w:r>
      <w:r w:rsidR="00DE1066" w:rsidRPr="00EF1ED8">
        <w:rPr>
          <w:sz w:val="24"/>
          <w:szCs w:val="24"/>
        </w:rPr>
        <w:t xml:space="preserve">available </w:t>
      </w:r>
      <w:r w:rsidR="00810894" w:rsidRPr="00EF1ED8">
        <w:rPr>
          <w:sz w:val="24"/>
          <w:szCs w:val="24"/>
        </w:rPr>
        <w:t>on</w:t>
      </w:r>
      <w:r w:rsidR="00DE1066" w:rsidRPr="00EF1ED8">
        <w:rPr>
          <w:sz w:val="24"/>
          <w:szCs w:val="24"/>
        </w:rPr>
        <w:t xml:space="preserve"> the </w:t>
      </w:r>
      <w:r w:rsidR="00ED5F86" w:rsidRPr="00EF1ED8">
        <w:rPr>
          <w:sz w:val="24"/>
          <w:szCs w:val="24"/>
        </w:rPr>
        <w:t>New York City Taxi and Limousine Commission (</w:t>
      </w:r>
      <w:r w:rsidRPr="00EF1ED8">
        <w:rPr>
          <w:sz w:val="24"/>
          <w:szCs w:val="24"/>
        </w:rPr>
        <w:t>NYCTLC</w:t>
      </w:r>
      <w:r w:rsidR="00ED5F86" w:rsidRPr="00EF1ED8">
        <w:rPr>
          <w:sz w:val="24"/>
          <w:szCs w:val="24"/>
        </w:rPr>
        <w:t>)</w:t>
      </w:r>
      <w:r w:rsidRPr="00EF1ED8">
        <w:rPr>
          <w:sz w:val="24"/>
          <w:szCs w:val="24"/>
        </w:rPr>
        <w:t xml:space="preserve"> </w:t>
      </w:r>
      <w:r w:rsidR="00DE1066" w:rsidRPr="00EF1ED8">
        <w:rPr>
          <w:sz w:val="24"/>
          <w:szCs w:val="24"/>
        </w:rPr>
        <w:t>website</w:t>
      </w:r>
      <w:r w:rsidR="007B39B5" w:rsidRPr="00EF1ED8">
        <w:rPr>
          <w:sz w:val="24"/>
          <w:szCs w:val="24"/>
        </w:rPr>
        <w:t xml:space="preserve"> for public use</w:t>
      </w:r>
      <w:r w:rsidR="007B39B5" w:rsidRPr="00EF1ED8">
        <w:rPr>
          <w:rStyle w:val="FootnoteReference"/>
          <w:sz w:val="24"/>
          <w:szCs w:val="24"/>
        </w:rPr>
        <w:footnoteReference w:id="10"/>
      </w:r>
      <w:r w:rsidR="00DE1066" w:rsidRPr="00EF1ED8">
        <w:rPr>
          <w:sz w:val="24"/>
          <w:szCs w:val="24"/>
        </w:rPr>
        <w:t xml:space="preserve">. The agency </w:t>
      </w:r>
      <w:r w:rsidRPr="00EF1ED8">
        <w:rPr>
          <w:sz w:val="24"/>
          <w:szCs w:val="24"/>
        </w:rPr>
        <w:t>provides aggregated data from all transportation companies</w:t>
      </w:r>
      <w:r w:rsidR="00810894" w:rsidRPr="00EF1ED8">
        <w:rPr>
          <w:sz w:val="24"/>
          <w:szCs w:val="24"/>
        </w:rPr>
        <w:t>, i</w:t>
      </w:r>
      <w:r w:rsidR="007B39B5" w:rsidRPr="00EF1ED8">
        <w:rPr>
          <w:sz w:val="24"/>
          <w:szCs w:val="24"/>
        </w:rPr>
        <w:t xml:space="preserve">ncluding traditional yellow </w:t>
      </w:r>
      <w:r w:rsidRPr="00EF1ED8">
        <w:rPr>
          <w:sz w:val="24"/>
          <w:szCs w:val="24"/>
        </w:rPr>
        <w:t>taxi</w:t>
      </w:r>
      <w:r w:rsidR="007B39B5" w:rsidRPr="00EF1ED8">
        <w:rPr>
          <w:sz w:val="24"/>
          <w:szCs w:val="24"/>
        </w:rPr>
        <w:t>s</w:t>
      </w:r>
      <w:r w:rsidRPr="00EF1ED8">
        <w:rPr>
          <w:sz w:val="24"/>
          <w:szCs w:val="24"/>
        </w:rPr>
        <w:t xml:space="preserve"> </w:t>
      </w:r>
      <w:r w:rsidR="007B39B5" w:rsidRPr="00EF1ED8">
        <w:rPr>
          <w:sz w:val="24"/>
          <w:szCs w:val="24"/>
        </w:rPr>
        <w:t xml:space="preserve">and four app-based services - </w:t>
      </w:r>
      <w:r w:rsidRPr="00EF1ED8">
        <w:rPr>
          <w:sz w:val="24"/>
          <w:szCs w:val="24"/>
        </w:rPr>
        <w:t xml:space="preserve">Uber, Lyft, </w:t>
      </w:r>
      <w:r w:rsidR="00636778" w:rsidRPr="00EF1ED8">
        <w:rPr>
          <w:sz w:val="24"/>
          <w:szCs w:val="24"/>
        </w:rPr>
        <w:t>Juno,</w:t>
      </w:r>
      <w:r w:rsidRPr="00EF1ED8">
        <w:rPr>
          <w:sz w:val="24"/>
          <w:szCs w:val="24"/>
        </w:rPr>
        <w:t xml:space="preserve"> and Via. The trip itinerary dataset </w:t>
      </w:r>
      <w:r w:rsidR="00F55327" w:rsidRPr="00EF1ED8">
        <w:rPr>
          <w:sz w:val="24"/>
          <w:szCs w:val="24"/>
        </w:rPr>
        <w:t xml:space="preserve">for our modelling </w:t>
      </w:r>
      <w:r w:rsidRPr="00EF1ED8">
        <w:rPr>
          <w:sz w:val="24"/>
          <w:szCs w:val="24"/>
        </w:rPr>
        <w:t xml:space="preserve">was collected </w:t>
      </w:r>
      <w:r w:rsidR="00962C80" w:rsidRPr="00EF1ED8">
        <w:rPr>
          <w:sz w:val="24"/>
          <w:szCs w:val="24"/>
        </w:rPr>
        <w:t xml:space="preserve">for the </w:t>
      </w:r>
      <w:r w:rsidR="00513BDF" w:rsidRPr="00EF1ED8">
        <w:rPr>
          <w:sz w:val="24"/>
          <w:szCs w:val="24"/>
        </w:rPr>
        <w:t>period</w:t>
      </w:r>
      <w:r w:rsidR="00B40A51" w:rsidRPr="00EF1ED8">
        <w:rPr>
          <w:sz w:val="24"/>
          <w:szCs w:val="24"/>
        </w:rPr>
        <w:t xml:space="preserve"> </w:t>
      </w:r>
      <w:r w:rsidR="00962C80" w:rsidRPr="00EF1ED8">
        <w:rPr>
          <w:sz w:val="24"/>
          <w:szCs w:val="24"/>
        </w:rPr>
        <w:t xml:space="preserve">ranging </w:t>
      </w:r>
      <w:r w:rsidRPr="00EF1ED8">
        <w:rPr>
          <w:sz w:val="24"/>
          <w:szCs w:val="24"/>
        </w:rPr>
        <w:t xml:space="preserve">from </w:t>
      </w:r>
      <w:r w:rsidR="00F55327" w:rsidRPr="00EF1ED8">
        <w:rPr>
          <w:sz w:val="24"/>
          <w:szCs w:val="24"/>
        </w:rPr>
        <w:t>January 2022</w:t>
      </w:r>
      <w:r w:rsidRPr="00EF1ED8">
        <w:rPr>
          <w:sz w:val="24"/>
          <w:szCs w:val="24"/>
        </w:rPr>
        <w:t xml:space="preserve"> to </w:t>
      </w:r>
      <w:r w:rsidR="00F33A50" w:rsidRPr="00EF1ED8">
        <w:rPr>
          <w:sz w:val="24"/>
          <w:szCs w:val="24"/>
        </w:rPr>
        <w:t>December 2022</w:t>
      </w:r>
      <w:r w:rsidRPr="00EF1ED8">
        <w:rPr>
          <w:sz w:val="24"/>
          <w:szCs w:val="24"/>
        </w:rPr>
        <w:t xml:space="preserve"> for </w:t>
      </w:r>
      <w:r w:rsidR="004144AD" w:rsidRPr="00EF1ED8">
        <w:rPr>
          <w:sz w:val="24"/>
          <w:szCs w:val="24"/>
        </w:rPr>
        <w:t>y</w:t>
      </w:r>
      <w:r w:rsidRPr="00EF1ED8">
        <w:rPr>
          <w:sz w:val="24"/>
          <w:szCs w:val="24"/>
        </w:rPr>
        <w:t>ellow taxi</w:t>
      </w:r>
      <w:r w:rsidR="00B40A51" w:rsidRPr="00EF1ED8">
        <w:rPr>
          <w:sz w:val="24"/>
          <w:szCs w:val="24"/>
        </w:rPr>
        <w:t>s</w:t>
      </w:r>
      <w:r w:rsidR="004144AD" w:rsidRPr="00EF1ED8">
        <w:rPr>
          <w:sz w:val="24"/>
          <w:szCs w:val="24"/>
        </w:rPr>
        <w:t xml:space="preserve"> and </w:t>
      </w:r>
      <w:r w:rsidR="00586D48" w:rsidRPr="00EF1ED8">
        <w:rPr>
          <w:sz w:val="24"/>
          <w:szCs w:val="24"/>
        </w:rPr>
        <w:t xml:space="preserve">four </w:t>
      </w:r>
      <w:r w:rsidR="004144AD" w:rsidRPr="00EF1ED8">
        <w:rPr>
          <w:sz w:val="24"/>
          <w:szCs w:val="24"/>
        </w:rPr>
        <w:t xml:space="preserve">app-based </w:t>
      </w:r>
      <w:r w:rsidR="004144AD" w:rsidRPr="00EF1ED8">
        <w:rPr>
          <w:sz w:val="24"/>
          <w:szCs w:val="24"/>
        </w:rPr>
        <w:lastRenderedPageBreak/>
        <w:t>services</w:t>
      </w:r>
      <w:r w:rsidRPr="00EF1ED8">
        <w:rPr>
          <w:sz w:val="24"/>
          <w:szCs w:val="24"/>
        </w:rPr>
        <w:t xml:space="preserve">. The </w:t>
      </w:r>
      <w:r w:rsidR="00E02FC9" w:rsidRPr="00EF1ED8">
        <w:rPr>
          <w:sz w:val="24"/>
          <w:szCs w:val="24"/>
        </w:rPr>
        <w:t xml:space="preserve">open </w:t>
      </w:r>
      <w:r w:rsidRPr="00EF1ED8">
        <w:rPr>
          <w:sz w:val="24"/>
          <w:szCs w:val="24"/>
        </w:rPr>
        <w:t xml:space="preserve">dataset provides information on </w:t>
      </w:r>
      <w:r w:rsidR="00E02FC9" w:rsidRPr="00EF1ED8">
        <w:rPr>
          <w:sz w:val="24"/>
          <w:szCs w:val="24"/>
        </w:rPr>
        <w:t xml:space="preserve">many </w:t>
      </w:r>
      <w:r w:rsidR="00195624" w:rsidRPr="00EF1ED8">
        <w:rPr>
          <w:sz w:val="24"/>
          <w:szCs w:val="24"/>
        </w:rPr>
        <w:t>variables</w:t>
      </w:r>
      <w:r w:rsidR="00E02FC9" w:rsidRPr="00EF1ED8">
        <w:rPr>
          <w:sz w:val="24"/>
          <w:szCs w:val="24"/>
        </w:rPr>
        <w:t xml:space="preserve">, from which we selected those relevant to our analysis, </w:t>
      </w:r>
      <w:r w:rsidR="005D3DDC" w:rsidRPr="00EF1ED8">
        <w:rPr>
          <w:sz w:val="24"/>
          <w:szCs w:val="24"/>
        </w:rPr>
        <w:t>e.g.,</w:t>
      </w:r>
      <w:r w:rsidR="00E02FC9" w:rsidRPr="00EF1ED8">
        <w:rPr>
          <w:sz w:val="24"/>
          <w:szCs w:val="24"/>
        </w:rPr>
        <w:t xml:space="preserve"> passenger count, trip distance, rate codes, congestion surcharge and airport fees. </w:t>
      </w:r>
      <w:r w:rsidR="00774A45" w:rsidRPr="00EF1ED8">
        <w:rPr>
          <w:sz w:val="24"/>
          <w:szCs w:val="24"/>
        </w:rPr>
        <w:t xml:space="preserve">The original data is available </w:t>
      </w:r>
      <w:r w:rsidR="003F349E" w:rsidRPr="00EF1ED8">
        <w:rPr>
          <w:sz w:val="24"/>
          <w:szCs w:val="24"/>
        </w:rPr>
        <w:t xml:space="preserve">in </w:t>
      </w:r>
      <w:r w:rsidR="00774A45" w:rsidRPr="00EF1ED8">
        <w:rPr>
          <w:sz w:val="24"/>
          <w:szCs w:val="24"/>
        </w:rPr>
        <w:t xml:space="preserve">PARQUET format at the source website. We read the datasets using </w:t>
      </w:r>
      <w:r w:rsidR="00714B74" w:rsidRPr="00EF1ED8">
        <w:rPr>
          <w:sz w:val="24"/>
          <w:szCs w:val="24"/>
        </w:rPr>
        <w:t xml:space="preserve">the </w:t>
      </w:r>
      <w:r w:rsidR="00774A45" w:rsidRPr="00EF1ED8">
        <w:rPr>
          <w:i/>
          <w:iCs/>
          <w:sz w:val="24"/>
          <w:szCs w:val="24"/>
        </w:rPr>
        <w:t>arrow</w:t>
      </w:r>
      <w:r w:rsidR="00774A45" w:rsidRPr="00EF1ED8">
        <w:rPr>
          <w:sz w:val="24"/>
          <w:szCs w:val="24"/>
        </w:rPr>
        <w:t xml:space="preserve"> package </w:t>
      </w:r>
      <w:r w:rsidR="000D4705" w:rsidRPr="00EF1ED8">
        <w:rPr>
          <w:sz w:val="24"/>
          <w:szCs w:val="24"/>
        </w:rPr>
        <w:t>and created</w:t>
      </w:r>
      <w:r w:rsidR="00774A45" w:rsidRPr="00EF1ED8">
        <w:rPr>
          <w:sz w:val="24"/>
          <w:szCs w:val="24"/>
        </w:rPr>
        <w:t xml:space="preserve"> a </w:t>
      </w:r>
      <w:r w:rsidR="00774A45" w:rsidRPr="00EF1ED8">
        <w:rPr>
          <w:i/>
          <w:iCs/>
          <w:sz w:val="24"/>
          <w:szCs w:val="24"/>
        </w:rPr>
        <w:t>tibble</w:t>
      </w:r>
      <w:r w:rsidR="00774A45" w:rsidRPr="00EF1ED8">
        <w:rPr>
          <w:sz w:val="24"/>
          <w:szCs w:val="24"/>
        </w:rPr>
        <w:t xml:space="preserve"> </w:t>
      </w:r>
      <w:r w:rsidR="003776EF" w:rsidRPr="00EF1ED8">
        <w:rPr>
          <w:sz w:val="24"/>
          <w:szCs w:val="24"/>
        </w:rPr>
        <w:t xml:space="preserve">data </w:t>
      </w:r>
      <w:r w:rsidR="00774A45" w:rsidRPr="00EF1ED8">
        <w:rPr>
          <w:sz w:val="24"/>
          <w:szCs w:val="24"/>
        </w:rPr>
        <w:t>format</w:t>
      </w:r>
      <w:r w:rsidR="003776EF" w:rsidRPr="00EF1ED8">
        <w:rPr>
          <w:sz w:val="24"/>
          <w:szCs w:val="24"/>
        </w:rPr>
        <w:t xml:space="preserve"> for subsequent analysis</w:t>
      </w:r>
      <w:r w:rsidR="006E3AFA" w:rsidRPr="00EF1ED8">
        <w:rPr>
          <w:sz w:val="24"/>
          <w:szCs w:val="24"/>
        </w:rPr>
        <w:t xml:space="preserve"> in </w:t>
      </w:r>
      <w:r w:rsidR="00714B74" w:rsidRPr="00EF1ED8">
        <w:rPr>
          <w:sz w:val="24"/>
          <w:szCs w:val="24"/>
        </w:rPr>
        <w:t xml:space="preserve">the </w:t>
      </w:r>
      <w:r w:rsidR="006E3AFA" w:rsidRPr="00EF1ED8">
        <w:rPr>
          <w:sz w:val="24"/>
          <w:szCs w:val="24"/>
        </w:rPr>
        <w:t>R platform</w:t>
      </w:r>
      <w:r w:rsidR="00774A45" w:rsidRPr="00EF1ED8">
        <w:rPr>
          <w:sz w:val="24"/>
          <w:szCs w:val="24"/>
        </w:rPr>
        <w:t xml:space="preserve">. </w:t>
      </w:r>
    </w:p>
    <w:p w14:paraId="0DE98D60" w14:textId="2EDCC928" w:rsidR="00153131" w:rsidRPr="00EF1ED8" w:rsidRDefault="00E03A99" w:rsidP="0063203F">
      <w:pPr>
        <w:pStyle w:val="Heading2"/>
        <w:spacing w:after="0"/>
        <w:rPr>
          <w:sz w:val="24"/>
          <w:szCs w:val="24"/>
        </w:rPr>
      </w:pPr>
      <w:r w:rsidRPr="00EF1ED8">
        <w:rPr>
          <w:sz w:val="24"/>
          <w:szCs w:val="24"/>
        </w:rPr>
        <w:t xml:space="preserve">3.2 </w:t>
      </w:r>
      <w:r w:rsidR="006B4C91" w:rsidRPr="00EF1ED8">
        <w:rPr>
          <w:sz w:val="24"/>
          <w:szCs w:val="24"/>
        </w:rPr>
        <w:t xml:space="preserve">Data Cleaning and </w:t>
      </w:r>
      <w:r w:rsidR="0013572A" w:rsidRPr="00EF1ED8">
        <w:rPr>
          <w:sz w:val="24"/>
          <w:szCs w:val="24"/>
        </w:rPr>
        <w:t>F</w:t>
      </w:r>
      <w:r w:rsidR="00F82B0E" w:rsidRPr="00EF1ED8">
        <w:rPr>
          <w:sz w:val="24"/>
          <w:szCs w:val="24"/>
        </w:rPr>
        <w:t>eature</w:t>
      </w:r>
      <w:r w:rsidR="004A3669" w:rsidRPr="00EF1ED8">
        <w:rPr>
          <w:sz w:val="24"/>
          <w:szCs w:val="24"/>
        </w:rPr>
        <w:t xml:space="preserve"> </w:t>
      </w:r>
      <w:r w:rsidR="00714B74" w:rsidRPr="00EF1ED8">
        <w:rPr>
          <w:sz w:val="24"/>
          <w:szCs w:val="24"/>
        </w:rPr>
        <w:t>E</w:t>
      </w:r>
      <w:r w:rsidR="00F82B0E" w:rsidRPr="00EF1ED8">
        <w:rPr>
          <w:sz w:val="24"/>
          <w:szCs w:val="24"/>
        </w:rPr>
        <w:t>ngineering</w:t>
      </w:r>
    </w:p>
    <w:p w14:paraId="461B434B" w14:textId="242FAF45" w:rsidR="00577C17" w:rsidRPr="00EF1ED8" w:rsidRDefault="009D6446" w:rsidP="00AE00B1">
      <w:pPr>
        <w:tabs>
          <w:tab w:val="center" w:pos="4800"/>
          <w:tab w:val="right" w:pos="9500"/>
        </w:tabs>
        <w:spacing w:after="0"/>
        <w:jc w:val="both"/>
        <w:rPr>
          <w:sz w:val="24"/>
          <w:szCs w:val="24"/>
        </w:rPr>
      </w:pPr>
      <w:r w:rsidRPr="00EF1ED8">
        <w:rPr>
          <w:sz w:val="24"/>
          <w:szCs w:val="24"/>
        </w:rPr>
        <w:t>To</w:t>
      </w:r>
      <w:r w:rsidR="00665116" w:rsidRPr="00EF1ED8">
        <w:rPr>
          <w:sz w:val="24"/>
          <w:szCs w:val="24"/>
        </w:rPr>
        <w:t xml:space="preserve"> enhance the performance, interpretability and efficiency of machine learning models, relevant features (input variables) are selected, transformed, and created from raw data (Turner et al., 1999). This process is known as feature engineering. It</w:t>
      </w:r>
      <w:r w:rsidR="00636778" w:rsidRPr="00EF1ED8">
        <w:rPr>
          <w:sz w:val="24"/>
          <w:szCs w:val="24"/>
        </w:rPr>
        <w:t xml:space="preserve"> i</w:t>
      </w:r>
      <w:r w:rsidR="00665116" w:rsidRPr="00EF1ED8">
        <w:rPr>
          <w:sz w:val="24"/>
          <w:szCs w:val="24"/>
        </w:rPr>
        <w:t xml:space="preserve">s an iterative process </w:t>
      </w:r>
      <w:r w:rsidR="00342590" w:rsidRPr="00EF1ED8">
        <w:rPr>
          <w:sz w:val="24"/>
          <w:szCs w:val="24"/>
        </w:rPr>
        <w:t>and an imp</w:t>
      </w:r>
      <w:r w:rsidR="00665116" w:rsidRPr="00EF1ED8">
        <w:rPr>
          <w:sz w:val="24"/>
          <w:szCs w:val="24"/>
        </w:rPr>
        <w:t>ortant step in developing robust and accurate</w:t>
      </w:r>
      <w:r w:rsidR="00A17CA4" w:rsidRPr="00EF1ED8">
        <w:rPr>
          <w:sz w:val="24"/>
          <w:szCs w:val="24"/>
        </w:rPr>
        <w:t xml:space="preserve"> predictive</w:t>
      </w:r>
      <w:r w:rsidR="00665116" w:rsidRPr="00EF1ED8">
        <w:rPr>
          <w:sz w:val="24"/>
          <w:szCs w:val="24"/>
        </w:rPr>
        <w:t xml:space="preserve"> model</w:t>
      </w:r>
      <w:r w:rsidR="00A17CA4" w:rsidRPr="00EF1ED8">
        <w:rPr>
          <w:sz w:val="24"/>
          <w:szCs w:val="24"/>
        </w:rPr>
        <w:t>s</w:t>
      </w:r>
      <w:r w:rsidR="00665116" w:rsidRPr="00EF1ED8">
        <w:rPr>
          <w:sz w:val="24"/>
          <w:szCs w:val="24"/>
        </w:rPr>
        <w:t xml:space="preserve"> (Chia et al., 2021).  </w:t>
      </w:r>
      <w:r w:rsidR="0006528B" w:rsidRPr="00EF1ED8">
        <w:rPr>
          <w:sz w:val="24"/>
          <w:szCs w:val="24"/>
        </w:rPr>
        <w:t xml:space="preserve">Before conducting the empirical modelling, we cleaned the dataset. Upon careful inspection, we observed that </w:t>
      </w:r>
      <w:r w:rsidR="00350B9C" w:rsidRPr="00EF1ED8">
        <w:rPr>
          <w:sz w:val="24"/>
          <w:szCs w:val="24"/>
        </w:rPr>
        <w:t xml:space="preserve">some records from our final dataset </w:t>
      </w:r>
      <w:r w:rsidR="00B64452" w:rsidRPr="00EF1ED8">
        <w:rPr>
          <w:sz w:val="24"/>
          <w:szCs w:val="24"/>
        </w:rPr>
        <w:t>needed to include</w:t>
      </w:r>
      <w:r w:rsidR="00350B9C" w:rsidRPr="00EF1ED8">
        <w:rPr>
          <w:sz w:val="24"/>
          <w:szCs w:val="24"/>
        </w:rPr>
        <w:t xml:space="preserve"> a few variables</w:t>
      </w:r>
      <w:r w:rsidR="0006528B" w:rsidRPr="00EF1ED8">
        <w:rPr>
          <w:sz w:val="24"/>
          <w:szCs w:val="24"/>
        </w:rPr>
        <w:t xml:space="preserve">. </w:t>
      </w:r>
      <w:r w:rsidR="00C97463" w:rsidRPr="00EF1ED8">
        <w:rPr>
          <w:sz w:val="24"/>
          <w:szCs w:val="24"/>
        </w:rPr>
        <w:t>For the yellow cab dataset</w:t>
      </w:r>
      <w:r w:rsidR="0005777D" w:rsidRPr="00EF1ED8">
        <w:rPr>
          <w:sz w:val="24"/>
          <w:szCs w:val="24"/>
        </w:rPr>
        <w:t xml:space="preserve">: (i) </w:t>
      </w:r>
      <w:r w:rsidR="00C97463" w:rsidRPr="00EF1ED8">
        <w:rPr>
          <w:sz w:val="24"/>
          <w:szCs w:val="24"/>
        </w:rPr>
        <w:t>w</w:t>
      </w:r>
      <w:r w:rsidR="0006528B" w:rsidRPr="00EF1ED8">
        <w:rPr>
          <w:sz w:val="24"/>
          <w:szCs w:val="24"/>
        </w:rPr>
        <w:t xml:space="preserve">e </w:t>
      </w:r>
      <w:r w:rsidR="0005777D" w:rsidRPr="00EF1ED8">
        <w:rPr>
          <w:sz w:val="24"/>
          <w:szCs w:val="24"/>
        </w:rPr>
        <w:t>found</w:t>
      </w:r>
      <w:r w:rsidR="0006528B" w:rsidRPr="00EF1ED8">
        <w:rPr>
          <w:sz w:val="24"/>
          <w:szCs w:val="24"/>
        </w:rPr>
        <w:t xml:space="preserve"> that </w:t>
      </w:r>
      <w:r w:rsidR="0005777D" w:rsidRPr="00EF1ED8">
        <w:rPr>
          <w:sz w:val="24"/>
          <w:szCs w:val="24"/>
        </w:rPr>
        <w:t xml:space="preserve">there were no data records with </w:t>
      </w:r>
      <w:r w:rsidR="00C85708" w:rsidRPr="00EF1ED8">
        <w:rPr>
          <w:sz w:val="24"/>
          <w:szCs w:val="24"/>
        </w:rPr>
        <w:t>“</w:t>
      </w:r>
      <w:r w:rsidR="0005777D" w:rsidRPr="00EF1ED8">
        <w:rPr>
          <w:sz w:val="24"/>
          <w:szCs w:val="24"/>
        </w:rPr>
        <w:t>r</w:t>
      </w:r>
      <w:r w:rsidR="009D0DAE" w:rsidRPr="00EF1ED8">
        <w:rPr>
          <w:sz w:val="24"/>
          <w:szCs w:val="24"/>
        </w:rPr>
        <w:t>ate code 6</w:t>
      </w:r>
      <w:r w:rsidR="00C85708" w:rsidRPr="00EF1ED8">
        <w:rPr>
          <w:sz w:val="24"/>
          <w:szCs w:val="24"/>
        </w:rPr>
        <w:t>”</w:t>
      </w:r>
      <w:r w:rsidR="0005777D" w:rsidRPr="00EF1ED8">
        <w:rPr>
          <w:sz w:val="24"/>
          <w:szCs w:val="24"/>
        </w:rPr>
        <w:t xml:space="preserve"> that indicated “group rides</w:t>
      </w:r>
      <w:r w:rsidR="0055148D" w:rsidRPr="00EF1ED8">
        <w:rPr>
          <w:sz w:val="24"/>
          <w:szCs w:val="24"/>
        </w:rPr>
        <w:t>”. (</w:t>
      </w:r>
      <w:r w:rsidR="003F01F4" w:rsidRPr="00EF1ED8">
        <w:rPr>
          <w:sz w:val="24"/>
          <w:szCs w:val="24"/>
        </w:rPr>
        <w:t xml:space="preserve">ii) </w:t>
      </w:r>
      <w:r w:rsidR="00B1705F" w:rsidRPr="00EF1ED8">
        <w:rPr>
          <w:sz w:val="24"/>
          <w:szCs w:val="24"/>
        </w:rPr>
        <w:t>The</w:t>
      </w:r>
      <w:r w:rsidR="0005777D" w:rsidRPr="00EF1ED8">
        <w:rPr>
          <w:sz w:val="24"/>
          <w:szCs w:val="24"/>
        </w:rPr>
        <w:t xml:space="preserve"> </w:t>
      </w:r>
      <w:r w:rsidR="0055148D" w:rsidRPr="00EF1ED8">
        <w:rPr>
          <w:sz w:val="24"/>
          <w:szCs w:val="24"/>
        </w:rPr>
        <w:t>“</w:t>
      </w:r>
      <w:r w:rsidR="00B1705F" w:rsidRPr="00EF1ED8">
        <w:rPr>
          <w:sz w:val="24"/>
          <w:szCs w:val="24"/>
        </w:rPr>
        <w:t>t</w:t>
      </w:r>
      <w:r w:rsidR="0055148D" w:rsidRPr="00EF1ED8">
        <w:rPr>
          <w:sz w:val="24"/>
          <w:szCs w:val="24"/>
        </w:rPr>
        <w:t>rip distance” variable was ideally supposed to measure the distance travelled</w:t>
      </w:r>
      <w:r w:rsidR="00C85708" w:rsidRPr="00EF1ED8">
        <w:rPr>
          <w:sz w:val="24"/>
          <w:szCs w:val="24"/>
        </w:rPr>
        <w:t xml:space="preserve">. However, </w:t>
      </w:r>
      <w:r w:rsidR="0055148D" w:rsidRPr="00EF1ED8">
        <w:rPr>
          <w:sz w:val="24"/>
          <w:szCs w:val="24"/>
        </w:rPr>
        <w:t>the descriptive statistics revealed that it represented the final taxi meter reading</w:t>
      </w:r>
      <w:r w:rsidR="00C04228" w:rsidRPr="00EF1ED8">
        <w:rPr>
          <w:sz w:val="24"/>
          <w:szCs w:val="24"/>
        </w:rPr>
        <w:t xml:space="preserve">, </w:t>
      </w:r>
      <w:r w:rsidR="0055148D" w:rsidRPr="00EF1ED8">
        <w:rPr>
          <w:sz w:val="24"/>
          <w:szCs w:val="24"/>
        </w:rPr>
        <w:t>not the difference between the initial and final readings. For instance, the mean was 16.487, std. deviation was 1838.989</w:t>
      </w:r>
      <w:r w:rsidR="00E307E8" w:rsidRPr="00EF1ED8">
        <w:rPr>
          <w:sz w:val="24"/>
          <w:szCs w:val="24"/>
        </w:rPr>
        <w:t>,</w:t>
      </w:r>
      <w:r w:rsidR="0055148D" w:rsidRPr="00EF1ED8">
        <w:rPr>
          <w:sz w:val="24"/>
          <w:szCs w:val="24"/>
        </w:rPr>
        <w:t xml:space="preserve"> with a maximum value of 25892.810.</w:t>
      </w:r>
      <w:r w:rsidR="00C12644" w:rsidRPr="00EF1ED8">
        <w:rPr>
          <w:sz w:val="24"/>
          <w:szCs w:val="24"/>
        </w:rPr>
        <w:t xml:space="preserve"> Therefore, we removed the variable from our modelling for yellow cabs. (iii) </w:t>
      </w:r>
      <w:r w:rsidR="00FE0327" w:rsidRPr="00EF1ED8">
        <w:rPr>
          <w:sz w:val="24"/>
          <w:szCs w:val="24"/>
        </w:rPr>
        <w:t xml:space="preserve">The data was cleaned to remove any record with </w:t>
      </w:r>
      <w:r w:rsidR="00F223AB" w:rsidRPr="00EF1ED8">
        <w:rPr>
          <w:sz w:val="24"/>
          <w:szCs w:val="24"/>
        </w:rPr>
        <w:t xml:space="preserve">payment </w:t>
      </w:r>
      <w:r w:rsidR="00FE0327" w:rsidRPr="00EF1ED8">
        <w:rPr>
          <w:sz w:val="24"/>
          <w:szCs w:val="24"/>
        </w:rPr>
        <w:t>types 4,</w:t>
      </w:r>
      <w:r w:rsidR="00350B9C" w:rsidRPr="00EF1ED8">
        <w:rPr>
          <w:sz w:val="24"/>
          <w:szCs w:val="24"/>
        </w:rPr>
        <w:t xml:space="preserve"> </w:t>
      </w:r>
      <w:r w:rsidR="00FE0327" w:rsidRPr="00EF1ED8">
        <w:rPr>
          <w:sz w:val="24"/>
          <w:szCs w:val="24"/>
        </w:rPr>
        <w:t>5</w:t>
      </w:r>
      <w:r w:rsidR="00350B9C" w:rsidRPr="00EF1ED8">
        <w:rPr>
          <w:sz w:val="24"/>
          <w:szCs w:val="24"/>
        </w:rPr>
        <w:t xml:space="preserve"> </w:t>
      </w:r>
      <w:r w:rsidR="00FE0327" w:rsidRPr="00EF1ED8">
        <w:rPr>
          <w:sz w:val="24"/>
          <w:szCs w:val="24"/>
        </w:rPr>
        <w:t>or 6</w:t>
      </w:r>
      <w:r w:rsidR="001C7C54" w:rsidRPr="00EF1ED8">
        <w:rPr>
          <w:sz w:val="24"/>
          <w:szCs w:val="24"/>
        </w:rPr>
        <w:t xml:space="preserve"> (4= Dispute; 5=Unknown; 6= Voided trip)</w:t>
      </w:r>
      <w:r w:rsidR="00FE0327" w:rsidRPr="00EF1ED8">
        <w:rPr>
          <w:sz w:val="24"/>
          <w:szCs w:val="24"/>
        </w:rPr>
        <w:t>.</w:t>
      </w:r>
      <w:r w:rsidR="005D5A87" w:rsidRPr="00EF1ED8">
        <w:rPr>
          <w:sz w:val="24"/>
          <w:szCs w:val="24"/>
        </w:rPr>
        <w:t xml:space="preserve"> Next, for the app-cabs dataset: (i) the variable “total time in seconds for passenger trip” was converted to minutes </w:t>
      </w:r>
      <w:r w:rsidR="00C85708" w:rsidRPr="00EF1ED8">
        <w:rPr>
          <w:sz w:val="24"/>
          <w:szCs w:val="24"/>
        </w:rPr>
        <w:t>to</w:t>
      </w:r>
      <w:r w:rsidR="005D5A87" w:rsidRPr="00EF1ED8">
        <w:rPr>
          <w:sz w:val="24"/>
          <w:szCs w:val="24"/>
        </w:rPr>
        <w:t xml:space="preserve"> reduc</w:t>
      </w:r>
      <w:r w:rsidR="00C85708" w:rsidRPr="00EF1ED8">
        <w:rPr>
          <w:sz w:val="24"/>
          <w:szCs w:val="24"/>
        </w:rPr>
        <w:t>e</w:t>
      </w:r>
      <w:r w:rsidR="005D5A87" w:rsidRPr="00EF1ED8">
        <w:rPr>
          <w:sz w:val="24"/>
          <w:szCs w:val="24"/>
        </w:rPr>
        <w:t xml:space="preserve"> the variability.</w:t>
      </w:r>
      <w:r w:rsidR="00F70ED2" w:rsidRPr="00EF1ED8">
        <w:rPr>
          <w:sz w:val="24"/>
          <w:szCs w:val="24"/>
        </w:rPr>
        <w:t xml:space="preserve"> (ii)</w:t>
      </w:r>
      <w:r w:rsidR="00EC7D5C" w:rsidRPr="00EF1ED8">
        <w:rPr>
          <w:sz w:val="24"/>
          <w:szCs w:val="24"/>
        </w:rPr>
        <w:tab/>
      </w:r>
      <w:r w:rsidR="00C85708" w:rsidRPr="00EF1ED8">
        <w:rPr>
          <w:sz w:val="24"/>
          <w:szCs w:val="24"/>
        </w:rPr>
        <w:t xml:space="preserve"> </w:t>
      </w:r>
      <w:r w:rsidR="00EC7D5C" w:rsidRPr="00EF1ED8">
        <w:rPr>
          <w:sz w:val="24"/>
          <w:szCs w:val="24"/>
        </w:rPr>
        <w:t>Sometimes</w:t>
      </w:r>
      <w:r w:rsidR="00C04228" w:rsidRPr="00EF1ED8">
        <w:rPr>
          <w:sz w:val="24"/>
          <w:szCs w:val="24"/>
        </w:rPr>
        <w:t>,</w:t>
      </w:r>
      <w:r w:rsidR="00EC7D5C" w:rsidRPr="00EF1ED8">
        <w:rPr>
          <w:sz w:val="24"/>
          <w:szCs w:val="24"/>
        </w:rPr>
        <w:t xml:space="preserve"> the app could not collect data for all fields, especially the flags such as </w:t>
      </w:r>
      <w:r w:rsidR="00872F2A" w:rsidRPr="00EF1ED8">
        <w:rPr>
          <w:i/>
          <w:iCs/>
          <w:sz w:val="24"/>
          <w:szCs w:val="24"/>
        </w:rPr>
        <w:t>s</w:t>
      </w:r>
      <w:r w:rsidR="00EC7D5C" w:rsidRPr="00EF1ED8">
        <w:rPr>
          <w:i/>
          <w:iCs/>
          <w:sz w:val="24"/>
          <w:szCs w:val="24"/>
        </w:rPr>
        <w:t>hared match flag</w:t>
      </w:r>
      <w:r w:rsidR="00EC7D5C" w:rsidRPr="00EF1ED8">
        <w:rPr>
          <w:sz w:val="24"/>
          <w:szCs w:val="24"/>
        </w:rPr>
        <w:t xml:space="preserve">, </w:t>
      </w:r>
      <w:r w:rsidR="00EC7D5C" w:rsidRPr="00EF1ED8">
        <w:rPr>
          <w:i/>
          <w:iCs/>
          <w:sz w:val="24"/>
          <w:szCs w:val="24"/>
        </w:rPr>
        <w:t>access a ride flag</w:t>
      </w:r>
      <w:r w:rsidR="00EC7D5C" w:rsidRPr="00EF1ED8">
        <w:rPr>
          <w:sz w:val="24"/>
          <w:szCs w:val="24"/>
        </w:rPr>
        <w:t xml:space="preserve">, </w:t>
      </w:r>
      <w:r w:rsidR="00EC7D5C" w:rsidRPr="00EF1ED8">
        <w:rPr>
          <w:i/>
          <w:iCs/>
          <w:sz w:val="24"/>
          <w:szCs w:val="24"/>
        </w:rPr>
        <w:t>wav request flag</w:t>
      </w:r>
      <w:r w:rsidR="00EC7D5C" w:rsidRPr="00EF1ED8">
        <w:rPr>
          <w:sz w:val="24"/>
          <w:szCs w:val="24"/>
        </w:rPr>
        <w:t xml:space="preserve">, </w:t>
      </w:r>
      <w:r w:rsidR="00350B9C" w:rsidRPr="00EF1ED8">
        <w:rPr>
          <w:sz w:val="24"/>
          <w:szCs w:val="24"/>
        </w:rPr>
        <w:t xml:space="preserve">and </w:t>
      </w:r>
      <w:r w:rsidR="00EC7D5C" w:rsidRPr="00EF1ED8">
        <w:rPr>
          <w:i/>
          <w:iCs/>
          <w:sz w:val="24"/>
          <w:szCs w:val="24"/>
        </w:rPr>
        <w:t>wav match flag</w:t>
      </w:r>
      <w:r w:rsidR="00EC7D5C" w:rsidRPr="00EF1ED8">
        <w:rPr>
          <w:sz w:val="24"/>
          <w:szCs w:val="24"/>
        </w:rPr>
        <w:t xml:space="preserve">, and then we removed </w:t>
      </w:r>
      <w:r w:rsidR="004B75C0" w:rsidRPr="00EF1ED8">
        <w:rPr>
          <w:sz w:val="24"/>
          <w:szCs w:val="24"/>
        </w:rPr>
        <w:t xml:space="preserve">those </w:t>
      </w:r>
      <w:r w:rsidR="00B77714" w:rsidRPr="00EF1ED8">
        <w:rPr>
          <w:sz w:val="24"/>
          <w:szCs w:val="24"/>
        </w:rPr>
        <w:t xml:space="preserve">incomplete </w:t>
      </w:r>
      <w:r w:rsidR="004B75C0" w:rsidRPr="00EF1ED8">
        <w:rPr>
          <w:sz w:val="24"/>
          <w:szCs w:val="24"/>
        </w:rPr>
        <w:t>records for these variables</w:t>
      </w:r>
      <w:r w:rsidR="00EC7D5C" w:rsidRPr="00EF1ED8">
        <w:rPr>
          <w:sz w:val="24"/>
          <w:szCs w:val="24"/>
        </w:rPr>
        <w:t>.</w:t>
      </w:r>
      <w:r w:rsidR="00AE00B1" w:rsidRPr="00EF1ED8">
        <w:rPr>
          <w:sz w:val="24"/>
          <w:szCs w:val="24"/>
        </w:rPr>
        <w:t xml:space="preserve"> Finally, </w:t>
      </w:r>
      <w:r w:rsidR="00FC2C71" w:rsidRPr="00EF1ED8">
        <w:rPr>
          <w:sz w:val="24"/>
          <w:szCs w:val="24"/>
        </w:rPr>
        <w:t xml:space="preserve">based on the timestamp of the ride </w:t>
      </w:r>
      <w:r w:rsidR="00AE00B1" w:rsidRPr="00EF1ED8">
        <w:rPr>
          <w:sz w:val="24"/>
          <w:szCs w:val="24"/>
        </w:rPr>
        <w:t>for both yellow cabs and the app-based cabs,</w:t>
      </w:r>
      <w:r w:rsidR="006C103D" w:rsidRPr="00EF1ED8">
        <w:rPr>
          <w:sz w:val="24"/>
          <w:szCs w:val="24"/>
        </w:rPr>
        <w:t xml:space="preserve"> </w:t>
      </w:r>
      <w:r w:rsidR="00AE00B1" w:rsidRPr="00EF1ED8">
        <w:rPr>
          <w:sz w:val="24"/>
          <w:szCs w:val="24"/>
        </w:rPr>
        <w:t>we categorised a</w:t>
      </w:r>
      <w:r w:rsidR="00555CA1" w:rsidRPr="00EF1ED8">
        <w:rPr>
          <w:sz w:val="24"/>
          <w:szCs w:val="24"/>
        </w:rPr>
        <w:t xml:space="preserve"> typical day into five time</w:t>
      </w:r>
      <w:r w:rsidR="005A397F" w:rsidRPr="00EF1ED8">
        <w:rPr>
          <w:sz w:val="24"/>
          <w:szCs w:val="24"/>
        </w:rPr>
        <w:t xml:space="preserve"> </w:t>
      </w:r>
      <w:r w:rsidR="00555CA1" w:rsidRPr="00EF1ED8">
        <w:rPr>
          <w:sz w:val="24"/>
          <w:szCs w:val="24"/>
        </w:rPr>
        <w:t xml:space="preserve">zones: </w:t>
      </w:r>
      <w:r w:rsidR="00555CA1" w:rsidRPr="00EF1ED8">
        <w:rPr>
          <w:i/>
          <w:iCs/>
          <w:sz w:val="24"/>
          <w:szCs w:val="24"/>
        </w:rPr>
        <w:t>morning</w:t>
      </w:r>
      <w:r w:rsidR="00031BE6" w:rsidRPr="00EF1ED8">
        <w:rPr>
          <w:sz w:val="24"/>
          <w:szCs w:val="24"/>
        </w:rPr>
        <w:t>,</w:t>
      </w:r>
      <w:r w:rsidR="00555CA1" w:rsidRPr="00EF1ED8">
        <w:rPr>
          <w:sz w:val="24"/>
          <w:szCs w:val="24"/>
        </w:rPr>
        <w:t xml:space="preserve"> </w:t>
      </w:r>
      <w:r w:rsidR="00555CA1" w:rsidRPr="00EF1ED8">
        <w:rPr>
          <w:i/>
          <w:iCs/>
          <w:sz w:val="24"/>
          <w:szCs w:val="24"/>
        </w:rPr>
        <w:t>late morning</w:t>
      </w:r>
      <w:r w:rsidR="00031BE6" w:rsidRPr="00EF1ED8">
        <w:rPr>
          <w:sz w:val="24"/>
          <w:szCs w:val="24"/>
        </w:rPr>
        <w:t>,</w:t>
      </w:r>
      <w:r w:rsidR="00555CA1" w:rsidRPr="00EF1ED8">
        <w:rPr>
          <w:sz w:val="24"/>
          <w:szCs w:val="24"/>
        </w:rPr>
        <w:t xml:space="preserve"> </w:t>
      </w:r>
      <w:r w:rsidR="00555CA1" w:rsidRPr="00EF1ED8">
        <w:rPr>
          <w:i/>
          <w:iCs/>
          <w:sz w:val="24"/>
          <w:szCs w:val="24"/>
        </w:rPr>
        <w:t>afternoon</w:t>
      </w:r>
      <w:r w:rsidR="00555CA1" w:rsidRPr="00EF1ED8">
        <w:rPr>
          <w:sz w:val="24"/>
          <w:szCs w:val="24"/>
        </w:rPr>
        <w:t xml:space="preserve">, </w:t>
      </w:r>
      <w:r w:rsidR="008B67D5" w:rsidRPr="00EF1ED8">
        <w:rPr>
          <w:i/>
          <w:iCs/>
          <w:sz w:val="24"/>
          <w:szCs w:val="24"/>
        </w:rPr>
        <w:t>evening,</w:t>
      </w:r>
      <w:r w:rsidR="00555CA1" w:rsidRPr="00EF1ED8">
        <w:rPr>
          <w:sz w:val="24"/>
          <w:szCs w:val="24"/>
        </w:rPr>
        <w:t xml:space="preserve"> and </w:t>
      </w:r>
      <w:r w:rsidR="00555CA1" w:rsidRPr="00EF1ED8">
        <w:rPr>
          <w:i/>
          <w:iCs/>
          <w:sz w:val="24"/>
          <w:szCs w:val="24"/>
        </w:rPr>
        <w:t>late night</w:t>
      </w:r>
      <w:r w:rsidR="006C103D" w:rsidRPr="00EF1ED8">
        <w:rPr>
          <w:sz w:val="24"/>
          <w:szCs w:val="24"/>
        </w:rPr>
        <w:t xml:space="preserve">. </w:t>
      </w:r>
      <w:r w:rsidR="006C103D" w:rsidRPr="00EF1ED8">
        <w:rPr>
          <w:sz w:val="24"/>
          <w:szCs w:val="24"/>
        </w:rPr>
        <w:lastRenderedPageBreak/>
        <w:t xml:space="preserve">This allowed us to have </w:t>
      </w:r>
      <w:r w:rsidR="00A82C53" w:rsidRPr="00EF1ED8">
        <w:rPr>
          <w:sz w:val="24"/>
          <w:szCs w:val="24"/>
        </w:rPr>
        <w:t>a detailed examination of the trips</w:t>
      </w:r>
      <w:r w:rsidR="00C15F32" w:rsidRPr="00EF1ED8">
        <w:rPr>
          <w:sz w:val="24"/>
          <w:szCs w:val="24"/>
        </w:rPr>
        <w:t>,</w:t>
      </w:r>
      <w:r w:rsidR="00A82C53" w:rsidRPr="00EF1ED8">
        <w:rPr>
          <w:sz w:val="24"/>
          <w:szCs w:val="24"/>
        </w:rPr>
        <w:t xml:space="preserve"> including </w:t>
      </w:r>
      <w:r w:rsidR="005A397F" w:rsidRPr="00EF1ED8">
        <w:rPr>
          <w:sz w:val="24"/>
          <w:szCs w:val="24"/>
        </w:rPr>
        <w:t>the</w:t>
      </w:r>
      <w:r w:rsidR="00A82C53" w:rsidRPr="00EF1ED8">
        <w:rPr>
          <w:sz w:val="24"/>
          <w:szCs w:val="24"/>
        </w:rPr>
        <w:t xml:space="preserve"> effect of time on the price</w:t>
      </w:r>
      <w:r w:rsidR="00E23799" w:rsidRPr="00EF1ED8">
        <w:rPr>
          <w:sz w:val="24"/>
          <w:szCs w:val="24"/>
        </w:rPr>
        <w:t xml:space="preserve"> variation</w:t>
      </w:r>
      <w:r w:rsidR="00A82C53" w:rsidRPr="00EF1ED8">
        <w:rPr>
          <w:sz w:val="24"/>
          <w:szCs w:val="24"/>
        </w:rPr>
        <w:t>.</w:t>
      </w:r>
      <w:r w:rsidR="00CF495C" w:rsidRPr="00EF1ED8">
        <w:rPr>
          <w:sz w:val="24"/>
          <w:szCs w:val="24"/>
        </w:rPr>
        <w:t xml:space="preserve"> The </w:t>
      </w:r>
      <w:r w:rsidR="00577C17" w:rsidRPr="00EF1ED8">
        <w:rPr>
          <w:sz w:val="24"/>
          <w:szCs w:val="24"/>
        </w:rPr>
        <w:t xml:space="preserve">descriptive </w:t>
      </w:r>
      <w:r w:rsidR="00CF495C" w:rsidRPr="00EF1ED8">
        <w:rPr>
          <w:sz w:val="24"/>
          <w:szCs w:val="24"/>
        </w:rPr>
        <w:t xml:space="preserve">details of the variables are presented in </w:t>
      </w:r>
      <w:r w:rsidR="005A397F" w:rsidRPr="00EF1ED8">
        <w:rPr>
          <w:sz w:val="24"/>
          <w:szCs w:val="24"/>
        </w:rPr>
        <w:t xml:space="preserve">Tables </w:t>
      </w:r>
      <w:r w:rsidR="00577C17" w:rsidRPr="00EF1ED8">
        <w:rPr>
          <w:sz w:val="24"/>
          <w:szCs w:val="24"/>
        </w:rPr>
        <w:t>2</w:t>
      </w:r>
      <w:r w:rsidR="005A397F" w:rsidRPr="00EF1ED8">
        <w:rPr>
          <w:sz w:val="24"/>
          <w:szCs w:val="24"/>
        </w:rPr>
        <w:t xml:space="preserve"> </w:t>
      </w:r>
      <w:r w:rsidR="00CF495C" w:rsidRPr="00EF1ED8">
        <w:rPr>
          <w:sz w:val="24"/>
          <w:szCs w:val="24"/>
        </w:rPr>
        <w:t xml:space="preserve">and </w:t>
      </w:r>
      <w:r w:rsidR="00577C17" w:rsidRPr="00EF1ED8">
        <w:rPr>
          <w:sz w:val="24"/>
          <w:szCs w:val="24"/>
        </w:rPr>
        <w:t xml:space="preserve">3 </w:t>
      </w:r>
      <w:r w:rsidR="00CF495C" w:rsidRPr="00EF1ED8">
        <w:rPr>
          <w:sz w:val="24"/>
          <w:szCs w:val="24"/>
        </w:rPr>
        <w:t>for yellow and app-based cabs</w:t>
      </w:r>
      <w:r w:rsidR="00DB63E1" w:rsidRPr="00EF1ED8">
        <w:rPr>
          <w:sz w:val="24"/>
          <w:szCs w:val="24"/>
        </w:rPr>
        <w:t>,</w:t>
      </w:r>
      <w:r w:rsidR="00CF495C" w:rsidRPr="00EF1ED8">
        <w:rPr>
          <w:sz w:val="24"/>
          <w:szCs w:val="24"/>
        </w:rPr>
        <w:t xml:space="preserve"> respectively. </w:t>
      </w:r>
    </w:p>
    <w:tbl>
      <w:tblPr>
        <w:tblW w:w="96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18"/>
        <w:gridCol w:w="4376"/>
        <w:gridCol w:w="763"/>
        <w:gridCol w:w="701"/>
        <w:gridCol w:w="963"/>
        <w:gridCol w:w="794"/>
        <w:gridCol w:w="588"/>
        <w:gridCol w:w="11"/>
      </w:tblGrid>
      <w:tr w:rsidR="003E1755" w:rsidRPr="00EF1ED8" w14:paraId="31C319A1" w14:textId="77777777" w:rsidTr="003E1755">
        <w:trPr>
          <w:trHeight w:val="131"/>
          <w:jc w:val="center"/>
        </w:trPr>
        <w:tc>
          <w:tcPr>
            <w:tcW w:w="9614" w:type="dxa"/>
            <w:gridSpan w:val="8"/>
            <w:tcBorders>
              <w:top w:val="nil"/>
              <w:left w:val="nil"/>
              <w:bottom w:val="single" w:sz="4" w:space="0" w:color="auto"/>
              <w:right w:val="nil"/>
            </w:tcBorders>
          </w:tcPr>
          <w:p w14:paraId="138D60B1" w14:textId="77777777" w:rsidR="003E1755" w:rsidRPr="00EF1ED8" w:rsidRDefault="003E1755" w:rsidP="00B405C2">
            <w:pPr>
              <w:tabs>
                <w:tab w:val="center" w:pos="4800"/>
                <w:tab w:val="right" w:pos="9500"/>
              </w:tabs>
              <w:spacing w:after="0" w:line="276" w:lineRule="auto"/>
              <w:jc w:val="center"/>
              <w:rPr>
                <w:noProof/>
                <w:sz w:val="24"/>
                <w:szCs w:val="24"/>
              </w:rPr>
            </w:pPr>
            <w:r w:rsidRPr="00EF1ED8">
              <w:rPr>
                <w:b/>
                <w:noProof/>
                <w:sz w:val="24"/>
                <w:szCs w:val="24"/>
              </w:rPr>
              <w:t>Table 2.</w:t>
            </w:r>
            <w:r w:rsidRPr="00EF1ED8">
              <w:rPr>
                <w:noProof/>
                <w:sz w:val="24"/>
                <w:szCs w:val="24"/>
              </w:rPr>
              <w:t xml:space="preserve"> Descriptive statistics and a brief description of the variables (Yellow Taxi)</w:t>
            </w:r>
          </w:p>
        </w:tc>
      </w:tr>
      <w:tr w:rsidR="003E1755" w:rsidRPr="00EF1ED8" w14:paraId="35F316FB" w14:textId="77777777" w:rsidTr="00C4606A">
        <w:trPr>
          <w:gridAfter w:val="1"/>
          <w:wAfter w:w="11" w:type="dxa"/>
          <w:trHeight w:val="164"/>
          <w:jc w:val="center"/>
        </w:trPr>
        <w:tc>
          <w:tcPr>
            <w:tcW w:w="1418" w:type="dxa"/>
            <w:tcBorders>
              <w:top w:val="single" w:sz="4" w:space="0" w:color="auto"/>
            </w:tcBorders>
            <w:vAlign w:val="center"/>
          </w:tcPr>
          <w:p w14:paraId="24BAF93A" w14:textId="77777777" w:rsidR="003E1755" w:rsidRPr="00EF1ED8" w:rsidRDefault="003E1755" w:rsidP="00B405C2">
            <w:pPr>
              <w:tabs>
                <w:tab w:val="center" w:pos="4800"/>
                <w:tab w:val="right" w:pos="9500"/>
              </w:tabs>
              <w:spacing w:after="0" w:line="276" w:lineRule="auto"/>
              <w:jc w:val="center"/>
              <w:rPr>
                <w:b/>
                <w:bCs/>
                <w:sz w:val="24"/>
                <w:szCs w:val="24"/>
              </w:rPr>
            </w:pPr>
            <w:r w:rsidRPr="00EF1ED8">
              <w:rPr>
                <w:b/>
                <w:bCs/>
                <w:sz w:val="24"/>
                <w:szCs w:val="24"/>
              </w:rPr>
              <w:t>Variable Name</w:t>
            </w:r>
          </w:p>
        </w:tc>
        <w:tc>
          <w:tcPr>
            <w:tcW w:w="4376" w:type="dxa"/>
            <w:tcBorders>
              <w:top w:val="single" w:sz="4" w:space="0" w:color="auto"/>
            </w:tcBorders>
          </w:tcPr>
          <w:p w14:paraId="33F7E157" w14:textId="77777777" w:rsidR="003E1755" w:rsidRPr="00EF1ED8" w:rsidRDefault="003E1755" w:rsidP="00B405C2">
            <w:pPr>
              <w:tabs>
                <w:tab w:val="center" w:pos="4800"/>
                <w:tab w:val="right" w:pos="9500"/>
              </w:tabs>
              <w:spacing w:after="0" w:line="276" w:lineRule="auto"/>
              <w:jc w:val="center"/>
              <w:rPr>
                <w:b/>
                <w:sz w:val="24"/>
                <w:szCs w:val="24"/>
              </w:rPr>
            </w:pPr>
            <w:r w:rsidRPr="00EF1ED8">
              <w:rPr>
                <w:b/>
                <w:sz w:val="24"/>
                <w:szCs w:val="24"/>
              </w:rPr>
              <w:t>Description</w:t>
            </w:r>
          </w:p>
        </w:tc>
        <w:tc>
          <w:tcPr>
            <w:tcW w:w="763" w:type="dxa"/>
            <w:tcBorders>
              <w:top w:val="single" w:sz="4" w:space="0" w:color="auto"/>
            </w:tcBorders>
            <w:vAlign w:val="center"/>
          </w:tcPr>
          <w:p w14:paraId="478C9415" w14:textId="77777777" w:rsidR="003E1755" w:rsidRPr="00EF1ED8" w:rsidRDefault="003E1755" w:rsidP="00B405C2">
            <w:pPr>
              <w:tabs>
                <w:tab w:val="center" w:pos="4800"/>
                <w:tab w:val="right" w:pos="9500"/>
              </w:tabs>
              <w:spacing w:after="0" w:line="276" w:lineRule="auto"/>
              <w:jc w:val="center"/>
              <w:rPr>
                <w:b/>
                <w:sz w:val="24"/>
                <w:szCs w:val="24"/>
              </w:rPr>
            </w:pPr>
            <w:r w:rsidRPr="00EF1ED8">
              <w:rPr>
                <w:b/>
                <w:sz w:val="24"/>
                <w:szCs w:val="24"/>
              </w:rPr>
              <w:t>N</w:t>
            </w:r>
          </w:p>
        </w:tc>
        <w:tc>
          <w:tcPr>
            <w:tcW w:w="701" w:type="dxa"/>
            <w:tcBorders>
              <w:top w:val="single" w:sz="4" w:space="0" w:color="auto"/>
            </w:tcBorders>
            <w:vAlign w:val="center"/>
          </w:tcPr>
          <w:p w14:paraId="7719BC6C" w14:textId="77777777" w:rsidR="003E1755" w:rsidRPr="00EF1ED8" w:rsidRDefault="003E1755" w:rsidP="00B405C2">
            <w:pPr>
              <w:tabs>
                <w:tab w:val="center" w:pos="4800"/>
                <w:tab w:val="right" w:pos="9500"/>
              </w:tabs>
              <w:spacing w:after="0" w:line="276" w:lineRule="auto"/>
              <w:jc w:val="center"/>
              <w:rPr>
                <w:b/>
                <w:sz w:val="24"/>
                <w:szCs w:val="24"/>
              </w:rPr>
            </w:pPr>
            <w:r w:rsidRPr="00EF1ED8">
              <w:rPr>
                <w:b/>
                <w:sz w:val="24"/>
                <w:szCs w:val="24"/>
              </w:rPr>
              <w:t>Mean</w:t>
            </w:r>
          </w:p>
        </w:tc>
        <w:tc>
          <w:tcPr>
            <w:tcW w:w="963" w:type="dxa"/>
            <w:tcBorders>
              <w:top w:val="single" w:sz="4" w:space="0" w:color="auto"/>
            </w:tcBorders>
            <w:vAlign w:val="center"/>
          </w:tcPr>
          <w:p w14:paraId="315E706C" w14:textId="77777777" w:rsidR="003E1755" w:rsidRPr="00EF1ED8" w:rsidRDefault="003E1755" w:rsidP="00B405C2">
            <w:pPr>
              <w:tabs>
                <w:tab w:val="center" w:pos="4800"/>
                <w:tab w:val="right" w:pos="9500"/>
              </w:tabs>
              <w:spacing w:after="0" w:line="276" w:lineRule="auto"/>
              <w:jc w:val="center"/>
              <w:rPr>
                <w:b/>
                <w:sz w:val="24"/>
                <w:szCs w:val="24"/>
              </w:rPr>
            </w:pPr>
            <w:r w:rsidRPr="00EF1ED8">
              <w:rPr>
                <w:b/>
                <w:sz w:val="24"/>
                <w:szCs w:val="24"/>
              </w:rPr>
              <w:t>Std. Dev.</w:t>
            </w:r>
          </w:p>
        </w:tc>
        <w:tc>
          <w:tcPr>
            <w:tcW w:w="794" w:type="dxa"/>
            <w:tcBorders>
              <w:top w:val="single" w:sz="4" w:space="0" w:color="auto"/>
            </w:tcBorders>
            <w:vAlign w:val="center"/>
          </w:tcPr>
          <w:p w14:paraId="0F0BBC60" w14:textId="77777777" w:rsidR="003E1755" w:rsidRPr="00EF1ED8" w:rsidRDefault="003E1755" w:rsidP="00B405C2">
            <w:pPr>
              <w:tabs>
                <w:tab w:val="center" w:pos="4800"/>
                <w:tab w:val="right" w:pos="9500"/>
              </w:tabs>
              <w:spacing w:after="0" w:line="276" w:lineRule="auto"/>
              <w:jc w:val="center"/>
              <w:rPr>
                <w:b/>
                <w:sz w:val="24"/>
                <w:szCs w:val="24"/>
              </w:rPr>
            </w:pPr>
            <w:r w:rsidRPr="00EF1ED8">
              <w:rPr>
                <w:b/>
                <w:sz w:val="24"/>
                <w:szCs w:val="24"/>
              </w:rPr>
              <w:t>Max</w:t>
            </w:r>
          </w:p>
        </w:tc>
        <w:tc>
          <w:tcPr>
            <w:tcW w:w="588" w:type="dxa"/>
            <w:tcBorders>
              <w:top w:val="single" w:sz="4" w:space="0" w:color="auto"/>
            </w:tcBorders>
            <w:vAlign w:val="center"/>
          </w:tcPr>
          <w:p w14:paraId="504659E2" w14:textId="77777777" w:rsidR="003E1755" w:rsidRPr="00EF1ED8" w:rsidRDefault="003E1755" w:rsidP="00B405C2">
            <w:pPr>
              <w:tabs>
                <w:tab w:val="center" w:pos="4800"/>
                <w:tab w:val="right" w:pos="9500"/>
              </w:tabs>
              <w:spacing w:after="0" w:line="276" w:lineRule="auto"/>
              <w:jc w:val="center"/>
              <w:rPr>
                <w:b/>
                <w:sz w:val="24"/>
                <w:szCs w:val="24"/>
              </w:rPr>
            </w:pPr>
            <w:r w:rsidRPr="00EF1ED8">
              <w:rPr>
                <w:b/>
                <w:sz w:val="24"/>
                <w:szCs w:val="24"/>
              </w:rPr>
              <w:t>Min</w:t>
            </w:r>
          </w:p>
        </w:tc>
      </w:tr>
      <w:tr w:rsidR="003E1755" w:rsidRPr="00EF1ED8" w14:paraId="6186D91A" w14:textId="77777777" w:rsidTr="00C4606A">
        <w:trPr>
          <w:gridAfter w:val="1"/>
          <w:wAfter w:w="11" w:type="dxa"/>
          <w:trHeight w:val="235"/>
          <w:jc w:val="center"/>
        </w:trPr>
        <w:tc>
          <w:tcPr>
            <w:tcW w:w="1418" w:type="dxa"/>
            <w:vAlign w:val="center"/>
          </w:tcPr>
          <w:p w14:paraId="49C579E5"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Passenger Count</w:t>
            </w:r>
          </w:p>
        </w:tc>
        <w:tc>
          <w:tcPr>
            <w:tcW w:w="4376" w:type="dxa"/>
          </w:tcPr>
          <w:p w14:paraId="37E21072" w14:textId="77777777" w:rsidR="003E1755" w:rsidRPr="00EF1ED8" w:rsidRDefault="003E1755" w:rsidP="00B405C2">
            <w:pPr>
              <w:tabs>
                <w:tab w:val="center" w:pos="4800"/>
                <w:tab w:val="right" w:pos="9500"/>
              </w:tabs>
              <w:spacing w:after="0" w:line="276" w:lineRule="auto"/>
              <w:rPr>
                <w:sz w:val="24"/>
                <w:szCs w:val="24"/>
              </w:rPr>
            </w:pPr>
            <w:r w:rsidRPr="00EF1ED8">
              <w:rPr>
                <w:sz w:val="24"/>
                <w:szCs w:val="24"/>
              </w:rPr>
              <w:t>The number of passengers in the vehicle. This is a driver-entered value. (N)</w:t>
            </w:r>
          </w:p>
        </w:tc>
        <w:tc>
          <w:tcPr>
            <w:tcW w:w="763" w:type="dxa"/>
            <w:vAlign w:val="center"/>
          </w:tcPr>
          <w:p w14:paraId="769DBF7A"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24,201</w:t>
            </w:r>
          </w:p>
        </w:tc>
        <w:tc>
          <w:tcPr>
            <w:tcW w:w="701" w:type="dxa"/>
            <w:vAlign w:val="center"/>
          </w:tcPr>
          <w:p w14:paraId="1CC791E6"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1.357</w:t>
            </w:r>
          </w:p>
        </w:tc>
        <w:tc>
          <w:tcPr>
            <w:tcW w:w="963" w:type="dxa"/>
            <w:vAlign w:val="center"/>
          </w:tcPr>
          <w:p w14:paraId="2F34F1A8"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0.898</w:t>
            </w:r>
          </w:p>
        </w:tc>
        <w:tc>
          <w:tcPr>
            <w:tcW w:w="794" w:type="dxa"/>
            <w:vAlign w:val="center"/>
          </w:tcPr>
          <w:p w14:paraId="1D27905A"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6.000</w:t>
            </w:r>
          </w:p>
        </w:tc>
        <w:tc>
          <w:tcPr>
            <w:tcW w:w="588" w:type="dxa"/>
            <w:vAlign w:val="center"/>
          </w:tcPr>
          <w:p w14:paraId="11D989C4"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0.000</w:t>
            </w:r>
          </w:p>
        </w:tc>
      </w:tr>
      <w:tr w:rsidR="003E1755" w:rsidRPr="00EF1ED8" w14:paraId="6CD71E61" w14:textId="77777777" w:rsidTr="00C4606A">
        <w:trPr>
          <w:gridAfter w:val="1"/>
          <w:wAfter w:w="11" w:type="dxa"/>
          <w:trHeight w:val="235"/>
          <w:jc w:val="center"/>
        </w:trPr>
        <w:tc>
          <w:tcPr>
            <w:tcW w:w="1418" w:type="dxa"/>
            <w:vAlign w:val="center"/>
          </w:tcPr>
          <w:p w14:paraId="0D439D6E"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Rate Code ID</w:t>
            </w:r>
          </w:p>
        </w:tc>
        <w:tc>
          <w:tcPr>
            <w:tcW w:w="4376" w:type="dxa"/>
          </w:tcPr>
          <w:p w14:paraId="75FB3669" w14:textId="77777777" w:rsidR="003E1755" w:rsidRPr="00EF1ED8" w:rsidRDefault="003E1755" w:rsidP="00B405C2">
            <w:pPr>
              <w:tabs>
                <w:tab w:val="center" w:pos="4800"/>
                <w:tab w:val="right" w:pos="9500"/>
              </w:tabs>
              <w:spacing w:after="0" w:line="276" w:lineRule="auto"/>
              <w:rPr>
                <w:sz w:val="24"/>
                <w:szCs w:val="24"/>
              </w:rPr>
            </w:pPr>
            <w:r w:rsidRPr="00EF1ED8">
              <w:rPr>
                <w:sz w:val="24"/>
                <w:szCs w:val="24"/>
              </w:rPr>
              <w:t>The final rate code is in effect at the end of the trip.1= Standard rate; 2=JFK; 3=Newark; 4=Nassau or Westchester; 5=Negotiated fare; 6=Group ride (C)</w:t>
            </w:r>
          </w:p>
        </w:tc>
        <w:tc>
          <w:tcPr>
            <w:tcW w:w="763" w:type="dxa"/>
            <w:vAlign w:val="center"/>
          </w:tcPr>
          <w:p w14:paraId="416355DA"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24,201</w:t>
            </w:r>
          </w:p>
        </w:tc>
        <w:tc>
          <w:tcPr>
            <w:tcW w:w="701" w:type="dxa"/>
            <w:vAlign w:val="center"/>
          </w:tcPr>
          <w:p w14:paraId="1AE161D7"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w:t>
            </w:r>
          </w:p>
        </w:tc>
        <w:tc>
          <w:tcPr>
            <w:tcW w:w="963" w:type="dxa"/>
            <w:vAlign w:val="center"/>
          </w:tcPr>
          <w:p w14:paraId="5373402F"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w:t>
            </w:r>
          </w:p>
        </w:tc>
        <w:tc>
          <w:tcPr>
            <w:tcW w:w="794" w:type="dxa"/>
            <w:vAlign w:val="center"/>
          </w:tcPr>
          <w:p w14:paraId="07722511"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w:t>
            </w:r>
          </w:p>
        </w:tc>
        <w:tc>
          <w:tcPr>
            <w:tcW w:w="588" w:type="dxa"/>
            <w:vAlign w:val="center"/>
          </w:tcPr>
          <w:p w14:paraId="4104B66C"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w:t>
            </w:r>
          </w:p>
        </w:tc>
      </w:tr>
      <w:tr w:rsidR="003E1755" w:rsidRPr="00EF1ED8" w14:paraId="38FEBF23" w14:textId="77777777" w:rsidTr="00C4606A">
        <w:trPr>
          <w:gridAfter w:val="1"/>
          <w:wAfter w:w="11" w:type="dxa"/>
          <w:trHeight w:val="70"/>
          <w:jc w:val="center"/>
        </w:trPr>
        <w:tc>
          <w:tcPr>
            <w:tcW w:w="1418" w:type="dxa"/>
            <w:vAlign w:val="center"/>
          </w:tcPr>
          <w:p w14:paraId="13B56494"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Store and Fwd Flag</w:t>
            </w:r>
          </w:p>
        </w:tc>
        <w:tc>
          <w:tcPr>
            <w:tcW w:w="4376" w:type="dxa"/>
          </w:tcPr>
          <w:p w14:paraId="30E046A0" w14:textId="77777777" w:rsidR="003E1755" w:rsidRPr="00EF1ED8" w:rsidRDefault="003E1755" w:rsidP="00B405C2">
            <w:pPr>
              <w:tabs>
                <w:tab w:val="center" w:pos="4800"/>
                <w:tab w:val="right" w:pos="9500"/>
              </w:tabs>
              <w:spacing w:after="0" w:line="276" w:lineRule="auto"/>
              <w:rPr>
                <w:sz w:val="24"/>
                <w:szCs w:val="24"/>
              </w:rPr>
            </w:pPr>
            <w:r w:rsidRPr="00EF1ED8">
              <w:rPr>
                <w:sz w:val="24"/>
                <w:szCs w:val="24"/>
              </w:rPr>
              <w:t>This flag (=Y) indicates whether the trip record was held in vehicle memory before being sent to the vendor because the vehicle did not connect to the server. (B)</w:t>
            </w:r>
          </w:p>
        </w:tc>
        <w:tc>
          <w:tcPr>
            <w:tcW w:w="763" w:type="dxa"/>
            <w:vAlign w:val="center"/>
          </w:tcPr>
          <w:p w14:paraId="27023F32"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24,201</w:t>
            </w:r>
          </w:p>
        </w:tc>
        <w:tc>
          <w:tcPr>
            <w:tcW w:w="701" w:type="dxa"/>
            <w:vAlign w:val="center"/>
          </w:tcPr>
          <w:p w14:paraId="1C3F1731"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w:t>
            </w:r>
          </w:p>
        </w:tc>
        <w:tc>
          <w:tcPr>
            <w:tcW w:w="963" w:type="dxa"/>
            <w:vAlign w:val="center"/>
          </w:tcPr>
          <w:p w14:paraId="3B6964DA"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w:t>
            </w:r>
          </w:p>
        </w:tc>
        <w:tc>
          <w:tcPr>
            <w:tcW w:w="794" w:type="dxa"/>
            <w:vAlign w:val="center"/>
          </w:tcPr>
          <w:p w14:paraId="554EE5EC"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w:t>
            </w:r>
          </w:p>
        </w:tc>
        <w:tc>
          <w:tcPr>
            <w:tcW w:w="588" w:type="dxa"/>
            <w:vAlign w:val="center"/>
          </w:tcPr>
          <w:p w14:paraId="4ED769B2"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w:t>
            </w:r>
          </w:p>
        </w:tc>
      </w:tr>
      <w:tr w:rsidR="003E1755" w:rsidRPr="00EF1ED8" w14:paraId="34577509" w14:textId="77777777" w:rsidTr="00C4606A">
        <w:trPr>
          <w:gridAfter w:val="1"/>
          <w:wAfter w:w="11" w:type="dxa"/>
          <w:trHeight w:val="248"/>
          <w:jc w:val="center"/>
        </w:trPr>
        <w:tc>
          <w:tcPr>
            <w:tcW w:w="1418" w:type="dxa"/>
            <w:vAlign w:val="center"/>
          </w:tcPr>
          <w:p w14:paraId="1FF763A7"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Payment Type</w:t>
            </w:r>
          </w:p>
        </w:tc>
        <w:tc>
          <w:tcPr>
            <w:tcW w:w="4376" w:type="dxa"/>
          </w:tcPr>
          <w:p w14:paraId="70B6D183" w14:textId="77777777" w:rsidR="003E1755" w:rsidRPr="00EF1ED8" w:rsidRDefault="003E1755" w:rsidP="00B405C2">
            <w:pPr>
              <w:tabs>
                <w:tab w:val="center" w:pos="4800"/>
                <w:tab w:val="right" w:pos="9500"/>
              </w:tabs>
              <w:spacing w:after="0" w:line="276" w:lineRule="auto"/>
              <w:rPr>
                <w:sz w:val="24"/>
                <w:szCs w:val="24"/>
              </w:rPr>
            </w:pPr>
            <w:r w:rsidRPr="00EF1ED8">
              <w:rPr>
                <w:sz w:val="24"/>
                <w:szCs w:val="24"/>
              </w:rPr>
              <w:t>A numeric code signifying how the passenger paid for the trip.</w:t>
            </w:r>
          </w:p>
          <w:p w14:paraId="3090723F" w14:textId="77777777" w:rsidR="003E1755" w:rsidRPr="00EF1ED8" w:rsidRDefault="003E1755" w:rsidP="00B405C2">
            <w:pPr>
              <w:tabs>
                <w:tab w:val="center" w:pos="4800"/>
                <w:tab w:val="right" w:pos="9500"/>
              </w:tabs>
              <w:spacing w:after="0" w:line="276" w:lineRule="auto"/>
              <w:rPr>
                <w:sz w:val="24"/>
                <w:szCs w:val="24"/>
              </w:rPr>
            </w:pPr>
            <w:r w:rsidRPr="00EF1ED8">
              <w:rPr>
                <w:sz w:val="24"/>
                <w:szCs w:val="24"/>
              </w:rPr>
              <w:t>1= Credit card; 2= Cash; 3= No charge; 4= Dispute; 5=Unknown; 6= Voided trip. The data was cleaned to remove any record with types 4, 5 or 6. (C)</w:t>
            </w:r>
          </w:p>
        </w:tc>
        <w:tc>
          <w:tcPr>
            <w:tcW w:w="763" w:type="dxa"/>
            <w:vAlign w:val="center"/>
          </w:tcPr>
          <w:p w14:paraId="307BA4D8"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24,201</w:t>
            </w:r>
          </w:p>
        </w:tc>
        <w:tc>
          <w:tcPr>
            <w:tcW w:w="701" w:type="dxa"/>
            <w:vAlign w:val="center"/>
          </w:tcPr>
          <w:p w14:paraId="126FB0AA"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w:t>
            </w:r>
          </w:p>
        </w:tc>
        <w:tc>
          <w:tcPr>
            <w:tcW w:w="963" w:type="dxa"/>
            <w:vAlign w:val="center"/>
          </w:tcPr>
          <w:p w14:paraId="61D91417"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w:t>
            </w:r>
          </w:p>
        </w:tc>
        <w:tc>
          <w:tcPr>
            <w:tcW w:w="794" w:type="dxa"/>
            <w:vAlign w:val="center"/>
          </w:tcPr>
          <w:p w14:paraId="5FE4A83F"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w:t>
            </w:r>
          </w:p>
        </w:tc>
        <w:tc>
          <w:tcPr>
            <w:tcW w:w="588" w:type="dxa"/>
            <w:vAlign w:val="center"/>
          </w:tcPr>
          <w:p w14:paraId="62175652"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w:t>
            </w:r>
          </w:p>
        </w:tc>
      </w:tr>
      <w:tr w:rsidR="003E1755" w:rsidRPr="00EF1ED8" w14:paraId="334767A1" w14:textId="77777777" w:rsidTr="00C4606A">
        <w:trPr>
          <w:gridAfter w:val="1"/>
          <w:wAfter w:w="11" w:type="dxa"/>
          <w:trHeight w:val="139"/>
          <w:jc w:val="center"/>
        </w:trPr>
        <w:tc>
          <w:tcPr>
            <w:tcW w:w="1418" w:type="dxa"/>
            <w:vAlign w:val="center"/>
          </w:tcPr>
          <w:p w14:paraId="1A31ADAB"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MTA Tax</w:t>
            </w:r>
          </w:p>
        </w:tc>
        <w:tc>
          <w:tcPr>
            <w:tcW w:w="4376" w:type="dxa"/>
          </w:tcPr>
          <w:p w14:paraId="7EE032F6" w14:textId="77777777" w:rsidR="003E1755" w:rsidRPr="00EF1ED8" w:rsidRDefault="003E1755" w:rsidP="00B405C2">
            <w:pPr>
              <w:tabs>
                <w:tab w:val="center" w:pos="4800"/>
                <w:tab w:val="right" w:pos="9500"/>
              </w:tabs>
              <w:spacing w:after="0" w:line="276" w:lineRule="auto"/>
              <w:rPr>
                <w:sz w:val="24"/>
                <w:szCs w:val="24"/>
              </w:rPr>
            </w:pPr>
            <w:r w:rsidRPr="00EF1ED8">
              <w:rPr>
                <w:sz w:val="24"/>
                <w:szCs w:val="24"/>
              </w:rPr>
              <w:t>MTA (Metropolitan Transportation Authority) tax in USD is automatically triggered based on the metered rate in use. (N)</w:t>
            </w:r>
          </w:p>
        </w:tc>
        <w:tc>
          <w:tcPr>
            <w:tcW w:w="763" w:type="dxa"/>
            <w:vAlign w:val="center"/>
          </w:tcPr>
          <w:p w14:paraId="7A101042"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24,201</w:t>
            </w:r>
          </w:p>
        </w:tc>
        <w:tc>
          <w:tcPr>
            <w:tcW w:w="701" w:type="dxa"/>
            <w:vAlign w:val="center"/>
          </w:tcPr>
          <w:p w14:paraId="554CAEC8"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0.496</w:t>
            </w:r>
          </w:p>
        </w:tc>
        <w:tc>
          <w:tcPr>
            <w:tcW w:w="963" w:type="dxa"/>
            <w:vAlign w:val="center"/>
          </w:tcPr>
          <w:p w14:paraId="79DA23C4"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0.044</w:t>
            </w:r>
          </w:p>
        </w:tc>
        <w:tc>
          <w:tcPr>
            <w:tcW w:w="794" w:type="dxa"/>
            <w:vAlign w:val="center"/>
          </w:tcPr>
          <w:p w14:paraId="409B12BC"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0.800</w:t>
            </w:r>
          </w:p>
        </w:tc>
        <w:tc>
          <w:tcPr>
            <w:tcW w:w="588" w:type="dxa"/>
            <w:vAlign w:val="center"/>
          </w:tcPr>
          <w:p w14:paraId="182A8BF1"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0.000</w:t>
            </w:r>
          </w:p>
        </w:tc>
      </w:tr>
      <w:tr w:rsidR="003E1755" w:rsidRPr="00EF1ED8" w14:paraId="029D1B50" w14:textId="77777777" w:rsidTr="00C4606A">
        <w:trPr>
          <w:gridAfter w:val="1"/>
          <w:wAfter w:w="11" w:type="dxa"/>
          <w:trHeight w:val="235"/>
          <w:jc w:val="center"/>
        </w:trPr>
        <w:tc>
          <w:tcPr>
            <w:tcW w:w="1418" w:type="dxa"/>
            <w:vAlign w:val="center"/>
          </w:tcPr>
          <w:p w14:paraId="555F657A"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Improvement Surcharge</w:t>
            </w:r>
          </w:p>
        </w:tc>
        <w:tc>
          <w:tcPr>
            <w:tcW w:w="4376" w:type="dxa"/>
          </w:tcPr>
          <w:p w14:paraId="47C4D8EE" w14:textId="77777777" w:rsidR="003E1755" w:rsidRPr="00EF1ED8" w:rsidRDefault="003E1755" w:rsidP="00B405C2">
            <w:pPr>
              <w:tabs>
                <w:tab w:val="center" w:pos="4800"/>
                <w:tab w:val="right" w:pos="9500"/>
              </w:tabs>
              <w:spacing w:after="0" w:line="276" w:lineRule="auto"/>
              <w:rPr>
                <w:sz w:val="24"/>
                <w:szCs w:val="24"/>
              </w:rPr>
            </w:pPr>
            <w:r w:rsidRPr="00EF1ED8">
              <w:rPr>
                <w:sz w:val="24"/>
                <w:szCs w:val="24"/>
              </w:rPr>
              <w:t>Improvement surcharge in USD assessed trips at the flag drop.  (N)</w:t>
            </w:r>
          </w:p>
        </w:tc>
        <w:tc>
          <w:tcPr>
            <w:tcW w:w="763" w:type="dxa"/>
            <w:vAlign w:val="center"/>
          </w:tcPr>
          <w:p w14:paraId="65C2F39B"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24,201</w:t>
            </w:r>
          </w:p>
        </w:tc>
        <w:tc>
          <w:tcPr>
            <w:tcW w:w="701" w:type="dxa"/>
            <w:vAlign w:val="center"/>
          </w:tcPr>
          <w:p w14:paraId="030876A6"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0.998</w:t>
            </w:r>
          </w:p>
        </w:tc>
        <w:tc>
          <w:tcPr>
            <w:tcW w:w="963" w:type="dxa"/>
            <w:vAlign w:val="center"/>
          </w:tcPr>
          <w:p w14:paraId="76BC8303"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0.033</w:t>
            </w:r>
          </w:p>
        </w:tc>
        <w:tc>
          <w:tcPr>
            <w:tcW w:w="794" w:type="dxa"/>
            <w:vAlign w:val="center"/>
          </w:tcPr>
          <w:p w14:paraId="38FAF996"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1.000</w:t>
            </w:r>
          </w:p>
        </w:tc>
        <w:tc>
          <w:tcPr>
            <w:tcW w:w="588" w:type="dxa"/>
            <w:vAlign w:val="center"/>
          </w:tcPr>
          <w:p w14:paraId="0F45C4D7"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0.000</w:t>
            </w:r>
          </w:p>
        </w:tc>
      </w:tr>
      <w:tr w:rsidR="003E1755" w:rsidRPr="00EF1ED8" w14:paraId="148DBB23" w14:textId="77777777" w:rsidTr="00C4606A">
        <w:trPr>
          <w:gridAfter w:val="1"/>
          <w:wAfter w:w="11" w:type="dxa"/>
          <w:trHeight w:val="235"/>
          <w:jc w:val="center"/>
        </w:trPr>
        <w:tc>
          <w:tcPr>
            <w:tcW w:w="1418" w:type="dxa"/>
            <w:vAlign w:val="center"/>
          </w:tcPr>
          <w:p w14:paraId="602D902C"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Tip Amount</w:t>
            </w:r>
          </w:p>
        </w:tc>
        <w:tc>
          <w:tcPr>
            <w:tcW w:w="4376" w:type="dxa"/>
          </w:tcPr>
          <w:p w14:paraId="4F00C619" w14:textId="77777777" w:rsidR="003E1755" w:rsidRPr="00EF1ED8" w:rsidRDefault="003E1755" w:rsidP="00B405C2">
            <w:pPr>
              <w:tabs>
                <w:tab w:val="center" w:pos="4800"/>
                <w:tab w:val="right" w:pos="9500"/>
              </w:tabs>
              <w:spacing w:after="0" w:line="276" w:lineRule="auto"/>
              <w:rPr>
                <w:sz w:val="24"/>
                <w:szCs w:val="24"/>
              </w:rPr>
            </w:pPr>
            <w:r w:rsidRPr="00EF1ED8">
              <w:rPr>
                <w:sz w:val="24"/>
                <w:szCs w:val="24"/>
              </w:rPr>
              <w:t>Tip amount in USD populated for credit card trips. (N)</w:t>
            </w:r>
          </w:p>
        </w:tc>
        <w:tc>
          <w:tcPr>
            <w:tcW w:w="763" w:type="dxa"/>
            <w:vAlign w:val="center"/>
          </w:tcPr>
          <w:p w14:paraId="6BBC7CF4"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24,201</w:t>
            </w:r>
          </w:p>
        </w:tc>
        <w:tc>
          <w:tcPr>
            <w:tcW w:w="701" w:type="dxa"/>
            <w:vAlign w:val="center"/>
          </w:tcPr>
          <w:p w14:paraId="39128E9B"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3.454</w:t>
            </w:r>
          </w:p>
        </w:tc>
        <w:tc>
          <w:tcPr>
            <w:tcW w:w="963" w:type="dxa"/>
            <w:vAlign w:val="center"/>
          </w:tcPr>
          <w:p w14:paraId="17F5B4CA"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3.815</w:t>
            </w:r>
          </w:p>
        </w:tc>
        <w:tc>
          <w:tcPr>
            <w:tcW w:w="794" w:type="dxa"/>
            <w:vAlign w:val="center"/>
          </w:tcPr>
          <w:p w14:paraId="4825731D"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99.900</w:t>
            </w:r>
          </w:p>
        </w:tc>
        <w:tc>
          <w:tcPr>
            <w:tcW w:w="588" w:type="dxa"/>
            <w:vAlign w:val="center"/>
          </w:tcPr>
          <w:p w14:paraId="5FBDEF2F"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0.000</w:t>
            </w:r>
          </w:p>
        </w:tc>
      </w:tr>
      <w:tr w:rsidR="003E1755" w:rsidRPr="00EF1ED8" w14:paraId="3A93E1C9" w14:textId="77777777" w:rsidTr="00C4606A">
        <w:trPr>
          <w:gridAfter w:val="1"/>
          <w:wAfter w:w="11" w:type="dxa"/>
          <w:trHeight w:val="235"/>
          <w:jc w:val="center"/>
        </w:trPr>
        <w:tc>
          <w:tcPr>
            <w:tcW w:w="1418" w:type="dxa"/>
            <w:vAlign w:val="center"/>
          </w:tcPr>
          <w:p w14:paraId="1C50F81F"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Congestion Surcharge</w:t>
            </w:r>
          </w:p>
        </w:tc>
        <w:tc>
          <w:tcPr>
            <w:tcW w:w="4376" w:type="dxa"/>
          </w:tcPr>
          <w:p w14:paraId="694B7EE6" w14:textId="77777777" w:rsidR="003E1755" w:rsidRPr="00EF1ED8" w:rsidRDefault="003E1755" w:rsidP="00B405C2">
            <w:pPr>
              <w:tabs>
                <w:tab w:val="center" w:pos="4800"/>
                <w:tab w:val="right" w:pos="9500"/>
              </w:tabs>
              <w:spacing w:after="0" w:line="276" w:lineRule="auto"/>
              <w:rPr>
                <w:sz w:val="24"/>
                <w:szCs w:val="24"/>
              </w:rPr>
            </w:pPr>
            <w:r w:rsidRPr="00EF1ED8">
              <w:rPr>
                <w:sz w:val="24"/>
                <w:szCs w:val="24"/>
              </w:rPr>
              <w:t>The total amount in USD was collected for the congestion surcharge on the trip. (N)</w:t>
            </w:r>
          </w:p>
        </w:tc>
        <w:tc>
          <w:tcPr>
            <w:tcW w:w="763" w:type="dxa"/>
            <w:vAlign w:val="center"/>
          </w:tcPr>
          <w:p w14:paraId="10501BE5"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24,201</w:t>
            </w:r>
          </w:p>
        </w:tc>
        <w:tc>
          <w:tcPr>
            <w:tcW w:w="701" w:type="dxa"/>
            <w:vAlign w:val="center"/>
          </w:tcPr>
          <w:p w14:paraId="6C4AC79A"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2.304</w:t>
            </w:r>
          </w:p>
        </w:tc>
        <w:tc>
          <w:tcPr>
            <w:tcW w:w="963" w:type="dxa"/>
            <w:vAlign w:val="center"/>
          </w:tcPr>
          <w:p w14:paraId="0BD84D9E"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0.672</w:t>
            </w:r>
          </w:p>
        </w:tc>
        <w:tc>
          <w:tcPr>
            <w:tcW w:w="794" w:type="dxa"/>
            <w:vAlign w:val="center"/>
          </w:tcPr>
          <w:p w14:paraId="042664D1"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2.500</w:t>
            </w:r>
          </w:p>
        </w:tc>
        <w:tc>
          <w:tcPr>
            <w:tcW w:w="588" w:type="dxa"/>
            <w:vAlign w:val="center"/>
          </w:tcPr>
          <w:p w14:paraId="4FF6652A"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0.000</w:t>
            </w:r>
          </w:p>
        </w:tc>
      </w:tr>
      <w:tr w:rsidR="003E1755" w:rsidRPr="00EF1ED8" w14:paraId="4FF68A9C" w14:textId="77777777" w:rsidTr="00C4606A">
        <w:trPr>
          <w:gridAfter w:val="1"/>
          <w:wAfter w:w="11" w:type="dxa"/>
          <w:trHeight w:val="235"/>
          <w:jc w:val="center"/>
        </w:trPr>
        <w:tc>
          <w:tcPr>
            <w:tcW w:w="1418" w:type="dxa"/>
            <w:vAlign w:val="center"/>
          </w:tcPr>
          <w:p w14:paraId="5649BA94"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Airport Fees</w:t>
            </w:r>
          </w:p>
        </w:tc>
        <w:tc>
          <w:tcPr>
            <w:tcW w:w="4376" w:type="dxa"/>
          </w:tcPr>
          <w:p w14:paraId="6587A272" w14:textId="77777777" w:rsidR="003E1755" w:rsidRPr="00EF1ED8" w:rsidRDefault="003E1755" w:rsidP="00B405C2">
            <w:pPr>
              <w:tabs>
                <w:tab w:val="center" w:pos="4800"/>
                <w:tab w:val="right" w:pos="9500"/>
              </w:tabs>
              <w:spacing w:after="0" w:line="276" w:lineRule="auto"/>
              <w:rPr>
                <w:sz w:val="24"/>
                <w:szCs w:val="24"/>
              </w:rPr>
            </w:pPr>
            <w:r w:rsidRPr="00EF1ED8">
              <w:rPr>
                <w:sz w:val="24"/>
                <w:szCs w:val="24"/>
              </w:rPr>
              <w:t>Flat fees in USD for pick up at LaGuardia and John F. Kennedy Airports. (N)</w:t>
            </w:r>
          </w:p>
        </w:tc>
        <w:tc>
          <w:tcPr>
            <w:tcW w:w="763" w:type="dxa"/>
            <w:vAlign w:val="center"/>
          </w:tcPr>
          <w:p w14:paraId="1F6FD1B9"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24,201</w:t>
            </w:r>
          </w:p>
        </w:tc>
        <w:tc>
          <w:tcPr>
            <w:tcW w:w="701" w:type="dxa"/>
            <w:vAlign w:val="center"/>
          </w:tcPr>
          <w:p w14:paraId="1FCD65AC"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0.117</w:t>
            </w:r>
          </w:p>
        </w:tc>
        <w:tc>
          <w:tcPr>
            <w:tcW w:w="963" w:type="dxa"/>
            <w:vAlign w:val="center"/>
          </w:tcPr>
          <w:p w14:paraId="25C24B8E"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0.364</w:t>
            </w:r>
          </w:p>
        </w:tc>
        <w:tc>
          <w:tcPr>
            <w:tcW w:w="794" w:type="dxa"/>
            <w:vAlign w:val="center"/>
          </w:tcPr>
          <w:p w14:paraId="29D958C9"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1.250</w:t>
            </w:r>
          </w:p>
        </w:tc>
        <w:tc>
          <w:tcPr>
            <w:tcW w:w="588" w:type="dxa"/>
            <w:vAlign w:val="center"/>
          </w:tcPr>
          <w:p w14:paraId="122FD477"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0.000</w:t>
            </w:r>
          </w:p>
        </w:tc>
      </w:tr>
      <w:tr w:rsidR="003E1755" w:rsidRPr="00EF1ED8" w14:paraId="6A95D7EA" w14:textId="77777777" w:rsidTr="00C4606A">
        <w:trPr>
          <w:gridAfter w:val="1"/>
          <w:wAfter w:w="11" w:type="dxa"/>
          <w:trHeight w:val="235"/>
          <w:jc w:val="center"/>
        </w:trPr>
        <w:tc>
          <w:tcPr>
            <w:tcW w:w="1418" w:type="dxa"/>
            <w:vAlign w:val="center"/>
          </w:tcPr>
          <w:p w14:paraId="4030510C"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Time of day</w:t>
            </w:r>
          </w:p>
        </w:tc>
        <w:tc>
          <w:tcPr>
            <w:tcW w:w="4376" w:type="dxa"/>
          </w:tcPr>
          <w:p w14:paraId="18A2130D" w14:textId="77777777" w:rsidR="003E1755" w:rsidRPr="00EF1ED8" w:rsidRDefault="003E1755" w:rsidP="00B405C2">
            <w:pPr>
              <w:tabs>
                <w:tab w:val="center" w:pos="4800"/>
                <w:tab w:val="right" w:pos="9500"/>
              </w:tabs>
              <w:spacing w:after="0" w:line="276" w:lineRule="auto"/>
              <w:rPr>
                <w:sz w:val="24"/>
                <w:szCs w:val="24"/>
              </w:rPr>
            </w:pPr>
            <w:r w:rsidRPr="00EF1ED8">
              <w:rPr>
                <w:sz w:val="24"/>
                <w:szCs w:val="24"/>
              </w:rPr>
              <w:t xml:space="preserve">A typical day was categorised into five time zones: </w:t>
            </w:r>
            <w:r w:rsidRPr="00EF1ED8">
              <w:rPr>
                <w:i/>
                <w:iCs/>
                <w:sz w:val="24"/>
                <w:szCs w:val="24"/>
              </w:rPr>
              <w:t>morning</w:t>
            </w:r>
            <w:r w:rsidRPr="00EF1ED8">
              <w:rPr>
                <w:sz w:val="24"/>
                <w:szCs w:val="24"/>
              </w:rPr>
              <w:t xml:space="preserve">, </w:t>
            </w:r>
            <w:r w:rsidRPr="00EF1ED8">
              <w:rPr>
                <w:i/>
                <w:iCs/>
                <w:sz w:val="24"/>
                <w:szCs w:val="24"/>
              </w:rPr>
              <w:t>late morning,</w:t>
            </w:r>
            <w:r w:rsidRPr="00EF1ED8">
              <w:rPr>
                <w:sz w:val="24"/>
                <w:szCs w:val="24"/>
              </w:rPr>
              <w:t xml:space="preserve"> </w:t>
            </w:r>
            <w:r w:rsidRPr="00EF1ED8">
              <w:rPr>
                <w:i/>
                <w:iCs/>
                <w:sz w:val="24"/>
                <w:szCs w:val="24"/>
              </w:rPr>
              <w:t>afternoon</w:t>
            </w:r>
            <w:r w:rsidRPr="00EF1ED8">
              <w:rPr>
                <w:sz w:val="24"/>
                <w:szCs w:val="24"/>
              </w:rPr>
              <w:t xml:space="preserve">, </w:t>
            </w:r>
            <w:r w:rsidRPr="00EF1ED8">
              <w:rPr>
                <w:i/>
                <w:iCs/>
                <w:sz w:val="24"/>
                <w:szCs w:val="24"/>
              </w:rPr>
              <w:t>evening</w:t>
            </w:r>
            <w:r w:rsidRPr="00EF1ED8">
              <w:rPr>
                <w:sz w:val="24"/>
                <w:szCs w:val="24"/>
              </w:rPr>
              <w:t xml:space="preserve"> and </w:t>
            </w:r>
            <w:r w:rsidRPr="00EF1ED8">
              <w:rPr>
                <w:i/>
                <w:iCs/>
                <w:sz w:val="24"/>
                <w:szCs w:val="24"/>
              </w:rPr>
              <w:t xml:space="preserve">late night </w:t>
            </w:r>
            <w:r w:rsidRPr="00EF1ED8">
              <w:rPr>
                <w:sz w:val="24"/>
                <w:szCs w:val="24"/>
              </w:rPr>
              <w:t>(C)</w:t>
            </w:r>
          </w:p>
        </w:tc>
        <w:tc>
          <w:tcPr>
            <w:tcW w:w="763" w:type="dxa"/>
            <w:vAlign w:val="center"/>
          </w:tcPr>
          <w:p w14:paraId="1CC19D76"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24,201</w:t>
            </w:r>
          </w:p>
        </w:tc>
        <w:tc>
          <w:tcPr>
            <w:tcW w:w="701" w:type="dxa"/>
            <w:vAlign w:val="center"/>
          </w:tcPr>
          <w:p w14:paraId="4AC27323"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w:t>
            </w:r>
          </w:p>
        </w:tc>
        <w:tc>
          <w:tcPr>
            <w:tcW w:w="963" w:type="dxa"/>
            <w:vAlign w:val="center"/>
          </w:tcPr>
          <w:p w14:paraId="20C7D331"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w:t>
            </w:r>
          </w:p>
        </w:tc>
        <w:tc>
          <w:tcPr>
            <w:tcW w:w="794" w:type="dxa"/>
            <w:vAlign w:val="center"/>
          </w:tcPr>
          <w:p w14:paraId="2CFDD199"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w:t>
            </w:r>
          </w:p>
        </w:tc>
        <w:tc>
          <w:tcPr>
            <w:tcW w:w="588" w:type="dxa"/>
            <w:vAlign w:val="center"/>
          </w:tcPr>
          <w:p w14:paraId="205EA969"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w:t>
            </w:r>
          </w:p>
        </w:tc>
      </w:tr>
      <w:tr w:rsidR="003E1755" w:rsidRPr="00EF1ED8" w14:paraId="3DEA2386" w14:textId="77777777" w:rsidTr="00C4606A">
        <w:trPr>
          <w:gridAfter w:val="1"/>
          <w:wAfter w:w="11" w:type="dxa"/>
          <w:trHeight w:val="235"/>
          <w:jc w:val="center"/>
        </w:trPr>
        <w:tc>
          <w:tcPr>
            <w:tcW w:w="1418" w:type="dxa"/>
            <w:vAlign w:val="center"/>
          </w:tcPr>
          <w:p w14:paraId="118923BF"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Price</w:t>
            </w:r>
          </w:p>
        </w:tc>
        <w:tc>
          <w:tcPr>
            <w:tcW w:w="4376" w:type="dxa"/>
          </w:tcPr>
          <w:p w14:paraId="552D13E7" w14:textId="77777777" w:rsidR="003E1755" w:rsidRPr="00EF1ED8" w:rsidRDefault="003E1755" w:rsidP="00B405C2">
            <w:pPr>
              <w:tabs>
                <w:tab w:val="center" w:pos="4800"/>
                <w:tab w:val="right" w:pos="9500"/>
              </w:tabs>
              <w:spacing w:after="0" w:line="276" w:lineRule="auto"/>
              <w:rPr>
                <w:sz w:val="24"/>
                <w:szCs w:val="24"/>
              </w:rPr>
            </w:pPr>
            <w:r w:rsidRPr="00EF1ED8">
              <w:rPr>
                <w:sz w:val="24"/>
                <w:szCs w:val="24"/>
              </w:rPr>
              <w:t>The meter calculates the time-and-distance fare, also known as the fare amount in USD. (N)</w:t>
            </w:r>
          </w:p>
        </w:tc>
        <w:tc>
          <w:tcPr>
            <w:tcW w:w="763" w:type="dxa"/>
            <w:vAlign w:val="center"/>
          </w:tcPr>
          <w:p w14:paraId="3D6163A1"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24,201</w:t>
            </w:r>
          </w:p>
        </w:tc>
        <w:tc>
          <w:tcPr>
            <w:tcW w:w="701" w:type="dxa"/>
            <w:vAlign w:val="center"/>
          </w:tcPr>
          <w:p w14:paraId="5C37E1BE"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18.957</w:t>
            </w:r>
          </w:p>
        </w:tc>
        <w:tc>
          <w:tcPr>
            <w:tcW w:w="963" w:type="dxa"/>
            <w:vAlign w:val="center"/>
          </w:tcPr>
          <w:p w14:paraId="66DC1016"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17.743</w:t>
            </w:r>
          </w:p>
        </w:tc>
        <w:tc>
          <w:tcPr>
            <w:tcW w:w="794" w:type="dxa"/>
            <w:vAlign w:val="center"/>
          </w:tcPr>
          <w:p w14:paraId="23620292"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346.000</w:t>
            </w:r>
          </w:p>
        </w:tc>
        <w:tc>
          <w:tcPr>
            <w:tcW w:w="588" w:type="dxa"/>
            <w:vAlign w:val="center"/>
          </w:tcPr>
          <w:p w14:paraId="02096812" w14:textId="77777777" w:rsidR="003E1755" w:rsidRPr="00EF1ED8" w:rsidRDefault="003E1755" w:rsidP="00B405C2">
            <w:pPr>
              <w:tabs>
                <w:tab w:val="center" w:pos="4800"/>
                <w:tab w:val="right" w:pos="9500"/>
              </w:tabs>
              <w:spacing w:after="0" w:line="276" w:lineRule="auto"/>
              <w:jc w:val="center"/>
              <w:rPr>
                <w:sz w:val="24"/>
                <w:szCs w:val="24"/>
              </w:rPr>
            </w:pPr>
            <w:r w:rsidRPr="00EF1ED8">
              <w:rPr>
                <w:sz w:val="24"/>
                <w:szCs w:val="24"/>
              </w:rPr>
              <w:t>0.000</w:t>
            </w:r>
          </w:p>
        </w:tc>
      </w:tr>
    </w:tbl>
    <w:p w14:paraId="13FC6F1D" w14:textId="77777777" w:rsidR="003E1755" w:rsidRPr="00EF1ED8" w:rsidRDefault="003E1755" w:rsidP="00AE00B1">
      <w:pPr>
        <w:tabs>
          <w:tab w:val="center" w:pos="4800"/>
          <w:tab w:val="right" w:pos="9500"/>
        </w:tabs>
        <w:spacing w:after="0"/>
        <w:jc w:val="both"/>
        <w:rPr>
          <w:sz w:val="24"/>
          <w:szCs w:val="24"/>
        </w:rPr>
      </w:pPr>
    </w:p>
    <w:p w14:paraId="67D5C2FA" w14:textId="77777777" w:rsidR="00566CBE" w:rsidRPr="00EF1ED8" w:rsidRDefault="00566CBE" w:rsidP="00AE00B1">
      <w:pPr>
        <w:tabs>
          <w:tab w:val="center" w:pos="4800"/>
          <w:tab w:val="right" w:pos="9500"/>
        </w:tabs>
        <w:spacing w:after="0"/>
        <w:jc w:val="both"/>
        <w:rPr>
          <w:sz w:val="24"/>
          <w:szCs w:val="24"/>
        </w:rPr>
      </w:pP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064"/>
        <w:gridCol w:w="2898"/>
        <w:gridCol w:w="715"/>
        <w:gridCol w:w="702"/>
        <w:gridCol w:w="831"/>
        <w:gridCol w:w="870"/>
        <w:gridCol w:w="709"/>
      </w:tblGrid>
      <w:tr w:rsidR="00566CBE" w:rsidRPr="00EF1ED8" w14:paraId="4FE336CD" w14:textId="77777777" w:rsidTr="00A25849">
        <w:trPr>
          <w:trHeight w:val="128"/>
          <w:jc w:val="center"/>
        </w:trPr>
        <w:tc>
          <w:tcPr>
            <w:tcW w:w="8789" w:type="dxa"/>
            <w:gridSpan w:val="7"/>
            <w:tcBorders>
              <w:top w:val="nil"/>
              <w:left w:val="nil"/>
              <w:bottom w:val="single" w:sz="4" w:space="0" w:color="auto"/>
              <w:right w:val="nil"/>
            </w:tcBorders>
          </w:tcPr>
          <w:p w14:paraId="13E4E99F" w14:textId="77777777" w:rsidR="00566CBE" w:rsidRPr="00EF1ED8" w:rsidRDefault="00566CBE" w:rsidP="00B405C2">
            <w:pPr>
              <w:tabs>
                <w:tab w:val="center" w:pos="4800"/>
                <w:tab w:val="right" w:pos="9500"/>
              </w:tabs>
              <w:spacing w:after="0" w:line="276" w:lineRule="auto"/>
              <w:jc w:val="center"/>
              <w:rPr>
                <w:noProof/>
                <w:sz w:val="24"/>
                <w:szCs w:val="24"/>
              </w:rPr>
            </w:pPr>
            <w:r w:rsidRPr="00EF1ED8">
              <w:rPr>
                <w:b/>
                <w:noProof/>
                <w:sz w:val="24"/>
                <w:szCs w:val="24"/>
              </w:rPr>
              <w:t>Table 3.</w:t>
            </w:r>
            <w:r w:rsidRPr="00EF1ED8">
              <w:rPr>
                <w:noProof/>
                <w:sz w:val="24"/>
                <w:szCs w:val="24"/>
              </w:rPr>
              <w:t xml:space="preserve"> Descriptive statistics and a brief description of the variables (App Cabs)</w:t>
            </w:r>
          </w:p>
        </w:tc>
      </w:tr>
      <w:tr w:rsidR="00566CBE" w:rsidRPr="00EF1ED8" w14:paraId="089CA05C" w14:textId="77777777" w:rsidTr="00A25849">
        <w:trPr>
          <w:trHeight w:val="161"/>
          <w:jc w:val="center"/>
        </w:trPr>
        <w:tc>
          <w:tcPr>
            <w:tcW w:w="2064" w:type="dxa"/>
            <w:tcBorders>
              <w:top w:val="single" w:sz="4" w:space="0" w:color="auto"/>
            </w:tcBorders>
            <w:vAlign w:val="center"/>
          </w:tcPr>
          <w:p w14:paraId="5ABA3F99" w14:textId="77777777" w:rsidR="00566CBE" w:rsidRPr="00EF1ED8" w:rsidRDefault="00566CBE" w:rsidP="00B405C2">
            <w:pPr>
              <w:tabs>
                <w:tab w:val="center" w:pos="4800"/>
                <w:tab w:val="right" w:pos="9500"/>
              </w:tabs>
              <w:spacing w:after="0" w:line="276" w:lineRule="auto"/>
              <w:jc w:val="center"/>
              <w:rPr>
                <w:b/>
                <w:bCs/>
                <w:sz w:val="24"/>
                <w:szCs w:val="24"/>
              </w:rPr>
            </w:pPr>
            <w:r w:rsidRPr="00EF1ED8">
              <w:rPr>
                <w:b/>
                <w:bCs/>
                <w:sz w:val="24"/>
                <w:szCs w:val="24"/>
              </w:rPr>
              <w:t>Variable Name</w:t>
            </w:r>
          </w:p>
        </w:tc>
        <w:tc>
          <w:tcPr>
            <w:tcW w:w="2898" w:type="dxa"/>
            <w:tcBorders>
              <w:top w:val="single" w:sz="4" w:space="0" w:color="auto"/>
            </w:tcBorders>
            <w:vAlign w:val="center"/>
          </w:tcPr>
          <w:p w14:paraId="3626A45A" w14:textId="77777777" w:rsidR="00566CBE" w:rsidRPr="00EF1ED8" w:rsidRDefault="00566CBE" w:rsidP="00B405C2">
            <w:pPr>
              <w:tabs>
                <w:tab w:val="center" w:pos="4800"/>
                <w:tab w:val="right" w:pos="9500"/>
              </w:tabs>
              <w:spacing w:after="0" w:line="276" w:lineRule="auto"/>
              <w:jc w:val="center"/>
              <w:rPr>
                <w:b/>
                <w:sz w:val="24"/>
                <w:szCs w:val="24"/>
              </w:rPr>
            </w:pPr>
            <w:r w:rsidRPr="00EF1ED8">
              <w:rPr>
                <w:b/>
                <w:sz w:val="24"/>
                <w:szCs w:val="24"/>
              </w:rPr>
              <w:t>Description</w:t>
            </w:r>
          </w:p>
        </w:tc>
        <w:tc>
          <w:tcPr>
            <w:tcW w:w="715" w:type="dxa"/>
            <w:tcBorders>
              <w:top w:val="single" w:sz="4" w:space="0" w:color="auto"/>
            </w:tcBorders>
            <w:vAlign w:val="center"/>
          </w:tcPr>
          <w:p w14:paraId="037BED63" w14:textId="77777777" w:rsidR="00566CBE" w:rsidRPr="00EF1ED8" w:rsidRDefault="00566CBE" w:rsidP="00B405C2">
            <w:pPr>
              <w:tabs>
                <w:tab w:val="center" w:pos="4800"/>
                <w:tab w:val="right" w:pos="9500"/>
              </w:tabs>
              <w:spacing w:after="0" w:line="276" w:lineRule="auto"/>
              <w:jc w:val="center"/>
              <w:rPr>
                <w:b/>
                <w:sz w:val="24"/>
                <w:szCs w:val="24"/>
              </w:rPr>
            </w:pPr>
            <w:r w:rsidRPr="00EF1ED8">
              <w:rPr>
                <w:b/>
                <w:sz w:val="24"/>
                <w:szCs w:val="24"/>
              </w:rPr>
              <w:t>N</w:t>
            </w:r>
          </w:p>
        </w:tc>
        <w:tc>
          <w:tcPr>
            <w:tcW w:w="702" w:type="dxa"/>
            <w:tcBorders>
              <w:top w:val="single" w:sz="4" w:space="0" w:color="auto"/>
            </w:tcBorders>
            <w:vAlign w:val="center"/>
          </w:tcPr>
          <w:p w14:paraId="444E9687" w14:textId="77777777" w:rsidR="00566CBE" w:rsidRPr="00EF1ED8" w:rsidRDefault="00566CBE" w:rsidP="00B405C2">
            <w:pPr>
              <w:tabs>
                <w:tab w:val="center" w:pos="4800"/>
                <w:tab w:val="right" w:pos="9500"/>
              </w:tabs>
              <w:spacing w:after="0" w:line="276" w:lineRule="auto"/>
              <w:jc w:val="center"/>
              <w:rPr>
                <w:b/>
                <w:sz w:val="24"/>
                <w:szCs w:val="24"/>
              </w:rPr>
            </w:pPr>
            <w:r w:rsidRPr="00EF1ED8">
              <w:rPr>
                <w:b/>
                <w:sz w:val="24"/>
                <w:szCs w:val="24"/>
              </w:rPr>
              <w:t>Mean</w:t>
            </w:r>
          </w:p>
        </w:tc>
        <w:tc>
          <w:tcPr>
            <w:tcW w:w="831" w:type="dxa"/>
            <w:tcBorders>
              <w:top w:val="single" w:sz="4" w:space="0" w:color="auto"/>
            </w:tcBorders>
            <w:vAlign w:val="center"/>
          </w:tcPr>
          <w:p w14:paraId="15F18F4A" w14:textId="77777777" w:rsidR="00566CBE" w:rsidRPr="00EF1ED8" w:rsidRDefault="00566CBE" w:rsidP="00B405C2">
            <w:pPr>
              <w:tabs>
                <w:tab w:val="center" w:pos="4800"/>
                <w:tab w:val="right" w:pos="9500"/>
              </w:tabs>
              <w:spacing w:after="0" w:line="276" w:lineRule="auto"/>
              <w:jc w:val="center"/>
              <w:rPr>
                <w:b/>
                <w:sz w:val="24"/>
                <w:szCs w:val="24"/>
              </w:rPr>
            </w:pPr>
            <w:r w:rsidRPr="00EF1ED8">
              <w:rPr>
                <w:b/>
                <w:sz w:val="24"/>
                <w:szCs w:val="24"/>
              </w:rPr>
              <w:t>Std. Dev.</w:t>
            </w:r>
          </w:p>
        </w:tc>
        <w:tc>
          <w:tcPr>
            <w:tcW w:w="870" w:type="dxa"/>
            <w:tcBorders>
              <w:top w:val="single" w:sz="4" w:space="0" w:color="auto"/>
            </w:tcBorders>
            <w:vAlign w:val="center"/>
          </w:tcPr>
          <w:p w14:paraId="6F12BFFA" w14:textId="77777777" w:rsidR="00566CBE" w:rsidRPr="00EF1ED8" w:rsidRDefault="00566CBE" w:rsidP="00B405C2">
            <w:pPr>
              <w:tabs>
                <w:tab w:val="center" w:pos="4800"/>
                <w:tab w:val="right" w:pos="9500"/>
              </w:tabs>
              <w:spacing w:after="0" w:line="276" w:lineRule="auto"/>
              <w:jc w:val="center"/>
              <w:rPr>
                <w:b/>
                <w:sz w:val="24"/>
                <w:szCs w:val="24"/>
              </w:rPr>
            </w:pPr>
            <w:r w:rsidRPr="00EF1ED8">
              <w:rPr>
                <w:b/>
                <w:sz w:val="24"/>
                <w:szCs w:val="24"/>
              </w:rPr>
              <w:t>Max</w:t>
            </w:r>
          </w:p>
        </w:tc>
        <w:tc>
          <w:tcPr>
            <w:tcW w:w="709" w:type="dxa"/>
            <w:tcBorders>
              <w:top w:val="single" w:sz="4" w:space="0" w:color="auto"/>
            </w:tcBorders>
            <w:vAlign w:val="center"/>
          </w:tcPr>
          <w:p w14:paraId="3D5BDF91" w14:textId="77777777" w:rsidR="00566CBE" w:rsidRPr="00EF1ED8" w:rsidRDefault="00566CBE" w:rsidP="00B405C2">
            <w:pPr>
              <w:tabs>
                <w:tab w:val="center" w:pos="4800"/>
                <w:tab w:val="right" w:pos="9500"/>
              </w:tabs>
              <w:spacing w:after="0" w:line="276" w:lineRule="auto"/>
              <w:jc w:val="center"/>
              <w:rPr>
                <w:b/>
                <w:sz w:val="24"/>
                <w:szCs w:val="24"/>
              </w:rPr>
            </w:pPr>
            <w:r w:rsidRPr="00EF1ED8">
              <w:rPr>
                <w:b/>
                <w:sz w:val="24"/>
                <w:szCs w:val="24"/>
              </w:rPr>
              <w:t>Min</w:t>
            </w:r>
          </w:p>
        </w:tc>
      </w:tr>
      <w:tr w:rsidR="00566CBE" w:rsidRPr="00EF1ED8" w14:paraId="2B123DE6" w14:textId="77777777" w:rsidTr="00A25849">
        <w:trPr>
          <w:trHeight w:val="229"/>
          <w:jc w:val="center"/>
        </w:trPr>
        <w:tc>
          <w:tcPr>
            <w:tcW w:w="2064" w:type="dxa"/>
            <w:vAlign w:val="center"/>
          </w:tcPr>
          <w:p w14:paraId="7BC0A55C"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Trip Miles</w:t>
            </w:r>
          </w:p>
        </w:tc>
        <w:tc>
          <w:tcPr>
            <w:tcW w:w="2898" w:type="dxa"/>
          </w:tcPr>
          <w:p w14:paraId="2894C69D" w14:textId="77777777" w:rsidR="00566CBE" w:rsidRPr="00EF1ED8" w:rsidRDefault="00566CBE" w:rsidP="00B405C2">
            <w:pPr>
              <w:tabs>
                <w:tab w:val="center" w:pos="4800"/>
                <w:tab w:val="right" w:pos="9500"/>
              </w:tabs>
              <w:spacing w:after="0" w:line="276" w:lineRule="auto"/>
              <w:rPr>
                <w:sz w:val="24"/>
                <w:szCs w:val="24"/>
              </w:rPr>
            </w:pPr>
            <w:r w:rsidRPr="00EF1ED8">
              <w:rPr>
                <w:sz w:val="24"/>
                <w:szCs w:val="24"/>
              </w:rPr>
              <w:t>Total miles for passenger trip (N)</w:t>
            </w:r>
          </w:p>
        </w:tc>
        <w:tc>
          <w:tcPr>
            <w:tcW w:w="715" w:type="dxa"/>
            <w:vAlign w:val="center"/>
          </w:tcPr>
          <w:p w14:paraId="6E94492D"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12,455</w:t>
            </w:r>
          </w:p>
        </w:tc>
        <w:tc>
          <w:tcPr>
            <w:tcW w:w="702" w:type="dxa"/>
            <w:vAlign w:val="center"/>
          </w:tcPr>
          <w:p w14:paraId="49C842E0"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4.666</w:t>
            </w:r>
          </w:p>
        </w:tc>
        <w:tc>
          <w:tcPr>
            <w:tcW w:w="831" w:type="dxa"/>
            <w:vAlign w:val="center"/>
          </w:tcPr>
          <w:p w14:paraId="22BA6B36"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5.296</w:t>
            </w:r>
          </w:p>
        </w:tc>
        <w:tc>
          <w:tcPr>
            <w:tcW w:w="870" w:type="dxa"/>
            <w:vAlign w:val="center"/>
          </w:tcPr>
          <w:p w14:paraId="64AFB64E"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96.600</w:t>
            </w:r>
          </w:p>
        </w:tc>
        <w:tc>
          <w:tcPr>
            <w:tcW w:w="709" w:type="dxa"/>
            <w:vAlign w:val="center"/>
          </w:tcPr>
          <w:p w14:paraId="43F1B750"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0.000</w:t>
            </w:r>
          </w:p>
        </w:tc>
      </w:tr>
      <w:tr w:rsidR="00566CBE" w:rsidRPr="00EF1ED8" w14:paraId="13E3087F" w14:textId="77777777" w:rsidTr="00A25849">
        <w:trPr>
          <w:trHeight w:val="243"/>
          <w:jc w:val="center"/>
        </w:trPr>
        <w:tc>
          <w:tcPr>
            <w:tcW w:w="2064" w:type="dxa"/>
            <w:vAlign w:val="center"/>
          </w:tcPr>
          <w:p w14:paraId="75DD5F1E"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Trip Time</w:t>
            </w:r>
          </w:p>
        </w:tc>
        <w:tc>
          <w:tcPr>
            <w:tcW w:w="2898" w:type="dxa"/>
          </w:tcPr>
          <w:p w14:paraId="4896F570" w14:textId="77777777" w:rsidR="00566CBE" w:rsidRPr="00EF1ED8" w:rsidRDefault="00566CBE" w:rsidP="00B405C2">
            <w:pPr>
              <w:tabs>
                <w:tab w:val="center" w:pos="4800"/>
                <w:tab w:val="right" w:pos="9500"/>
              </w:tabs>
              <w:spacing w:after="0" w:line="276" w:lineRule="auto"/>
              <w:rPr>
                <w:sz w:val="24"/>
                <w:szCs w:val="24"/>
              </w:rPr>
            </w:pPr>
            <w:r w:rsidRPr="00EF1ED8">
              <w:rPr>
                <w:sz w:val="24"/>
                <w:szCs w:val="24"/>
              </w:rPr>
              <w:t>Total time in minutes for passenger trip (N)</w:t>
            </w:r>
          </w:p>
        </w:tc>
        <w:tc>
          <w:tcPr>
            <w:tcW w:w="715" w:type="dxa"/>
            <w:vAlign w:val="center"/>
          </w:tcPr>
          <w:p w14:paraId="6252A71F"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12,455</w:t>
            </w:r>
          </w:p>
        </w:tc>
        <w:tc>
          <w:tcPr>
            <w:tcW w:w="702" w:type="dxa"/>
            <w:vAlign w:val="center"/>
          </w:tcPr>
          <w:p w14:paraId="17E23D83"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17.045</w:t>
            </w:r>
          </w:p>
        </w:tc>
        <w:tc>
          <w:tcPr>
            <w:tcW w:w="831" w:type="dxa"/>
            <w:vAlign w:val="center"/>
          </w:tcPr>
          <w:p w14:paraId="5D5E779F"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11.273</w:t>
            </w:r>
          </w:p>
        </w:tc>
        <w:tc>
          <w:tcPr>
            <w:tcW w:w="870" w:type="dxa"/>
            <w:vAlign w:val="center"/>
          </w:tcPr>
          <w:p w14:paraId="0C1FEEF9"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114.533</w:t>
            </w:r>
          </w:p>
        </w:tc>
        <w:tc>
          <w:tcPr>
            <w:tcW w:w="709" w:type="dxa"/>
            <w:vAlign w:val="center"/>
          </w:tcPr>
          <w:p w14:paraId="401F82A0"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1.017</w:t>
            </w:r>
          </w:p>
        </w:tc>
      </w:tr>
      <w:tr w:rsidR="00566CBE" w:rsidRPr="00EF1ED8" w14:paraId="55006D86" w14:textId="77777777" w:rsidTr="00A25849">
        <w:trPr>
          <w:trHeight w:val="229"/>
          <w:jc w:val="center"/>
        </w:trPr>
        <w:tc>
          <w:tcPr>
            <w:tcW w:w="2064" w:type="dxa"/>
            <w:vAlign w:val="center"/>
          </w:tcPr>
          <w:p w14:paraId="07C9B7D9"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Tolls</w:t>
            </w:r>
          </w:p>
        </w:tc>
        <w:tc>
          <w:tcPr>
            <w:tcW w:w="2898" w:type="dxa"/>
          </w:tcPr>
          <w:p w14:paraId="609EACCA" w14:textId="77777777" w:rsidR="00566CBE" w:rsidRPr="00EF1ED8" w:rsidRDefault="00566CBE" w:rsidP="00B405C2">
            <w:pPr>
              <w:tabs>
                <w:tab w:val="center" w:pos="4800"/>
                <w:tab w:val="right" w:pos="9500"/>
              </w:tabs>
              <w:spacing w:after="0" w:line="276" w:lineRule="auto"/>
              <w:rPr>
                <w:sz w:val="24"/>
                <w:szCs w:val="24"/>
              </w:rPr>
            </w:pPr>
            <w:r w:rsidRPr="00EF1ED8">
              <w:rPr>
                <w:sz w:val="24"/>
                <w:szCs w:val="24"/>
              </w:rPr>
              <w:t>The total amount in USD of all tolls paid in the trip (N)</w:t>
            </w:r>
          </w:p>
        </w:tc>
        <w:tc>
          <w:tcPr>
            <w:tcW w:w="715" w:type="dxa"/>
            <w:vAlign w:val="center"/>
          </w:tcPr>
          <w:p w14:paraId="42579A9F"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12,455</w:t>
            </w:r>
          </w:p>
        </w:tc>
        <w:tc>
          <w:tcPr>
            <w:tcW w:w="702" w:type="dxa"/>
            <w:vAlign w:val="center"/>
          </w:tcPr>
          <w:p w14:paraId="35D3AC6A"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0.907</w:t>
            </w:r>
          </w:p>
        </w:tc>
        <w:tc>
          <w:tcPr>
            <w:tcW w:w="831" w:type="dxa"/>
            <w:vAlign w:val="center"/>
          </w:tcPr>
          <w:p w14:paraId="148A3281"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3.405</w:t>
            </w:r>
          </w:p>
        </w:tc>
        <w:tc>
          <w:tcPr>
            <w:tcW w:w="870" w:type="dxa"/>
            <w:vAlign w:val="center"/>
          </w:tcPr>
          <w:p w14:paraId="14C04A18"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45.050</w:t>
            </w:r>
          </w:p>
        </w:tc>
        <w:tc>
          <w:tcPr>
            <w:tcW w:w="709" w:type="dxa"/>
            <w:vAlign w:val="center"/>
          </w:tcPr>
          <w:p w14:paraId="2FE73C48"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0.000</w:t>
            </w:r>
          </w:p>
        </w:tc>
      </w:tr>
      <w:tr w:rsidR="00566CBE" w:rsidRPr="00EF1ED8" w14:paraId="6E7DBC77" w14:textId="77777777" w:rsidTr="00A25849">
        <w:trPr>
          <w:trHeight w:val="69"/>
          <w:jc w:val="center"/>
        </w:trPr>
        <w:tc>
          <w:tcPr>
            <w:tcW w:w="2064" w:type="dxa"/>
            <w:vAlign w:val="center"/>
          </w:tcPr>
          <w:p w14:paraId="0C767F94"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Congestion Surcharge</w:t>
            </w:r>
          </w:p>
        </w:tc>
        <w:tc>
          <w:tcPr>
            <w:tcW w:w="2898" w:type="dxa"/>
          </w:tcPr>
          <w:p w14:paraId="390918B3" w14:textId="77777777" w:rsidR="00566CBE" w:rsidRPr="00EF1ED8" w:rsidRDefault="00566CBE" w:rsidP="00B405C2">
            <w:pPr>
              <w:tabs>
                <w:tab w:val="center" w:pos="4800"/>
                <w:tab w:val="right" w:pos="9500"/>
              </w:tabs>
              <w:spacing w:after="0" w:line="276" w:lineRule="auto"/>
              <w:rPr>
                <w:sz w:val="24"/>
                <w:szCs w:val="24"/>
              </w:rPr>
            </w:pPr>
            <w:r w:rsidRPr="00EF1ED8">
              <w:rPr>
                <w:sz w:val="24"/>
                <w:szCs w:val="24"/>
              </w:rPr>
              <w:t>The total amount in USD collected on the trip for the NYC congestion surcharge (N)</w:t>
            </w:r>
          </w:p>
        </w:tc>
        <w:tc>
          <w:tcPr>
            <w:tcW w:w="715" w:type="dxa"/>
            <w:vAlign w:val="center"/>
          </w:tcPr>
          <w:p w14:paraId="2D054CE4"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12,455</w:t>
            </w:r>
          </w:p>
        </w:tc>
        <w:tc>
          <w:tcPr>
            <w:tcW w:w="702" w:type="dxa"/>
            <w:vAlign w:val="center"/>
          </w:tcPr>
          <w:p w14:paraId="3F6393B4"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1.089</w:t>
            </w:r>
          </w:p>
        </w:tc>
        <w:tc>
          <w:tcPr>
            <w:tcW w:w="831" w:type="dxa"/>
            <w:vAlign w:val="center"/>
          </w:tcPr>
          <w:p w14:paraId="6A26482A"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1.355</w:t>
            </w:r>
          </w:p>
        </w:tc>
        <w:tc>
          <w:tcPr>
            <w:tcW w:w="870" w:type="dxa"/>
            <w:vAlign w:val="center"/>
          </w:tcPr>
          <w:p w14:paraId="59AB630D"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5.500</w:t>
            </w:r>
          </w:p>
        </w:tc>
        <w:tc>
          <w:tcPr>
            <w:tcW w:w="709" w:type="dxa"/>
            <w:vAlign w:val="center"/>
          </w:tcPr>
          <w:p w14:paraId="1F03C3DD"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0.000</w:t>
            </w:r>
          </w:p>
        </w:tc>
      </w:tr>
      <w:tr w:rsidR="00566CBE" w:rsidRPr="00EF1ED8" w14:paraId="3CC6440C" w14:textId="77777777" w:rsidTr="00A25849">
        <w:trPr>
          <w:trHeight w:val="243"/>
          <w:jc w:val="center"/>
        </w:trPr>
        <w:tc>
          <w:tcPr>
            <w:tcW w:w="2064" w:type="dxa"/>
            <w:vAlign w:val="center"/>
          </w:tcPr>
          <w:p w14:paraId="68B4107F"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Airport Fees</w:t>
            </w:r>
          </w:p>
        </w:tc>
        <w:tc>
          <w:tcPr>
            <w:tcW w:w="2898" w:type="dxa"/>
          </w:tcPr>
          <w:p w14:paraId="5EE9CE4C" w14:textId="77777777" w:rsidR="00566CBE" w:rsidRPr="00EF1ED8" w:rsidRDefault="00566CBE" w:rsidP="00B405C2">
            <w:pPr>
              <w:tabs>
                <w:tab w:val="center" w:pos="4800"/>
                <w:tab w:val="right" w:pos="9500"/>
              </w:tabs>
              <w:spacing w:after="0" w:line="276" w:lineRule="auto"/>
              <w:rPr>
                <w:sz w:val="24"/>
                <w:szCs w:val="24"/>
              </w:rPr>
            </w:pPr>
            <w:r w:rsidRPr="00EF1ED8">
              <w:rPr>
                <w:sz w:val="24"/>
                <w:szCs w:val="24"/>
              </w:rPr>
              <w:t>Fees in USD for drop off and pick up at LaGuardia, Newark, and John F. Kennedy airports. (N)</w:t>
            </w:r>
          </w:p>
        </w:tc>
        <w:tc>
          <w:tcPr>
            <w:tcW w:w="715" w:type="dxa"/>
            <w:vAlign w:val="center"/>
          </w:tcPr>
          <w:p w14:paraId="4A9C249B"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12,455</w:t>
            </w:r>
          </w:p>
        </w:tc>
        <w:tc>
          <w:tcPr>
            <w:tcW w:w="702" w:type="dxa"/>
            <w:vAlign w:val="center"/>
          </w:tcPr>
          <w:p w14:paraId="633536D5"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0.148</w:t>
            </w:r>
          </w:p>
        </w:tc>
        <w:tc>
          <w:tcPr>
            <w:tcW w:w="831" w:type="dxa"/>
            <w:vAlign w:val="center"/>
          </w:tcPr>
          <w:p w14:paraId="0B857222"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0.596</w:t>
            </w:r>
          </w:p>
        </w:tc>
        <w:tc>
          <w:tcPr>
            <w:tcW w:w="870" w:type="dxa"/>
            <w:vAlign w:val="center"/>
          </w:tcPr>
          <w:p w14:paraId="19783348"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5.000</w:t>
            </w:r>
          </w:p>
        </w:tc>
        <w:tc>
          <w:tcPr>
            <w:tcW w:w="709" w:type="dxa"/>
            <w:vAlign w:val="center"/>
          </w:tcPr>
          <w:p w14:paraId="33541C16"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0.000</w:t>
            </w:r>
          </w:p>
        </w:tc>
      </w:tr>
      <w:tr w:rsidR="00566CBE" w:rsidRPr="00EF1ED8" w14:paraId="371AA874" w14:textId="77777777" w:rsidTr="00A25849">
        <w:trPr>
          <w:trHeight w:val="136"/>
          <w:jc w:val="center"/>
        </w:trPr>
        <w:tc>
          <w:tcPr>
            <w:tcW w:w="2064" w:type="dxa"/>
            <w:vAlign w:val="center"/>
          </w:tcPr>
          <w:p w14:paraId="1D2D41D9"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Tips</w:t>
            </w:r>
          </w:p>
        </w:tc>
        <w:tc>
          <w:tcPr>
            <w:tcW w:w="2898" w:type="dxa"/>
          </w:tcPr>
          <w:p w14:paraId="6C43F23A" w14:textId="77777777" w:rsidR="00566CBE" w:rsidRPr="00EF1ED8" w:rsidRDefault="00566CBE" w:rsidP="00B405C2">
            <w:pPr>
              <w:tabs>
                <w:tab w:val="center" w:pos="4800"/>
                <w:tab w:val="right" w:pos="9500"/>
              </w:tabs>
              <w:spacing w:after="0" w:line="276" w:lineRule="auto"/>
              <w:jc w:val="both"/>
              <w:rPr>
                <w:sz w:val="24"/>
                <w:szCs w:val="24"/>
              </w:rPr>
            </w:pPr>
            <w:r w:rsidRPr="00EF1ED8">
              <w:rPr>
                <w:sz w:val="24"/>
                <w:szCs w:val="24"/>
              </w:rPr>
              <w:t>The total amount in USD of tips received from passenger (N)</w:t>
            </w:r>
          </w:p>
        </w:tc>
        <w:tc>
          <w:tcPr>
            <w:tcW w:w="715" w:type="dxa"/>
            <w:vAlign w:val="center"/>
          </w:tcPr>
          <w:p w14:paraId="05B09775"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12,455</w:t>
            </w:r>
          </w:p>
        </w:tc>
        <w:tc>
          <w:tcPr>
            <w:tcW w:w="702" w:type="dxa"/>
            <w:vAlign w:val="center"/>
          </w:tcPr>
          <w:p w14:paraId="62AF04B2"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0.845</w:t>
            </w:r>
          </w:p>
        </w:tc>
        <w:tc>
          <w:tcPr>
            <w:tcW w:w="831" w:type="dxa"/>
            <w:vAlign w:val="center"/>
          </w:tcPr>
          <w:p w14:paraId="6F540C69"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2.445</w:t>
            </w:r>
          </w:p>
        </w:tc>
        <w:tc>
          <w:tcPr>
            <w:tcW w:w="870" w:type="dxa"/>
            <w:vAlign w:val="center"/>
          </w:tcPr>
          <w:p w14:paraId="066CF9A1"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50.000</w:t>
            </w:r>
          </w:p>
        </w:tc>
        <w:tc>
          <w:tcPr>
            <w:tcW w:w="709" w:type="dxa"/>
            <w:vAlign w:val="center"/>
          </w:tcPr>
          <w:p w14:paraId="1DB1551B"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0.000</w:t>
            </w:r>
          </w:p>
        </w:tc>
      </w:tr>
      <w:tr w:rsidR="00566CBE" w:rsidRPr="00EF1ED8" w14:paraId="7CF6024B" w14:textId="77777777" w:rsidTr="00A25849">
        <w:trPr>
          <w:trHeight w:val="229"/>
          <w:jc w:val="center"/>
        </w:trPr>
        <w:tc>
          <w:tcPr>
            <w:tcW w:w="2064" w:type="dxa"/>
            <w:vAlign w:val="center"/>
          </w:tcPr>
          <w:p w14:paraId="14BD3419"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Driver Pay</w:t>
            </w:r>
          </w:p>
        </w:tc>
        <w:tc>
          <w:tcPr>
            <w:tcW w:w="2898" w:type="dxa"/>
          </w:tcPr>
          <w:p w14:paraId="39846146" w14:textId="77777777" w:rsidR="00566CBE" w:rsidRPr="00EF1ED8" w:rsidRDefault="00566CBE" w:rsidP="00B405C2">
            <w:pPr>
              <w:tabs>
                <w:tab w:val="center" w:pos="4800"/>
                <w:tab w:val="right" w:pos="9500"/>
              </w:tabs>
              <w:spacing w:after="0" w:line="276" w:lineRule="auto"/>
              <w:rPr>
                <w:sz w:val="24"/>
                <w:szCs w:val="24"/>
              </w:rPr>
            </w:pPr>
            <w:r w:rsidRPr="00EF1ED8">
              <w:rPr>
                <w:sz w:val="24"/>
                <w:szCs w:val="24"/>
              </w:rPr>
              <w:t xml:space="preserve">Total drivers pay in USD (not including tolls or tips and net of commission, surcharges, or taxes) (N) </w:t>
            </w:r>
          </w:p>
        </w:tc>
        <w:tc>
          <w:tcPr>
            <w:tcW w:w="715" w:type="dxa"/>
            <w:vAlign w:val="center"/>
          </w:tcPr>
          <w:p w14:paraId="26948B21"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12,455</w:t>
            </w:r>
          </w:p>
        </w:tc>
        <w:tc>
          <w:tcPr>
            <w:tcW w:w="702" w:type="dxa"/>
            <w:vAlign w:val="center"/>
          </w:tcPr>
          <w:p w14:paraId="2BAA3C84"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15.678</w:t>
            </w:r>
          </w:p>
        </w:tc>
        <w:tc>
          <w:tcPr>
            <w:tcW w:w="831" w:type="dxa"/>
            <w:vAlign w:val="center"/>
          </w:tcPr>
          <w:p w14:paraId="3CE07164"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12.129</w:t>
            </w:r>
          </w:p>
        </w:tc>
        <w:tc>
          <w:tcPr>
            <w:tcW w:w="870" w:type="dxa"/>
            <w:vAlign w:val="center"/>
          </w:tcPr>
          <w:p w14:paraId="096AD037"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189.770</w:t>
            </w:r>
          </w:p>
        </w:tc>
        <w:tc>
          <w:tcPr>
            <w:tcW w:w="709" w:type="dxa"/>
            <w:vAlign w:val="center"/>
          </w:tcPr>
          <w:p w14:paraId="61C27B03"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0.000</w:t>
            </w:r>
          </w:p>
        </w:tc>
      </w:tr>
      <w:tr w:rsidR="00566CBE" w:rsidRPr="00EF1ED8" w14:paraId="0AFA1214" w14:textId="77777777" w:rsidTr="00A25849">
        <w:trPr>
          <w:trHeight w:val="229"/>
          <w:jc w:val="center"/>
        </w:trPr>
        <w:tc>
          <w:tcPr>
            <w:tcW w:w="2064" w:type="dxa"/>
            <w:vAlign w:val="center"/>
          </w:tcPr>
          <w:p w14:paraId="04C30025"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Shared Request Flag</w:t>
            </w:r>
          </w:p>
        </w:tc>
        <w:tc>
          <w:tcPr>
            <w:tcW w:w="2898" w:type="dxa"/>
          </w:tcPr>
          <w:p w14:paraId="47E93986" w14:textId="77777777" w:rsidR="00566CBE" w:rsidRPr="00EF1ED8" w:rsidRDefault="00566CBE" w:rsidP="00B405C2">
            <w:pPr>
              <w:tabs>
                <w:tab w:val="center" w:pos="4800"/>
                <w:tab w:val="right" w:pos="9500"/>
              </w:tabs>
              <w:spacing w:after="0" w:line="276" w:lineRule="auto"/>
              <w:rPr>
                <w:sz w:val="24"/>
                <w:szCs w:val="24"/>
              </w:rPr>
            </w:pPr>
            <w:r w:rsidRPr="00EF1ED8">
              <w:rPr>
                <w:sz w:val="24"/>
                <w:szCs w:val="24"/>
              </w:rPr>
              <w:t>Did the passenger agree to a shared/pooled ride, regardless of whether they were matched? (Yes/No) (B)</w:t>
            </w:r>
          </w:p>
        </w:tc>
        <w:tc>
          <w:tcPr>
            <w:tcW w:w="715" w:type="dxa"/>
            <w:vAlign w:val="center"/>
          </w:tcPr>
          <w:p w14:paraId="5950985A"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12,455</w:t>
            </w:r>
          </w:p>
        </w:tc>
        <w:tc>
          <w:tcPr>
            <w:tcW w:w="702" w:type="dxa"/>
            <w:vAlign w:val="center"/>
          </w:tcPr>
          <w:p w14:paraId="03F1AA43"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831" w:type="dxa"/>
            <w:vAlign w:val="center"/>
          </w:tcPr>
          <w:p w14:paraId="691D7F97"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870" w:type="dxa"/>
            <w:vAlign w:val="center"/>
          </w:tcPr>
          <w:p w14:paraId="2BB4A6FD"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709" w:type="dxa"/>
            <w:vAlign w:val="center"/>
          </w:tcPr>
          <w:p w14:paraId="4C76F74D"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r>
      <w:tr w:rsidR="00566CBE" w:rsidRPr="00EF1ED8" w14:paraId="2538BA59" w14:textId="77777777" w:rsidTr="00A25849">
        <w:trPr>
          <w:trHeight w:val="229"/>
          <w:jc w:val="center"/>
        </w:trPr>
        <w:tc>
          <w:tcPr>
            <w:tcW w:w="2064" w:type="dxa"/>
            <w:vAlign w:val="center"/>
          </w:tcPr>
          <w:p w14:paraId="36943938"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Shared Match Flag</w:t>
            </w:r>
          </w:p>
        </w:tc>
        <w:tc>
          <w:tcPr>
            <w:tcW w:w="2898" w:type="dxa"/>
          </w:tcPr>
          <w:p w14:paraId="6F63FCC5" w14:textId="77777777" w:rsidR="00566CBE" w:rsidRPr="00EF1ED8" w:rsidRDefault="00566CBE" w:rsidP="00B405C2">
            <w:pPr>
              <w:tabs>
                <w:tab w:val="center" w:pos="4800"/>
                <w:tab w:val="right" w:pos="9500"/>
              </w:tabs>
              <w:spacing w:after="0" w:line="276" w:lineRule="auto"/>
              <w:rPr>
                <w:sz w:val="24"/>
                <w:szCs w:val="24"/>
              </w:rPr>
            </w:pPr>
            <w:r w:rsidRPr="00EF1ED8">
              <w:rPr>
                <w:sz w:val="24"/>
                <w:szCs w:val="24"/>
              </w:rPr>
              <w:t>Did the passenger share the vehicle with another passenger who booked separately at any point during the trip? (Yes/No) (B)</w:t>
            </w:r>
          </w:p>
        </w:tc>
        <w:tc>
          <w:tcPr>
            <w:tcW w:w="715" w:type="dxa"/>
            <w:vAlign w:val="center"/>
          </w:tcPr>
          <w:p w14:paraId="69E51331"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12,455</w:t>
            </w:r>
          </w:p>
        </w:tc>
        <w:tc>
          <w:tcPr>
            <w:tcW w:w="702" w:type="dxa"/>
            <w:vAlign w:val="center"/>
          </w:tcPr>
          <w:p w14:paraId="141E21EF"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831" w:type="dxa"/>
            <w:vAlign w:val="center"/>
          </w:tcPr>
          <w:p w14:paraId="63088D36"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870" w:type="dxa"/>
            <w:vAlign w:val="center"/>
          </w:tcPr>
          <w:p w14:paraId="5A1E4415"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709" w:type="dxa"/>
            <w:vAlign w:val="center"/>
          </w:tcPr>
          <w:p w14:paraId="5626AFF2"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r>
      <w:tr w:rsidR="00566CBE" w:rsidRPr="00EF1ED8" w14:paraId="2C60ABED" w14:textId="77777777" w:rsidTr="00A25849">
        <w:trPr>
          <w:trHeight w:val="229"/>
          <w:jc w:val="center"/>
        </w:trPr>
        <w:tc>
          <w:tcPr>
            <w:tcW w:w="2064" w:type="dxa"/>
            <w:vAlign w:val="center"/>
          </w:tcPr>
          <w:p w14:paraId="0C519D3C"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Access a Ride Flag</w:t>
            </w:r>
          </w:p>
        </w:tc>
        <w:tc>
          <w:tcPr>
            <w:tcW w:w="2898" w:type="dxa"/>
          </w:tcPr>
          <w:p w14:paraId="3209C36A" w14:textId="77777777" w:rsidR="00566CBE" w:rsidRPr="00EF1ED8" w:rsidRDefault="00566CBE" w:rsidP="00B405C2">
            <w:pPr>
              <w:tabs>
                <w:tab w:val="center" w:pos="4800"/>
                <w:tab w:val="right" w:pos="9500"/>
              </w:tabs>
              <w:spacing w:after="0" w:line="276" w:lineRule="auto"/>
              <w:rPr>
                <w:sz w:val="24"/>
                <w:szCs w:val="24"/>
              </w:rPr>
            </w:pPr>
            <w:r w:rsidRPr="00EF1ED8">
              <w:rPr>
                <w:sz w:val="24"/>
                <w:szCs w:val="24"/>
              </w:rPr>
              <w:t>Was the trip administered on behalf of the Metropolitan Transportation Authority (MTA)? (Yes/No) (B)</w:t>
            </w:r>
          </w:p>
        </w:tc>
        <w:tc>
          <w:tcPr>
            <w:tcW w:w="715" w:type="dxa"/>
            <w:vAlign w:val="center"/>
          </w:tcPr>
          <w:p w14:paraId="3B9A9153"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12,455</w:t>
            </w:r>
          </w:p>
        </w:tc>
        <w:tc>
          <w:tcPr>
            <w:tcW w:w="702" w:type="dxa"/>
            <w:vAlign w:val="center"/>
          </w:tcPr>
          <w:p w14:paraId="33C5F27F"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831" w:type="dxa"/>
            <w:vAlign w:val="center"/>
          </w:tcPr>
          <w:p w14:paraId="4BF4C7B4"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870" w:type="dxa"/>
            <w:vAlign w:val="center"/>
          </w:tcPr>
          <w:p w14:paraId="089E2EDE"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709" w:type="dxa"/>
            <w:vAlign w:val="center"/>
          </w:tcPr>
          <w:p w14:paraId="3778B265"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r>
      <w:tr w:rsidR="00566CBE" w:rsidRPr="00EF1ED8" w14:paraId="774BCC2C" w14:textId="77777777" w:rsidTr="00A25849">
        <w:trPr>
          <w:trHeight w:val="229"/>
          <w:jc w:val="center"/>
        </w:trPr>
        <w:tc>
          <w:tcPr>
            <w:tcW w:w="2064" w:type="dxa"/>
            <w:vAlign w:val="center"/>
          </w:tcPr>
          <w:p w14:paraId="13B077C5"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WAV Request Flag</w:t>
            </w:r>
          </w:p>
        </w:tc>
        <w:tc>
          <w:tcPr>
            <w:tcW w:w="2898" w:type="dxa"/>
          </w:tcPr>
          <w:p w14:paraId="73EF7DC8" w14:textId="77777777" w:rsidR="00566CBE" w:rsidRPr="00EF1ED8" w:rsidRDefault="00566CBE" w:rsidP="00B405C2">
            <w:pPr>
              <w:tabs>
                <w:tab w:val="center" w:pos="4800"/>
                <w:tab w:val="right" w:pos="9500"/>
              </w:tabs>
              <w:spacing w:after="0" w:line="276" w:lineRule="auto"/>
              <w:rPr>
                <w:sz w:val="24"/>
                <w:szCs w:val="24"/>
              </w:rPr>
            </w:pPr>
            <w:r w:rsidRPr="00EF1ED8">
              <w:rPr>
                <w:sz w:val="24"/>
                <w:szCs w:val="24"/>
              </w:rPr>
              <w:t>Did the passenger request a wheelchair-accessible vehicle (WAV)? (Yes/No) (B)</w:t>
            </w:r>
          </w:p>
        </w:tc>
        <w:tc>
          <w:tcPr>
            <w:tcW w:w="715" w:type="dxa"/>
            <w:vAlign w:val="center"/>
          </w:tcPr>
          <w:p w14:paraId="45B94ADB"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12,455</w:t>
            </w:r>
          </w:p>
        </w:tc>
        <w:tc>
          <w:tcPr>
            <w:tcW w:w="702" w:type="dxa"/>
            <w:vAlign w:val="center"/>
          </w:tcPr>
          <w:p w14:paraId="70798E4B"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831" w:type="dxa"/>
            <w:vAlign w:val="center"/>
          </w:tcPr>
          <w:p w14:paraId="0254D22E"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870" w:type="dxa"/>
            <w:vAlign w:val="center"/>
          </w:tcPr>
          <w:p w14:paraId="0B0FD6CD"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709" w:type="dxa"/>
            <w:vAlign w:val="center"/>
          </w:tcPr>
          <w:p w14:paraId="79B030C4"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r>
      <w:tr w:rsidR="00566CBE" w:rsidRPr="00EF1ED8" w14:paraId="65D7AB9B" w14:textId="77777777" w:rsidTr="00A25849">
        <w:trPr>
          <w:trHeight w:val="229"/>
          <w:jc w:val="center"/>
        </w:trPr>
        <w:tc>
          <w:tcPr>
            <w:tcW w:w="2064" w:type="dxa"/>
            <w:vAlign w:val="center"/>
          </w:tcPr>
          <w:p w14:paraId="31E4A427"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lastRenderedPageBreak/>
              <w:t>WAV Match Flag</w:t>
            </w:r>
          </w:p>
        </w:tc>
        <w:tc>
          <w:tcPr>
            <w:tcW w:w="2898" w:type="dxa"/>
          </w:tcPr>
          <w:p w14:paraId="2B7A42DD" w14:textId="77777777" w:rsidR="00566CBE" w:rsidRPr="00EF1ED8" w:rsidRDefault="00566CBE" w:rsidP="00B405C2">
            <w:pPr>
              <w:tabs>
                <w:tab w:val="center" w:pos="4800"/>
                <w:tab w:val="right" w:pos="9500"/>
              </w:tabs>
              <w:spacing w:after="0" w:line="276" w:lineRule="auto"/>
              <w:rPr>
                <w:sz w:val="24"/>
                <w:szCs w:val="24"/>
              </w:rPr>
            </w:pPr>
            <w:r w:rsidRPr="00EF1ED8">
              <w:rPr>
                <w:sz w:val="24"/>
                <w:szCs w:val="24"/>
              </w:rPr>
              <w:t>Did the trip occur in a wheelchair-accessible vehicle (WAV)? (Yes/No) (B)</w:t>
            </w:r>
          </w:p>
        </w:tc>
        <w:tc>
          <w:tcPr>
            <w:tcW w:w="715" w:type="dxa"/>
            <w:vAlign w:val="center"/>
          </w:tcPr>
          <w:p w14:paraId="0C63D1D5"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12,455</w:t>
            </w:r>
          </w:p>
        </w:tc>
        <w:tc>
          <w:tcPr>
            <w:tcW w:w="702" w:type="dxa"/>
            <w:vAlign w:val="center"/>
          </w:tcPr>
          <w:p w14:paraId="6C759F09"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831" w:type="dxa"/>
            <w:vAlign w:val="center"/>
          </w:tcPr>
          <w:p w14:paraId="7763011F"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870" w:type="dxa"/>
            <w:vAlign w:val="center"/>
          </w:tcPr>
          <w:p w14:paraId="2C2EEEFC"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709" w:type="dxa"/>
            <w:vAlign w:val="center"/>
          </w:tcPr>
          <w:p w14:paraId="1F93029B"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r>
      <w:tr w:rsidR="00566CBE" w:rsidRPr="00EF1ED8" w14:paraId="769FA985" w14:textId="77777777" w:rsidTr="00A25849">
        <w:trPr>
          <w:trHeight w:val="229"/>
          <w:jc w:val="center"/>
        </w:trPr>
        <w:tc>
          <w:tcPr>
            <w:tcW w:w="2064" w:type="dxa"/>
            <w:vAlign w:val="center"/>
          </w:tcPr>
          <w:p w14:paraId="1DDF3519"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Time of day</w:t>
            </w:r>
          </w:p>
        </w:tc>
        <w:tc>
          <w:tcPr>
            <w:tcW w:w="2898" w:type="dxa"/>
          </w:tcPr>
          <w:p w14:paraId="1704C71E" w14:textId="77777777" w:rsidR="00566CBE" w:rsidRPr="00EF1ED8" w:rsidRDefault="00566CBE" w:rsidP="00B405C2">
            <w:pPr>
              <w:tabs>
                <w:tab w:val="center" w:pos="4800"/>
                <w:tab w:val="right" w:pos="9500"/>
              </w:tabs>
              <w:spacing w:after="0" w:line="276" w:lineRule="auto"/>
              <w:rPr>
                <w:sz w:val="24"/>
                <w:szCs w:val="24"/>
              </w:rPr>
            </w:pPr>
            <w:r w:rsidRPr="00EF1ED8">
              <w:rPr>
                <w:sz w:val="24"/>
                <w:szCs w:val="24"/>
              </w:rPr>
              <w:t xml:space="preserve">A typical day was categorised into five time zones: </w:t>
            </w:r>
            <w:r w:rsidRPr="00EF1ED8">
              <w:rPr>
                <w:i/>
                <w:iCs/>
                <w:sz w:val="24"/>
                <w:szCs w:val="24"/>
              </w:rPr>
              <w:t>morning</w:t>
            </w:r>
            <w:r w:rsidRPr="00EF1ED8">
              <w:rPr>
                <w:sz w:val="24"/>
                <w:szCs w:val="24"/>
              </w:rPr>
              <w:t xml:space="preserve">; </w:t>
            </w:r>
            <w:r w:rsidRPr="00EF1ED8">
              <w:rPr>
                <w:i/>
                <w:iCs/>
                <w:sz w:val="24"/>
                <w:szCs w:val="24"/>
              </w:rPr>
              <w:t>late morning</w:t>
            </w:r>
            <w:r w:rsidRPr="00EF1ED8">
              <w:rPr>
                <w:sz w:val="24"/>
                <w:szCs w:val="24"/>
              </w:rPr>
              <w:t xml:space="preserve">; </w:t>
            </w:r>
            <w:r w:rsidRPr="00EF1ED8">
              <w:rPr>
                <w:i/>
                <w:iCs/>
                <w:sz w:val="24"/>
                <w:szCs w:val="24"/>
              </w:rPr>
              <w:t>afternoon</w:t>
            </w:r>
            <w:r w:rsidRPr="00EF1ED8">
              <w:rPr>
                <w:sz w:val="24"/>
                <w:szCs w:val="24"/>
              </w:rPr>
              <w:t xml:space="preserve">, </w:t>
            </w:r>
            <w:r w:rsidRPr="00EF1ED8">
              <w:rPr>
                <w:i/>
                <w:iCs/>
                <w:sz w:val="24"/>
                <w:szCs w:val="24"/>
              </w:rPr>
              <w:t>evening,</w:t>
            </w:r>
            <w:r w:rsidRPr="00EF1ED8">
              <w:rPr>
                <w:sz w:val="24"/>
                <w:szCs w:val="24"/>
              </w:rPr>
              <w:t xml:space="preserve"> and </w:t>
            </w:r>
            <w:r w:rsidRPr="00EF1ED8">
              <w:rPr>
                <w:i/>
                <w:iCs/>
                <w:sz w:val="24"/>
                <w:szCs w:val="24"/>
              </w:rPr>
              <w:t xml:space="preserve">late night </w:t>
            </w:r>
            <w:r w:rsidRPr="00EF1ED8">
              <w:rPr>
                <w:sz w:val="24"/>
                <w:szCs w:val="24"/>
              </w:rPr>
              <w:t>(C)</w:t>
            </w:r>
          </w:p>
        </w:tc>
        <w:tc>
          <w:tcPr>
            <w:tcW w:w="715" w:type="dxa"/>
            <w:vAlign w:val="center"/>
          </w:tcPr>
          <w:p w14:paraId="2D5784DE"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12,455</w:t>
            </w:r>
          </w:p>
        </w:tc>
        <w:tc>
          <w:tcPr>
            <w:tcW w:w="702" w:type="dxa"/>
            <w:vAlign w:val="center"/>
          </w:tcPr>
          <w:p w14:paraId="1191109E"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831" w:type="dxa"/>
            <w:vAlign w:val="center"/>
          </w:tcPr>
          <w:p w14:paraId="05373A52"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870" w:type="dxa"/>
            <w:vAlign w:val="center"/>
          </w:tcPr>
          <w:p w14:paraId="32C502C1"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c>
          <w:tcPr>
            <w:tcW w:w="709" w:type="dxa"/>
            <w:vAlign w:val="center"/>
          </w:tcPr>
          <w:p w14:paraId="4B076AF9"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w:t>
            </w:r>
          </w:p>
        </w:tc>
      </w:tr>
      <w:tr w:rsidR="00566CBE" w:rsidRPr="00EF1ED8" w14:paraId="437C83F3" w14:textId="77777777" w:rsidTr="00A25849">
        <w:trPr>
          <w:trHeight w:val="229"/>
          <w:jc w:val="center"/>
        </w:trPr>
        <w:tc>
          <w:tcPr>
            <w:tcW w:w="2064" w:type="dxa"/>
            <w:vAlign w:val="center"/>
          </w:tcPr>
          <w:p w14:paraId="66375610"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Price</w:t>
            </w:r>
          </w:p>
        </w:tc>
        <w:tc>
          <w:tcPr>
            <w:tcW w:w="2898" w:type="dxa"/>
          </w:tcPr>
          <w:p w14:paraId="73EDA2AA" w14:textId="77777777" w:rsidR="00566CBE" w:rsidRPr="00EF1ED8" w:rsidRDefault="00566CBE" w:rsidP="00B405C2">
            <w:pPr>
              <w:tabs>
                <w:tab w:val="center" w:pos="4800"/>
                <w:tab w:val="right" w:pos="9500"/>
              </w:tabs>
              <w:spacing w:after="0" w:line="276" w:lineRule="auto"/>
              <w:rPr>
                <w:sz w:val="24"/>
                <w:szCs w:val="24"/>
              </w:rPr>
            </w:pPr>
            <w:r w:rsidRPr="00EF1ED8">
              <w:rPr>
                <w:sz w:val="24"/>
                <w:szCs w:val="24"/>
              </w:rPr>
              <w:t>Base passenger fare in USD. (N)</w:t>
            </w:r>
          </w:p>
        </w:tc>
        <w:tc>
          <w:tcPr>
            <w:tcW w:w="715" w:type="dxa"/>
            <w:vAlign w:val="center"/>
          </w:tcPr>
          <w:p w14:paraId="7E864173"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12,455</w:t>
            </w:r>
          </w:p>
        </w:tc>
        <w:tc>
          <w:tcPr>
            <w:tcW w:w="702" w:type="dxa"/>
            <w:vAlign w:val="center"/>
          </w:tcPr>
          <w:p w14:paraId="7F89D5FB"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19.781</w:t>
            </w:r>
          </w:p>
        </w:tc>
        <w:tc>
          <w:tcPr>
            <w:tcW w:w="831" w:type="dxa"/>
            <w:vAlign w:val="center"/>
          </w:tcPr>
          <w:p w14:paraId="65E2EC1A"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15.230</w:t>
            </w:r>
          </w:p>
        </w:tc>
        <w:tc>
          <w:tcPr>
            <w:tcW w:w="870" w:type="dxa"/>
            <w:vAlign w:val="center"/>
          </w:tcPr>
          <w:p w14:paraId="4D888D44"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257.410</w:t>
            </w:r>
          </w:p>
        </w:tc>
        <w:tc>
          <w:tcPr>
            <w:tcW w:w="709" w:type="dxa"/>
            <w:vAlign w:val="center"/>
          </w:tcPr>
          <w:p w14:paraId="0AA05228" w14:textId="77777777" w:rsidR="00566CBE" w:rsidRPr="00EF1ED8" w:rsidRDefault="00566CBE" w:rsidP="00B405C2">
            <w:pPr>
              <w:tabs>
                <w:tab w:val="center" w:pos="4800"/>
                <w:tab w:val="right" w:pos="9500"/>
              </w:tabs>
              <w:spacing w:after="0" w:line="276" w:lineRule="auto"/>
              <w:jc w:val="center"/>
              <w:rPr>
                <w:sz w:val="24"/>
                <w:szCs w:val="24"/>
              </w:rPr>
            </w:pPr>
            <w:r w:rsidRPr="00EF1ED8">
              <w:rPr>
                <w:sz w:val="24"/>
                <w:szCs w:val="24"/>
              </w:rPr>
              <w:t>2.470</w:t>
            </w:r>
          </w:p>
        </w:tc>
      </w:tr>
    </w:tbl>
    <w:p w14:paraId="66422DD3" w14:textId="77777777" w:rsidR="00566CBE" w:rsidRPr="00EF1ED8" w:rsidRDefault="00566CBE" w:rsidP="00154DE0">
      <w:pPr>
        <w:tabs>
          <w:tab w:val="center" w:pos="4800"/>
          <w:tab w:val="right" w:pos="9500"/>
        </w:tabs>
        <w:spacing w:after="0" w:line="240" w:lineRule="auto"/>
        <w:jc w:val="both"/>
        <w:rPr>
          <w:sz w:val="24"/>
          <w:szCs w:val="24"/>
        </w:rPr>
      </w:pPr>
    </w:p>
    <w:p w14:paraId="201EB5DF" w14:textId="77777777" w:rsidR="00C40FA9" w:rsidRPr="00EF1ED8" w:rsidRDefault="00C40FA9" w:rsidP="00C40FA9">
      <w:pPr>
        <w:pStyle w:val="Heading2"/>
        <w:spacing w:after="0"/>
        <w:rPr>
          <w:sz w:val="24"/>
          <w:szCs w:val="24"/>
        </w:rPr>
      </w:pPr>
      <w:r w:rsidRPr="00EF1ED8">
        <w:rPr>
          <w:sz w:val="24"/>
          <w:szCs w:val="24"/>
        </w:rPr>
        <w:t>3.3 Transformation of the prices from continuous variable to discrete classes</w:t>
      </w:r>
    </w:p>
    <w:p w14:paraId="4A15B8A5" w14:textId="77777777" w:rsidR="00C40FA9" w:rsidRPr="00EF1ED8" w:rsidRDefault="00C40FA9" w:rsidP="00C40FA9">
      <w:pPr>
        <w:tabs>
          <w:tab w:val="center" w:pos="4800"/>
          <w:tab w:val="right" w:pos="9500"/>
        </w:tabs>
        <w:spacing w:after="0"/>
        <w:jc w:val="both"/>
        <w:rPr>
          <w:sz w:val="24"/>
          <w:szCs w:val="24"/>
        </w:rPr>
      </w:pPr>
      <w:r w:rsidRPr="00EF1ED8">
        <w:rPr>
          <w:sz w:val="24"/>
          <w:szCs w:val="24"/>
        </w:rPr>
        <w:t>The response variable in our study, i.e., “the price paid by a passenger at the end of the taxi trip,” is continuous. The preliminary descriptive statistics reveal that the mean, std. deviation and maximum values are 18.957, 17.743 and 346, respectively. While continuous values can be infinitely many in empirical modelling, the response variable, once discretised, can span a limited number of intervals in a continuous spectrum (Delen &amp; Sharda, 2005; Delen et al., 2007). Therefore, it was transformed into four ranges using standard quartiles. In contrast to past literature on pricing prediction (Avdeenko &amp; Khateev et al., 2019; Poongodi et al., 2022), this was an important transformation step that we undertook. In this manner, we converted a prediction problem into a classification one to reduce the error in prediction modelling because (i) discrete values offer a better representation of human knowledge (Simon, 1981); (ii) discrete features are easy to understand, use, and explain (Liu et al., 2002). The following Table 4 explains the discretisation into four quartiles.</w:t>
      </w:r>
    </w:p>
    <w:tbl>
      <w:tblPr>
        <w:tblStyle w:val="TableGrid"/>
        <w:tblW w:w="9425" w:type="dxa"/>
        <w:jc w:val="center"/>
        <w:tblInd w:w="0" w:type="dxa"/>
        <w:tblLook w:val="04A0" w:firstRow="1" w:lastRow="0" w:firstColumn="1" w:lastColumn="0" w:noHBand="0" w:noVBand="1"/>
      </w:tblPr>
      <w:tblGrid>
        <w:gridCol w:w="1536"/>
        <w:gridCol w:w="1777"/>
        <w:gridCol w:w="1785"/>
        <w:gridCol w:w="2037"/>
        <w:gridCol w:w="2290"/>
      </w:tblGrid>
      <w:tr w:rsidR="00EF1ED8" w:rsidRPr="00EF1ED8" w14:paraId="133BB98C" w14:textId="77777777" w:rsidTr="00F35DE9">
        <w:trPr>
          <w:jc w:val="center"/>
        </w:trPr>
        <w:tc>
          <w:tcPr>
            <w:tcW w:w="9425" w:type="dxa"/>
            <w:gridSpan w:val="5"/>
            <w:tcBorders>
              <w:top w:val="nil"/>
              <w:left w:val="nil"/>
              <w:bottom w:val="single" w:sz="4" w:space="0" w:color="auto"/>
              <w:right w:val="nil"/>
            </w:tcBorders>
            <w:vAlign w:val="center"/>
          </w:tcPr>
          <w:p w14:paraId="3302F347" w14:textId="77777777" w:rsidR="004C5940" w:rsidRPr="00EF1ED8" w:rsidRDefault="004C5940" w:rsidP="00B405C2">
            <w:pPr>
              <w:tabs>
                <w:tab w:val="center" w:pos="4800"/>
                <w:tab w:val="right" w:pos="9500"/>
              </w:tabs>
              <w:spacing w:line="276" w:lineRule="auto"/>
              <w:jc w:val="center"/>
              <w:rPr>
                <w:sz w:val="24"/>
                <w:szCs w:val="24"/>
              </w:rPr>
            </w:pPr>
            <w:r w:rsidRPr="00EF1ED8">
              <w:rPr>
                <w:b/>
                <w:bCs/>
                <w:sz w:val="24"/>
                <w:szCs w:val="24"/>
              </w:rPr>
              <w:t xml:space="preserve">Table 4. </w:t>
            </w:r>
            <w:r w:rsidRPr="00EF1ED8">
              <w:rPr>
                <w:sz w:val="24"/>
                <w:szCs w:val="24"/>
              </w:rPr>
              <w:t>– Discretisation of prices based on quartiles</w:t>
            </w:r>
          </w:p>
        </w:tc>
      </w:tr>
      <w:tr w:rsidR="00EF1ED8" w:rsidRPr="00EF1ED8" w14:paraId="37E41569" w14:textId="77777777" w:rsidTr="00F35DE9">
        <w:trPr>
          <w:jc w:val="center"/>
        </w:trPr>
        <w:tc>
          <w:tcPr>
            <w:tcW w:w="1536" w:type="dxa"/>
            <w:tcBorders>
              <w:top w:val="single" w:sz="4" w:space="0" w:color="auto"/>
            </w:tcBorders>
            <w:vAlign w:val="center"/>
          </w:tcPr>
          <w:p w14:paraId="7549DFA9" w14:textId="77777777" w:rsidR="004C5940" w:rsidRPr="00EF1ED8" w:rsidRDefault="004C5940" w:rsidP="00B405C2">
            <w:pPr>
              <w:tabs>
                <w:tab w:val="center" w:pos="4800"/>
                <w:tab w:val="right" w:pos="9500"/>
              </w:tabs>
              <w:spacing w:line="276" w:lineRule="auto"/>
              <w:jc w:val="center"/>
              <w:rPr>
                <w:b/>
                <w:bCs/>
                <w:sz w:val="24"/>
                <w:szCs w:val="24"/>
              </w:rPr>
            </w:pPr>
            <w:r w:rsidRPr="00EF1ED8">
              <w:rPr>
                <w:b/>
                <w:bCs/>
                <w:sz w:val="24"/>
                <w:szCs w:val="24"/>
              </w:rPr>
              <w:t>Type of Cab</w:t>
            </w:r>
          </w:p>
        </w:tc>
        <w:tc>
          <w:tcPr>
            <w:tcW w:w="1777" w:type="dxa"/>
            <w:tcBorders>
              <w:top w:val="single" w:sz="4" w:space="0" w:color="auto"/>
            </w:tcBorders>
            <w:vAlign w:val="center"/>
          </w:tcPr>
          <w:p w14:paraId="2E165241" w14:textId="77777777" w:rsidR="004C5940" w:rsidRPr="00EF1ED8" w:rsidRDefault="004C5940" w:rsidP="00B405C2">
            <w:pPr>
              <w:tabs>
                <w:tab w:val="center" w:pos="4800"/>
                <w:tab w:val="right" w:pos="9500"/>
              </w:tabs>
              <w:spacing w:line="276" w:lineRule="auto"/>
              <w:jc w:val="center"/>
              <w:rPr>
                <w:b/>
                <w:bCs/>
                <w:sz w:val="24"/>
                <w:szCs w:val="24"/>
              </w:rPr>
            </w:pPr>
            <w:r w:rsidRPr="00EF1ED8">
              <w:rPr>
                <w:b/>
                <w:bCs/>
                <w:sz w:val="24"/>
                <w:szCs w:val="24"/>
              </w:rPr>
              <w:t>Q1</w:t>
            </w:r>
          </w:p>
        </w:tc>
        <w:tc>
          <w:tcPr>
            <w:tcW w:w="1785" w:type="dxa"/>
            <w:tcBorders>
              <w:top w:val="single" w:sz="4" w:space="0" w:color="auto"/>
            </w:tcBorders>
            <w:vAlign w:val="center"/>
          </w:tcPr>
          <w:p w14:paraId="295E44D5" w14:textId="77777777" w:rsidR="004C5940" w:rsidRPr="00EF1ED8" w:rsidRDefault="004C5940" w:rsidP="00B405C2">
            <w:pPr>
              <w:tabs>
                <w:tab w:val="center" w:pos="4800"/>
                <w:tab w:val="right" w:pos="9500"/>
              </w:tabs>
              <w:spacing w:line="276" w:lineRule="auto"/>
              <w:jc w:val="center"/>
              <w:rPr>
                <w:b/>
                <w:bCs/>
                <w:sz w:val="24"/>
                <w:szCs w:val="24"/>
              </w:rPr>
            </w:pPr>
            <w:r w:rsidRPr="00EF1ED8">
              <w:rPr>
                <w:b/>
                <w:bCs/>
                <w:sz w:val="24"/>
                <w:szCs w:val="24"/>
              </w:rPr>
              <w:t>Q2</w:t>
            </w:r>
          </w:p>
        </w:tc>
        <w:tc>
          <w:tcPr>
            <w:tcW w:w="2037" w:type="dxa"/>
            <w:tcBorders>
              <w:top w:val="single" w:sz="4" w:space="0" w:color="auto"/>
            </w:tcBorders>
            <w:vAlign w:val="center"/>
          </w:tcPr>
          <w:p w14:paraId="20836238" w14:textId="77777777" w:rsidR="004C5940" w:rsidRPr="00EF1ED8" w:rsidRDefault="004C5940" w:rsidP="00B405C2">
            <w:pPr>
              <w:tabs>
                <w:tab w:val="center" w:pos="4800"/>
                <w:tab w:val="right" w:pos="9500"/>
              </w:tabs>
              <w:spacing w:line="276" w:lineRule="auto"/>
              <w:jc w:val="center"/>
              <w:rPr>
                <w:b/>
                <w:bCs/>
                <w:sz w:val="24"/>
                <w:szCs w:val="24"/>
              </w:rPr>
            </w:pPr>
            <w:r w:rsidRPr="00EF1ED8">
              <w:rPr>
                <w:b/>
                <w:bCs/>
                <w:sz w:val="24"/>
                <w:szCs w:val="24"/>
              </w:rPr>
              <w:t>Q3</w:t>
            </w:r>
          </w:p>
        </w:tc>
        <w:tc>
          <w:tcPr>
            <w:tcW w:w="2290" w:type="dxa"/>
            <w:tcBorders>
              <w:top w:val="single" w:sz="4" w:space="0" w:color="auto"/>
            </w:tcBorders>
            <w:vAlign w:val="center"/>
          </w:tcPr>
          <w:p w14:paraId="6B5BB2B7" w14:textId="77777777" w:rsidR="004C5940" w:rsidRPr="00EF1ED8" w:rsidRDefault="004C5940" w:rsidP="00B405C2">
            <w:pPr>
              <w:tabs>
                <w:tab w:val="center" w:pos="4800"/>
                <w:tab w:val="right" w:pos="9500"/>
              </w:tabs>
              <w:spacing w:line="276" w:lineRule="auto"/>
              <w:jc w:val="center"/>
              <w:rPr>
                <w:b/>
                <w:bCs/>
                <w:sz w:val="24"/>
                <w:szCs w:val="24"/>
              </w:rPr>
            </w:pPr>
            <w:r w:rsidRPr="00EF1ED8">
              <w:rPr>
                <w:b/>
                <w:bCs/>
                <w:sz w:val="24"/>
                <w:szCs w:val="24"/>
              </w:rPr>
              <w:t>Q4</w:t>
            </w:r>
          </w:p>
        </w:tc>
      </w:tr>
      <w:tr w:rsidR="00EF1ED8" w:rsidRPr="00EF1ED8" w14:paraId="14DE3287" w14:textId="77777777" w:rsidTr="00F35DE9">
        <w:trPr>
          <w:jc w:val="center"/>
        </w:trPr>
        <w:tc>
          <w:tcPr>
            <w:tcW w:w="1536" w:type="dxa"/>
            <w:vAlign w:val="center"/>
          </w:tcPr>
          <w:p w14:paraId="44162B98" w14:textId="77777777" w:rsidR="004C5940" w:rsidRPr="00EF1ED8" w:rsidRDefault="004C5940" w:rsidP="00B405C2">
            <w:pPr>
              <w:tabs>
                <w:tab w:val="center" w:pos="4800"/>
                <w:tab w:val="right" w:pos="9500"/>
              </w:tabs>
              <w:spacing w:line="276" w:lineRule="auto"/>
              <w:rPr>
                <w:sz w:val="24"/>
                <w:szCs w:val="24"/>
              </w:rPr>
            </w:pPr>
            <w:r w:rsidRPr="00EF1ED8">
              <w:rPr>
                <w:sz w:val="24"/>
                <w:szCs w:val="24"/>
              </w:rPr>
              <w:t>Yellow Taxi</w:t>
            </w:r>
          </w:p>
        </w:tc>
        <w:tc>
          <w:tcPr>
            <w:tcW w:w="1777" w:type="dxa"/>
            <w:vAlign w:val="center"/>
          </w:tcPr>
          <w:p w14:paraId="219346E1" w14:textId="77777777" w:rsidR="004C5940" w:rsidRPr="00EF1ED8" w:rsidRDefault="004C5940" w:rsidP="00B405C2">
            <w:pPr>
              <w:tabs>
                <w:tab w:val="center" w:pos="4800"/>
                <w:tab w:val="right" w:pos="9500"/>
              </w:tabs>
              <w:spacing w:line="276" w:lineRule="auto"/>
              <w:jc w:val="center"/>
              <w:rPr>
                <w:sz w:val="24"/>
                <w:szCs w:val="24"/>
              </w:rPr>
            </w:pPr>
            <w:r w:rsidRPr="00EF1ED8">
              <w:rPr>
                <w:sz w:val="24"/>
                <w:szCs w:val="24"/>
              </w:rPr>
              <w:t>Up to USD 9.30</w:t>
            </w:r>
          </w:p>
        </w:tc>
        <w:tc>
          <w:tcPr>
            <w:tcW w:w="1785" w:type="dxa"/>
            <w:vAlign w:val="center"/>
          </w:tcPr>
          <w:p w14:paraId="2A12E55B" w14:textId="77777777" w:rsidR="004C5940" w:rsidRPr="00EF1ED8" w:rsidRDefault="004C5940" w:rsidP="00B405C2">
            <w:pPr>
              <w:tabs>
                <w:tab w:val="center" w:pos="4800"/>
                <w:tab w:val="right" w:pos="9500"/>
              </w:tabs>
              <w:spacing w:line="276" w:lineRule="auto"/>
              <w:rPr>
                <w:sz w:val="24"/>
                <w:szCs w:val="24"/>
              </w:rPr>
            </w:pPr>
            <w:r w:rsidRPr="00EF1ED8">
              <w:rPr>
                <w:sz w:val="24"/>
                <w:szCs w:val="24"/>
              </w:rPr>
              <w:t>USD 9.3-12.80</w:t>
            </w:r>
          </w:p>
        </w:tc>
        <w:tc>
          <w:tcPr>
            <w:tcW w:w="2037" w:type="dxa"/>
            <w:vAlign w:val="center"/>
          </w:tcPr>
          <w:p w14:paraId="31F58FB4" w14:textId="77777777" w:rsidR="004C5940" w:rsidRPr="00EF1ED8" w:rsidRDefault="004C5940" w:rsidP="00B405C2">
            <w:pPr>
              <w:tabs>
                <w:tab w:val="center" w:pos="4800"/>
                <w:tab w:val="right" w:pos="9500"/>
              </w:tabs>
              <w:spacing w:line="276" w:lineRule="auto"/>
              <w:rPr>
                <w:sz w:val="24"/>
                <w:szCs w:val="24"/>
              </w:rPr>
            </w:pPr>
            <w:r w:rsidRPr="00EF1ED8">
              <w:rPr>
                <w:sz w:val="24"/>
                <w:szCs w:val="24"/>
              </w:rPr>
              <w:t>USD 12.80-20.50</w:t>
            </w:r>
          </w:p>
        </w:tc>
        <w:tc>
          <w:tcPr>
            <w:tcW w:w="2290" w:type="dxa"/>
            <w:vAlign w:val="center"/>
          </w:tcPr>
          <w:p w14:paraId="3496B659" w14:textId="77777777" w:rsidR="004C5940" w:rsidRPr="00EF1ED8" w:rsidRDefault="004C5940" w:rsidP="00B405C2">
            <w:pPr>
              <w:tabs>
                <w:tab w:val="center" w:pos="4800"/>
                <w:tab w:val="right" w:pos="9500"/>
              </w:tabs>
              <w:spacing w:line="276" w:lineRule="auto"/>
              <w:rPr>
                <w:sz w:val="24"/>
                <w:szCs w:val="24"/>
              </w:rPr>
            </w:pPr>
            <w:r w:rsidRPr="00EF1ED8">
              <w:rPr>
                <w:sz w:val="24"/>
                <w:szCs w:val="24"/>
              </w:rPr>
              <w:t>USD 20.50 onwards</w:t>
            </w:r>
          </w:p>
        </w:tc>
      </w:tr>
      <w:tr w:rsidR="00EF1ED8" w:rsidRPr="00EF1ED8" w14:paraId="18FF718D" w14:textId="77777777" w:rsidTr="00F35DE9">
        <w:trPr>
          <w:jc w:val="center"/>
        </w:trPr>
        <w:tc>
          <w:tcPr>
            <w:tcW w:w="1536" w:type="dxa"/>
            <w:vAlign w:val="center"/>
          </w:tcPr>
          <w:p w14:paraId="2B450F61" w14:textId="77777777" w:rsidR="004C5940" w:rsidRPr="00EF1ED8" w:rsidRDefault="004C5940" w:rsidP="00B405C2">
            <w:pPr>
              <w:tabs>
                <w:tab w:val="center" w:pos="4800"/>
                <w:tab w:val="right" w:pos="9500"/>
              </w:tabs>
              <w:spacing w:line="276" w:lineRule="auto"/>
              <w:rPr>
                <w:sz w:val="24"/>
                <w:szCs w:val="24"/>
              </w:rPr>
            </w:pPr>
            <w:r w:rsidRPr="00EF1ED8">
              <w:rPr>
                <w:sz w:val="24"/>
                <w:szCs w:val="24"/>
              </w:rPr>
              <w:t>App-based</w:t>
            </w:r>
          </w:p>
        </w:tc>
        <w:tc>
          <w:tcPr>
            <w:tcW w:w="1777" w:type="dxa"/>
            <w:vAlign w:val="center"/>
          </w:tcPr>
          <w:p w14:paraId="136BC7C5" w14:textId="77777777" w:rsidR="004C5940" w:rsidRPr="00EF1ED8" w:rsidRDefault="004C5940" w:rsidP="00B405C2">
            <w:pPr>
              <w:tabs>
                <w:tab w:val="center" w:pos="4800"/>
                <w:tab w:val="right" w:pos="9500"/>
              </w:tabs>
              <w:spacing w:line="276" w:lineRule="auto"/>
              <w:jc w:val="center"/>
              <w:rPr>
                <w:sz w:val="24"/>
                <w:szCs w:val="24"/>
              </w:rPr>
            </w:pPr>
            <w:r w:rsidRPr="00EF1ED8">
              <w:rPr>
                <w:sz w:val="24"/>
                <w:szCs w:val="24"/>
              </w:rPr>
              <w:t>Up to USD 9.90</w:t>
            </w:r>
          </w:p>
        </w:tc>
        <w:tc>
          <w:tcPr>
            <w:tcW w:w="1785" w:type="dxa"/>
            <w:vAlign w:val="center"/>
          </w:tcPr>
          <w:p w14:paraId="28DB87A4" w14:textId="77777777" w:rsidR="004C5940" w:rsidRPr="00EF1ED8" w:rsidRDefault="004C5940" w:rsidP="00B405C2">
            <w:pPr>
              <w:tabs>
                <w:tab w:val="center" w:pos="4800"/>
                <w:tab w:val="right" w:pos="9500"/>
              </w:tabs>
              <w:spacing w:line="276" w:lineRule="auto"/>
              <w:rPr>
                <w:sz w:val="24"/>
                <w:szCs w:val="24"/>
              </w:rPr>
            </w:pPr>
            <w:r w:rsidRPr="00EF1ED8">
              <w:rPr>
                <w:sz w:val="24"/>
                <w:szCs w:val="24"/>
              </w:rPr>
              <w:t>USD 9.3-15.51</w:t>
            </w:r>
          </w:p>
        </w:tc>
        <w:tc>
          <w:tcPr>
            <w:tcW w:w="2037" w:type="dxa"/>
            <w:vAlign w:val="center"/>
          </w:tcPr>
          <w:p w14:paraId="08EF6577" w14:textId="77777777" w:rsidR="004C5940" w:rsidRPr="00EF1ED8" w:rsidRDefault="004C5940" w:rsidP="00B405C2">
            <w:pPr>
              <w:tabs>
                <w:tab w:val="center" w:pos="4800"/>
                <w:tab w:val="right" w:pos="9500"/>
              </w:tabs>
              <w:spacing w:line="276" w:lineRule="auto"/>
              <w:rPr>
                <w:sz w:val="24"/>
                <w:szCs w:val="24"/>
              </w:rPr>
            </w:pPr>
            <w:r w:rsidRPr="00EF1ED8">
              <w:rPr>
                <w:sz w:val="24"/>
                <w:szCs w:val="24"/>
              </w:rPr>
              <w:t>USD 15.51-24.11</w:t>
            </w:r>
          </w:p>
        </w:tc>
        <w:tc>
          <w:tcPr>
            <w:tcW w:w="2290" w:type="dxa"/>
            <w:vAlign w:val="center"/>
          </w:tcPr>
          <w:p w14:paraId="63143343" w14:textId="77777777" w:rsidR="004C5940" w:rsidRPr="00EF1ED8" w:rsidRDefault="004C5940" w:rsidP="00B405C2">
            <w:pPr>
              <w:tabs>
                <w:tab w:val="center" w:pos="4800"/>
                <w:tab w:val="right" w:pos="9500"/>
              </w:tabs>
              <w:spacing w:line="276" w:lineRule="auto"/>
              <w:rPr>
                <w:sz w:val="24"/>
                <w:szCs w:val="24"/>
              </w:rPr>
            </w:pPr>
            <w:r w:rsidRPr="00EF1ED8">
              <w:rPr>
                <w:sz w:val="24"/>
                <w:szCs w:val="24"/>
              </w:rPr>
              <w:t>USD 24.11 onwards</w:t>
            </w:r>
          </w:p>
        </w:tc>
      </w:tr>
    </w:tbl>
    <w:p w14:paraId="59CDDC81" w14:textId="5D69238E" w:rsidR="00783425" w:rsidRPr="00EF1ED8" w:rsidRDefault="00E03A99" w:rsidP="00F01845">
      <w:pPr>
        <w:pStyle w:val="Heading2"/>
        <w:spacing w:before="240" w:after="0"/>
        <w:rPr>
          <w:sz w:val="24"/>
          <w:szCs w:val="24"/>
        </w:rPr>
      </w:pPr>
      <w:r w:rsidRPr="00EF1ED8">
        <w:rPr>
          <w:sz w:val="24"/>
          <w:szCs w:val="24"/>
        </w:rPr>
        <w:t xml:space="preserve">3.4 </w:t>
      </w:r>
      <w:r w:rsidR="00B3377C" w:rsidRPr="00EF1ED8">
        <w:rPr>
          <w:sz w:val="24"/>
          <w:szCs w:val="24"/>
        </w:rPr>
        <w:t xml:space="preserve">Clustering </w:t>
      </w:r>
    </w:p>
    <w:p w14:paraId="34085EAA" w14:textId="77777777" w:rsidR="00BC76A2" w:rsidRPr="00EF1ED8" w:rsidRDefault="003065F2" w:rsidP="00845DE7">
      <w:pPr>
        <w:tabs>
          <w:tab w:val="center" w:pos="4800"/>
          <w:tab w:val="right" w:pos="9500"/>
        </w:tabs>
        <w:spacing w:after="0"/>
        <w:jc w:val="both"/>
        <w:rPr>
          <w:sz w:val="24"/>
          <w:szCs w:val="24"/>
        </w:rPr>
      </w:pPr>
      <w:r w:rsidRPr="00EF1ED8">
        <w:rPr>
          <w:sz w:val="24"/>
          <w:szCs w:val="24"/>
        </w:rPr>
        <w:t xml:space="preserve">Clustering is one of the unsupervised data mining </w:t>
      </w:r>
      <w:r w:rsidR="00E11C2B" w:rsidRPr="00EF1ED8">
        <w:rPr>
          <w:sz w:val="24"/>
          <w:szCs w:val="24"/>
        </w:rPr>
        <w:t>techniques</w:t>
      </w:r>
      <w:r w:rsidRPr="00EF1ED8">
        <w:rPr>
          <w:sz w:val="24"/>
          <w:szCs w:val="24"/>
        </w:rPr>
        <w:t xml:space="preserve"> used for grouping the data objects </w:t>
      </w:r>
      <w:r w:rsidR="007F5F43" w:rsidRPr="00EF1ED8">
        <w:rPr>
          <w:sz w:val="24"/>
          <w:szCs w:val="24"/>
        </w:rPr>
        <w:t xml:space="preserve">consisting of </w:t>
      </w:r>
      <w:r w:rsidR="007F5F43" w:rsidRPr="00EF1ED8">
        <w:rPr>
          <w:i/>
          <w:iCs/>
          <w:sz w:val="24"/>
          <w:szCs w:val="24"/>
        </w:rPr>
        <w:t xml:space="preserve">n </w:t>
      </w:r>
      <w:r w:rsidR="007F5F43" w:rsidRPr="00EF1ED8">
        <w:rPr>
          <w:sz w:val="24"/>
          <w:szCs w:val="24"/>
        </w:rPr>
        <w:t xml:space="preserve">points </w:t>
      </w:r>
      <w:r w:rsidRPr="00EF1ED8">
        <w:rPr>
          <w:sz w:val="24"/>
          <w:szCs w:val="24"/>
        </w:rPr>
        <w:t xml:space="preserve">into </w:t>
      </w:r>
      <w:r w:rsidR="007F5F43" w:rsidRPr="00EF1ED8">
        <w:rPr>
          <w:sz w:val="24"/>
          <w:szCs w:val="24"/>
        </w:rPr>
        <w:t>a</w:t>
      </w:r>
      <w:r w:rsidR="007F5F43" w:rsidRPr="00EF1ED8">
        <w:rPr>
          <w:i/>
          <w:iCs/>
          <w:sz w:val="24"/>
          <w:szCs w:val="24"/>
        </w:rPr>
        <w:t xml:space="preserve"> k</w:t>
      </w:r>
      <w:r w:rsidR="007F5F43" w:rsidRPr="00EF1ED8">
        <w:rPr>
          <w:sz w:val="24"/>
          <w:szCs w:val="24"/>
        </w:rPr>
        <w:t xml:space="preserve"> distinct set of clusters</w:t>
      </w:r>
      <w:r w:rsidRPr="00EF1ED8">
        <w:rPr>
          <w:sz w:val="24"/>
          <w:szCs w:val="24"/>
        </w:rPr>
        <w:t xml:space="preserve">, each group exhibiting common traits </w:t>
      </w:r>
      <w:r w:rsidRPr="00EF1ED8">
        <w:rPr>
          <w:sz w:val="24"/>
          <w:szCs w:val="24"/>
        </w:rPr>
        <w:lastRenderedPageBreak/>
        <w:t xml:space="preserve">throughout the data from which it is </w:t>
      </w:r>
      <w:r w:rsidR="00E11C2B" w:rsidRPr="00EF1ED8">
        <w:rPr>
          <w:sz w:val="24"/>
          <w:szCs w:val="24"/>
        </w:rPr>
        <w:t>formed (Miao et al., 2022</w:t>
      </w:r>
      <w:r w:rsidR="00AC122B" w:rsidRPr="00EF1ED8">
        <w:rPr>
          <w:sz w:val="24"/>
          <w:szCs w:val="24"/>
        </w:rPr>
        <w:t>; Xie et al., 2020</w:t>
      </w:r>
      <w:r w:rsidR="00E11C2B" w:rsidRPr="00EF1ED8">
        <w:rPr>
          <w:sz w:val="24"/>
          <w:szCs w:val="24"/>
        </w:rPr>
        <w:t>)</w:t>
      </w:r>
      <w:r w:rsidRPr="00EF1ED8">
        <w:rPr>
          <w:sz w:val="24"/>
          <w:szCs w:val="24"/>
        </w:rPr>
        <w:t>. There are two basic methods used in this technique</w:t>
      </w:r>
      <w:r w:rsidR="00722D4A" w:rsidRPr="00EF1ED8">
        <w:rPr>
          <w:sz w:val="24"/>
          <w:szCs w:val="24"/>
        </w:rPr>
        <w:t>:</w:t>
      </w:r>
      <w:r w:rsidRPr="00EF1ED8">
        <w:rPr>
          <w:sz w:val="24"/>
          <w:szCs w:val="24"/>
        </w:rPr>
        <w:t xml:space="preserve"> </w:t>
      </w:r>
      <w:r w:rsidR="00D503E0" w:rsidRPr="00EF1ED8">
        <w:rPr>
          <w:sz w:val="24"/>
          <w:szCs w:val="24"/>
        </w:rPr>
        <w:t>(i</w:t>
      </w:r>
      <w:r w:rsidR="00002563" w:rsidRPr="00EF1ED8">
        <w:rPr>
          <w:sz w:val="24"/>
          <w:szCs w:val="24"/>
        </w:rPr>
        <w:t>) a h</w:t>
      </w:r>
      <w:r w:rsidRPr="00EF1ED8">
        <w:rPr>
          <w:sz w:val="24"/>
          <w:szCs w:val="24"/>
        </w:rPr>
        <w:t>ierarchical approach</w:t>
      </w:r>
      <w:r w:rsidR="00A807CF" w:rsidRPr="00EF1ED8">
        <w:rPr>
          <w:sz w:val="24"/>
          <w:szCs w:val="24"/>
        </w:rPr>
        <w:t>,</w:t>
      </w:r>
      <w:r w:rsidRPr="00EF1ED8">
        <w:rPr>
          <w:sz w:val="24"/>
          <w:szCs w:val="24"/>
        </w:rPr>
        <w:t xml:space="preserve"> such as Ward’s method and a single linkage method</w:t>
      </w:r>
      <w:r w:rsidR="00D503E0" w:rsidRPr="00EF1ED8">
        <w:rPr>
          <w:sz w:val="24"/>
          <w:szCs w:val="24"/>
        </w:rPr>
        <w:t xml:space="preserve"> (Gagolewski et al., 2016)</w:t>
      </w:r>
      <w:r w:rsidRPr="00EF1ED8">
        <w:rPr>
          <w:sz w:val="24"/>
          <w:szCs w:val="24"/>
        </w:rPr>
        <w:t>; (</w:t>
      </w:r>
      <w:r w:rsidR="00D503E0" w:rsidRPr="00EF1ED8">
        <w:rPr>
          <w:sz w:val="24"/>
          <w:szCs w:val="24"/>
        </w:rPr>
        <w:t>ii</w:t>
      </w:r>
      <w:r w:rsidRPr="00EF1ED8">
        <w:rPr>
          <w:sz w:val="24"/>
          <w:szCs w:val="24"/>
        </w:rPr>
        <w:t xml:space="preserve">) </w:t>
      </w:r>
      <w:r w:rsidR="00002563" w:rsidRPr="00EF1ED8">
        <w:rPr>
          <w:sz w:val="24"/>
          <w:szCs w:val="24"/>
        </w:rPr>
        <w:t>a p</w:t>
      </w:r>
      <w:r w:rsidRPr="00EF1ED8">
        <w:rPr>
          <w:sz w:val="24"/>
          <w:szCs w:val="24"/>
        </w:rPr>
        <w:t>artitioning approach</w:t>
      </w:r>
      <w:r w:rsidR="00A807CF" w:rsidRPr="00EF1ED8">
        <w:rPr>
          <w:sz w:val="24"/>
          <w:szCs w:val="24"/>
        </w:rPr>
        <w:t>,</w:t>
      </w:r>
      <w:r w:rsidRPr="00EF1ED8">
        <w:rPr>
          <w:sz w:val="24"/>
          <w:szCs w:val="24"/>
        </w:rPr>
        <w:t xml:space="preserve"> such as k-means</w:t>
      </w:r>
      <w:r w:rsidR="00E11C2B" w:rsidRPr="00EF1ED8">
        <w:rPr>
          <w:sz w:val="24"/>
          <w:szCs w:val="24"/>
        </w:rPr>
        <w:t xml:space="preserve"> (Cavusgil et al., 2003)</w:t>
      </w:r>
      <w:r w:rsidRPr="00EF1ED8">
        <w:rPr>
          <w:sz w:val="24"/>
          <w:szCs w:val="24"/>
        </w:rPr>
        <w:t xml:space="preserve">. </w:t>
      </w:r>
      <w:r w:rsidR="00A711E4" w:rsidRPr="00EF1ED8">
        <w:rPr>
          <w:sz w:val="24"/>
          <w:szCs w:val="24"/>
        </w:rPr>
        <w:t xml:space="preserve">Further, we used the </w:t>
      </w:r>
      <w:r w:rsidR="0024621C" w:rsidRPr="00EF1ED8">
        <w:rPr>
          <w:sz w:val="24"/>
          <w:szCs w:val="24"/>
        </w:rPr>
        <w:t xml:space="preserve">Silhouette method to identify the best number of clusters for Yellow Cabs (Figure </w:t>
      </w:r>
      <w:r w:rsidR="00FC1355" w:rsidRPr="00EF1ED8">
        <w:rPr>
          <w:sz w:val="24"/>
          <w:szCs w:val="24"/>
        </w:rPr>
        <w:t>1</w:t>
      </w:r>
      <w:r w:rsidR="0024621C" w:rsidRPr="00EF1ED8">
        <w:rPr>
          <w:sz w:val="24"/>
          <w:szCs w:val="24"/>
        </w:rPr>
        <w:t xml:space="preserve">) and App-based cabs (Figure </w:t>
      </w:r>
      <w:r w:rsidR="00FC1355" w:rsidRPr="00EF1ED8">
        <w:rPr>
          <w:sz w:val="24"/>
          <w:szCs w:val="24"/>
        </w:rPr>
        <w:t>2</w:t>
      </w:r>
      <w:r w:rsidR="0024621C" w:rsidRPr="00EF1ED8">
        <w:rPr>
          <w:sz w:val="24"/>
          <w:szCs w:val="24"/>
        </w:rPr>
        <w:t>).</w:t>
      </w:r>
    </w:p>
    <w:p w14:paraId="77AE9B8F" w14:textId="2DDD1A83" w:rsidR="00F51F52" w:rsidRPr="00EF1ED8" w:rsidRDefault="00BC76A2" w:rsidP="00845DE7">
      <w:pPr>
        <w:tabs>
          <w:tab w:val="center" w:pos="4800"/>
          <w:tab w:val="right" w:pos="9500"/>
        </w:tabs>
        <w:spacing w:after="0"/>
        <w:jc w:val="both"/>
        <w:rPr>
          <w:sz w:val="24"/>
          <w:szCs w:val="24"/>
        </w:rPr>
      </w:pPr>
      <w:r w:rsidRPr="00EF1ED8">
        <w:rPr>
          <w:sz w:val="24"/>
          <w:szCs w:val="24"/>
        </w:rPr>
        <w:tab/>
        <w:t xml:space="preserve">              </w:t>
      </w:r>
      <w:r w:rsidR="0095131C" w:rsidRPr="00EF1ED8">
        <w:rPr>
          <w:sz w:val="24"/>
          <w:szCs w:val="24"/>
        </w:rPr>
        <w:t xml:space="preserve">We applied </w:t>
      </w:r>
      <w:r w:rsidR="000E368F" w:rsidRPr="00EF1ED8">
        <w:rPr>
          <w:sz w:val="24"/>
          <w:szCs w:val="24"/>
        </w:rPr>
        <w:t xml:space="preserve">the </w:t>
      </w:r>
      <w:r w:rsidR="003065F2" w:rsidRPr="00EF1ED8">
        <w:rPr>
          <w:sz w:val="24"/>
          <w:szCs w:val="24"/>
        </w:rPr>
        <w:t xml:space="preserve">k-means </w:t>
      </w:r>
      <w:r w:rsidR="0095131C" w:rsidRPr="00EF1ED8">
        <w:rPr>
          <w:sz w:val="24"/>
          <w:szCs w:val="24"/>
        </w:rPr>
        <w:t xml:space="preserve">clustering to segregate the data records more logically across </w:t>
      </w:r>
      <w:r w:rsidR="00860F50" w:rsidRPr="00EF1ED8">
        <w:rPr>
          <w:sz w:val="24"/>
          <w:szCs w:val="24"/>
        </w:rPr>
        <w:t>geographical location</w:t>
      </w:r>
      <w:r w:rsidR="009E74D4" w:rsidRPr="00EF1ED8">
        <w:rPr>
          <w:sz w:val="24"/>
          <w:szCs w:val="24"/>
        </w:rPr>
        <w:t>s.</w:t>
      </w:r>
      <w:r w:rsidR="00860F50" w:rsidRPr="00EF1ED8">
        <w:rPr>
          <w:sz w:val="24"/>
          <w:szCs w:val="24"/>
        </w:rPr>
        <w:t xml:space="preserve"> We used two variables</w:t>
      </w:r>
      <w:r w:rsidR="00A807CF" w:rsidRPr="00EF1ED8">
        <w:rPr>
          <w:sz w:val="24"/>
          <w:szCs w:val="24"/>
        </w:rPr>
        <w:t>:</w:t>
      </w:r>
      <w:r w:rsidR="00860F50" w:rsidRPr="00EF1ED8">
        <w:rPr>
          <w:sz w:val="24"/>
          <w:szCs w:val="24"/>
        </w:rPr>
        <w:t xml:space="preserve"> </w:t>
      </w:r>
      <w:r w:rsidR="00860F50" w:rsidRPr="00EF1ED8">
        <w:rPr>
          <w:i/>
          <w:iCs/>
          <w:sz w:val="24"/>
          <w:szCs w:val="24"/>
        </w:rPr>
        <w:t>PULocationID</w:t>
      </w:r>
      <w:r w:rsidR="00860F50" w:rsidRPr="00EF1ED8">
        <w:rPr>
          <w:sz w:val="24"/>
          <w:szCs w:val="24"/>
        </w:rPr>
        <w:t xml:space="preserve"> (</w:t>
      </w:r>
      <w:r w:rsidR="00940128" w:rsidRPr="00EF1ED8">
        <w:rPr>
          <w:sz w:val="24"/>
          <w:szCs w:val="24"/>
        </w:rPr>
        <w:t xml:space="preserve">defined as the </w:t>
      </w:r>
      <w:r w:rsidR="00860F50" w:rsidRPr="00EF1ED8">
        <w:rPr>
          <w:sz w:val="24"/>
          <w:szCs w:val="24"/>
        </w:rPr>
        <w:t>TLC Taxi Zone in which the taximeter was engaged</w:t>
      </w:r>
      <w:r w:rsidR="004B0CF6" w:rsidRPr="00EF1ED8">
        <w:rPr>
          <w:sz w:val="24"/>
          <w:szCs w:val="24"/>
        </w:rPr>
        <w:t xml:space="preserve"> </w:t>
      </w:r>
      <w:r w:rsidR="00860F50" w:rsidRPr="00EF1ED8">
        <w:rPr>
          <w:sz w:val="24"/>
          <w:szCs w:val="24"/>
        </w:rPr>
        <w:t xml:space="preserve">and </w:t>
      </w:r>
      <w:r w:rsidR="00860F50" w:rsidRPr="00EF1ED8">
        <w:rPr>
          <w:i/>
          <w:iCs/>
          <w:sz w:val="24"/>
          <w:szCs w:val="24"/>
        </w:rPr>
        <w:t>DOLocationID</w:t>
      </w:r>
      <w:r w:rsidR="00334830" w:rsidRPr="00EF1ED8">
        <w:rPr>
          <w:sz w:val="24"/>
          <w:szCs w:val="24"/>
        </w:rPr>
        <w:t xml:space="preserve"> (</w:t>
      </w:r>
      <w:r w:rsidR="00C96256" w:rsidRPr="00EF1ED8">
        <w:rPr>
          <w:sz w:val="24"/>
          <w:szCs w:val="24"/>
        </w:rPr>
        <w:t xml:space="preserve">defined as the </w:t>
      </w:r>
      <w:r w:rsidR="00860F50" w:rsidRPr="00EF1ED8">
        <w:rPr>
          <w:sz w:val="24"/>
          <w:szCs w:val="24"/>
        </w:rPr>
        <w:t>TLC Taxi Zone in which the taximeter was disengaged</w:t>
      </w:r>
      <w:r w:rsidR="00334830" w:rsidRPr="00EF1ED8">
        <w:rPr>
          <w:sz w:val="24"/>
          <w:szCs w:val="24"/>
        </w:rPr>
        <w:t>)</w:t>
      </w:r>
      <w:r w:rsidR="00D7350A" w:rsidRPr="00EF1ED8">
        <w:rPr>
          <w:rStyle w:val="FootnoteReference"/>
          <w:sz w:val="24"/>
          <w:szCs w:val="24"/>
        </w:rPr>
        <w:footnoteReference w:id="11"/>
      </w:r>
      <w:r w:rsidR="00C07A38" w:rsidRPr="00EF1ED8">
        <w:rPr>
          <w:sz w:val="24"/>
          <w:szCs w:val="24"/>
        </w:rPr>
        <w:t>.</w:t>
      </w:r>
      <w:r w:rsidR="00DE1F96" w:rsidRPr="00EF1ED8">
        <w:rPr>
          <w:sz w:val="24"/>
          <w:szCs w:val="24"/>
        </w:rPr>
        <w:t xml:space="preserve"> </w:t>
      </w:r>
      <w:r w:rsidR="00661A27" w:rsidRPr="00EF1ED8">
        <w:rPr>
          <w:sz w:val="24"/>
          <w:szCs w:val="24"/>
        </w:rPr>
        <w:t>Based on this process, we created eight clusters for yellow cabs and nine for app-based cabs</w:t>
      </w:r>
      <w:r w:rsidR="000A6D27" w:rsidRPr="00EF1ED8">
        <w:rPr>
          <w:sz w:val="24"/>
          <w:szCs w:val="24"/>
        </w:rPr>
        <w:t xml:space="preserve"> and calculated pair</w:t>
      </w:r>
      <w:r w:rsidR="000E368F" w:rsidRPr="00EF1ED8">
        <w:rPr>
          <w:sz w:val="24"/>
          <w:szCs w:val="24"/>
        </w:rPr>
        <w:t xml:space="preserve"> </w:t>
      </w:r>
      <w:r w:rsidR="000A6D27" w:rsidRPr="00EF1ED8">
        <w:rPr>
          <w:sz w:val="24"/>
          <w:szCs w:val="24"/>
        </w:rPr>
        <w:t xml:space="preserve">values for approximate location IDs </w:t>
      </w:r>
      <w:r w:rsidR="00F81FB7" w:rsidRPr="00EF1ED8">
        <w:rPr>
          <w:sz w:val="24"/>
          <w:szCs w:val="24"/>
        </w:rPr>
        <w:t>– one each for pickup and drop-offs</w:t>
      </w:r>
      <w:r w:rsidR="00661A27" w:rsidRPr="00EF1ED8">
        <w:rPr>
          <w:sz w:val="24"/>
          <w:szCs w:val="24"/>
        </w:rPr>
        <w:t>.</w:t>
      </w:r>
      <w:r w:rsidR="00D02703" w:rsidRPr="00EF1ED8">
        <w:rPr>
          <w:sz w:val="24"/>
          <w:szCs w:val="24"/>
        </w:rPr>
        <w:t xml:space="preserve"> </w:t>
      </w:r>
      <w:r w:rsidR="000E368F" w:rsidRPr="00EF1ED8">
        <w:rPr>
          <w:sz w:val="24"/>
          <w:szCs w:val="24"/>
        </w:rPr>
        <w:t>Figures</w:t>
      </w:r>
      <w:r w:rsidR="00D07317" w:rsidRPr="00EF1ED8">
        <w:rPr>
          <w:sz w:val="24"/>
          <w:szCs w:val="24"/>
        </w:rPr>
        <w:t xml:space="preserve"> </w:t>
      </w:r>
      <w:r w:rsidR="00FC1355" w:rsidRPr="00EF1ED8">
        <w:rPr>
          <w:sz w:val="24"/>
          <w:szCs w:val="24"/>
        </w:rPr>
        <w:t>1</w:t>
      </w:r>
      <w:r w:rsidR="00D07317" w:rsidRPr="00EF1ED8">
        <w:rPr>
          <w:sz w:val="24"/>
          <w:szCs w:val="24"/>
        </w:rPr>
        <w:t xml:space="preserve"> and </w:t>
      </w:r>
      <w:r w:rsidR="00FC1355" w:rsidRPr="00EF1ED8">
        <w:rPr>
          <w:sz w:val="24"/>
          <w:szCs w:val="24"/>
        </w:rPr>
        <w:t>2</w:t>
      </w:r>
      <w:r w:rsidR="00D07317" w:rsidRPr="00EF1ED8">
        <w:rPr>
          <w:sz w:val="24"/>
          <w:szCs w:val="24"/>
        </w:rPr>
        <w:t xml:space="preserve"> show the optimal number of clusters. </w:t>
      </w:r>
      <w:bookmarkStart w:id="4" w:name="_Hlk150644573"/>
      <w:r w:rsidR="00D02703" w:rsidRPr="00EF1ED8">
        <w:rPr>
          <w:sz w:val="24"/>
          <w:szCs w:val="24"/>
        </w:rPr>
        <w:t>Table</w:t>
      </w:r>
      <w:r w:rsidR="000E368F" w:rsidRPr="00EF1ED8">
        <w:rPr>
          <w:sz w:val="24"/>
          <w:szCs w:val="24"/>
        </w:rPr>
        <w:t>s</w:t>
      </w:r>
      <w:r w:rsidR="00D02703" w:rsidRPr="00EF1ED8">
        <w:rPr>
          <w:sz w:val="24"/>
          <w:szCs w:val="24"/>
        </w:rPr>
        <w:t xml:space="preserve"> </w:t>
      </w:r>
      <w:r w:rsidR="00577C17" w:rsidRPr="00EF1ED8">
        <w:rPr>
          <w:sz w:val="24"/>
          <w:szCs w:val="24"/>
        </w:rPr>
        <w:t>5</w:t>
      </w:r>
      <w:r w:rsidR="00D02703" w:rsidRPr="00EF1ED8">
        <w:rPr>
          <w:sz w:val="24"/>
          <w:szCs w:val="24"/>
        </w:rPr>
        <w:t xml:space="preserve"> and </w:t>
      </w:r>
      <w:r w:rsidR="00577C17" w:rsidRPr="00EF1ED8">
        <w:rPr>
          <w:sz w:val="24"/>
          <w:szCs w:val="24"/>
        </w:rPr>
        <w:t>6</w:t>
      </w:r>
      <w:r w:rsidR="00D02703" w:rsidRPr="00EF1ED8">
        <w:rPr>
          <w:sz w:val="24"/>
          <w:szCs w:val="24"/>
        </w:rPr>
        <w:t xml:space="preserve"> provide the details of </w:t>
      </w:r>
      <w:r w:rsidR="00F51F52" w:rsidRPr="00EF1ED8">
        <w:rPr>
          <w:sz w:val="24"/>
          <w:szCs w:val="24"/>
        </w:rPr>
        <w:t xml:space="preserve">the </w:t>
      </w:r>
      <w:r w:rsidR="00D02703" w:rsidRPr="00EF1ED8">
        <w:rPr>
          <w:sz w:val="24"/>
          <w:szCs w:val="24"/>
        </w:rPr>
        <w:t>clustering that we created according to the pickup and drop-off IDs.</w:t>
      </w:r>
      <w:r w:rsidR="00685ADD" w:rsidRPr="00EF1ED8">
        <w:rPr>
          <w:sz w:val="24"/>
          <w:szCs w:val="24"/>
        </w:rPr>
        <w:t xml:space="preserve"> </w:t>
      </w:r>
      <w:r w:rsidR="00E307E8" w:rsidRPr="00EF1ED8">
        <w:rPr>
          <w:sz w:val="24"/>
          <w:szCs w:val="24"/>
        </w:rPr>
        <w:t xml:space="preserve">We identified the calculated pickup location for each cluster </w:t>
      </w:r>
      <w:r w:rsidR="00685ADD" w:rsidRPr="00EF1ED8">
        <w:rPr>
          <w:sz w:val="24"/>
          <w:szCs w:val="24"/>
        </w:rPr>
        <w:t>by accurately segregating it into the zone and the borough within New York City</w:t>
      </w:r>
      <w:r w:rsidR="00FC1355" w:rsidRPr="00EF1ED8">
        <w:rPr>
          <w:sz w:val="24"/>
          <w:szCs w:val="24"/>
        </w:rPr>
        <w:t>, as shown in Figure 3</w:t>
      </w:r>
      <w:r w:rsidR="00685ADD" w:rsidRPr="00EF1ED8">
        <w:rPr>
          <w:sz w:val="24"/>
          <w:szCs w:val="24"/>
        </w:rPr>
        <w:t>.</w:t>
      </w:r>
      <w:r w:rsidR="00A92969" w:rsidRPr="00EF1ED8">
        <w:rPr>
          <w:sz w:val="24"/>
          <w:szCs w:val="24"/>
        </w:rPr>
        <w:t xml:space="preserve"> For instance, Table 5, Cluster 1 indicates all cab rides that began within </w:t>
      </w:r>
      <w:r w:rsidR="0025105A" w:rsidRPr="00EF1ED8">
        <w:rPr>
          <w:sz w:val="24"/>
          <w:szCs w:val="24"/>
        </w:rPr>
        <w:t xml:space="preserve">pickup zone 69 (East Concourse, Bronx) and ended in </w:t>
      </w:r>
      <w:r w:rsidR="00A92969" w:rsidRPr="00EF1ED8">
        <w:rPr>
          <w:sz w:val="24"/>
          <w:szCs w:val="24"/>
        </w:rPr>
        <w:t>drop-off zone 144 (Little Italy, Manhattan)</w:t>
      </w:r>
      <w:r w:rsidR="00107DD4" w:rsidRPr="00EF1ED8">
        <w:rPr>
          <w:sz w:val="24"/>
          <w:szCs w:val="24"/>
        </w:rPr>
        <w:t>.</w:t>
      </w:r>
    </w:p>
    <w:tbl>
      <w:tblPr>
        <w:tblStyle w:val="TableGrid"/>
        <w:tblW w:w="9514" w:type="dxa"/>
        <w:jc w:val="center"/>
        <w:tblInd w:w="0" w:type="dxa"/>
        <w:tblLayout w:type="fixed"/>
        <w:tblLook w:val="04A0" w:firstRow="1" w:lastRow="0" w:firstColumn="1" w:lastColumn="0" w:noHBand="0" w:noVBand="1"/>
      </w:tblPr>
      <w:tblGrid>
        <w:gridCol w:w="1056"/>
        <w:gridCol w:w="678"/>
        <w:gridCol w:w="1888"/>
        <w:gridCol w:w="1340"/>
        <w:gridCol w:w="623"/>
        <w:gridCol w:w="1509"/>
        <w:gridCol w:w="1360"/>
        <w:gridCol w:w="1060"/>
      </w:tblGrid>
      <w:tr w:rsidR="00C670D8" w:rsidRPr="00EF1ED8" w14:paraId="52387AD0" w14:textId="77B88D00" w:rsidTr="00A72A98">
        <w:trPr>
          <w:trHeight w:val="280"/>
          <w:jc w:val="center"/>
        </w:trPr>
        <w:tc>
          <w:tcPr>
            <w:tcW w:w="9514" w:type="dxa"/>
            <w:gridSpan w:val="8"/>
            <w:tcBorders>
              <w:top w:val="nil"/>
              <w:left w:val="nil"/>
              <w:bottom w:val="single" w:sz="4" w:space="0" w:color="auto"/>
              <w:right w:val="nil"/>
            </w:tcBorders>
          </w:tcPr>
          <w:bookmarkEnd w:id="4"/>
          <w:p w14:paraId="7E061EAD" w14:textId="38A7BA68" w:rsidR="009518A4" w:rsidRPr="00EF1ED8" w:rsidRDefault="009518A4" w:rsidP="00231FA1">
            <w:pPr>
              <w:tabs>
                <w:tab w:val="center" w:pos="4800"/>
                <w:tab w:val="right" w:pos="9500"/>
              </w:tabs>
              <w:jc w:val="center"/>
              <w:rPr>
                <w:b/>
                <w:bCs/>
                <w:sz w:val="24"/>
                <w:szCs w:val="24"/>
              </w:rPr>
            </w:pPr>
            <w:r w:rsidRPr="00EF1ED8">
              <w:rPr>
                <w:b/>
                <w:bCs/>
                <w:sz w:val="24"/>
                <w:szCs w:val="24"/>
              </w:rPr>
              <w:t xml:space="preserve">Table </w:t>
            </w:r>
            <w:r w:rsidR="00577C17" w:rsidRPr="00EF1ED8">
              <w:rPr>
                <w:b/>
                <w:bCs/>
                <w:sz w:val="24"/>
                <w:szCs w:val="24"/>
              </w:rPr>
              <w:t>5</w:t>
            </w:r>
            <w:r w:rsidRPr="00EF1ED8">
              <w:rPr>
                <w:b/>
                <w:bCs/>
                <w:sz w:val="24"/>
                <w:szCs w:val="24"/>
              </w:rPr>
              <w:t>. –</w:t>
            </w:r>
            <w:r w:rsidRPr="00EF1ED8">
              <w:rPr>
                <w:sz w:val="24"/>
                <w:szCs w:val="24"/>
              </w:rPr>
              <w:t xml:space="preserve"> Calculated clusters depicting trips for yellow cabs</w:t>
            </w:r>
          </w:p>
        </w:tc>
      </w:tr>
      <w:tr w:rsidR="00C670D8" w:rsidRPr="00EF1ED8" w14:paraId="22AFA9EF" w14:textId="4BD3BF6B" w:rsidTr="00DB0418">
        <w:trPr>
          <w:trHeight w:val="280"/>
          <w:jc w:val="center"/>
        </w:trPr>
        <w:tc>
          <w:tcPr>
            <w:tcW w:w="1056" w:type="dxa"/>
            <w:vMerge w:val="restart"/>
            <w:tcBorders>
              <w:top w:val="single" w:sz="4" w:space="0" w:color="auto"/>
              <w:left w:val="single" w:sz="4" w:space="0" w:color="auto"/>
              <w:right w:val="single" w:sz="4" w:space="0" w:color="auto"/>
            </w:tcBorders>
            <w:vAlign w:val="center"/>
          </w:tcPr>
          <w:p w14:paraId="3119E6B5" w14:textId="4C77FD1C" w:rsidR="005055E4" w:rsidRPr="00EF1ED8" w:rsidRDefault="00F07808" w:rsidP="00DB0418">
            <w:pPr>
              <w:tabs>
                <w:tab w:val="center" w:pos="4800"/>
                <w:tab w:val="right" w:pos="9500"/>
              </w:tabs>
              <w:jc w:val="center"/>
              <w:rPr>
                <w:b/>
                <w:bCs/>
                <w:sz w:val="24"/>
                <w:szCs w:val="24"/>
              </w:rPr>
            </w:pPr>
            <w:r w:rsidRPr="00EF1ED8">
              <w:rPr>
                <w:b/>
                <w:bCs/>
                <w:sz w:val="24"/>
                <w:szCs w:val="24"/>
              </w:rPr>
              <w:t>Cluster</w:t>
            </w:r>
          </w:p>
          <w:p w14:paraId="562CEC9C" w14:textId="50C1AD15" w:rsidR="00F07808" w:rsidRPr="00EF1ED8" w:rsidRDefault="00F07808" w:rsidP="00DB0418">
            <w:pPr>
              <w:tabs>
                <w:tab w:val="center" w:pos="4800"/>
                <w:tab w:val="right" w:pos="9500"/>
              </w:tabs>
              <w:jc w:val="center"/>
              <w:rPr>
                <w:b/>
                <w:bCs/>
                <w:sz w:val="24"/>
                <w:szCs w:val="24"/>
              </w:rPr>
            </w:pPr>
            <w:r w:rsidRPr="00EF1ED8">
              <w:rPr>
                <w:b/>
                <w:bCs/>
                <w:sz w:val="24"/>
                <w:szCs w:val="24"/>
              </w:rPr>
              <w:t>#</w:t>
            </w:r>
          </w:p>
        </w:tc>
        <w:tc>
          <w:tcPr>
            <w:tcW w:w="3906" w:type="dxa"/>
            <w:gridSpan w:val="3"/>
            <w:tcBorders>
              <w:top w:val="single" w:sz="4" w:space="0" w:color="auto"/>
              <w:left w:val="single" w:sz="4" w:space="0" w:color="auto"/>
            </w:tcBorders>
            <w:vAlign w:val="center"/>
          </w:tcPr>
          <w:p w14:paraId="0D798ADE" w14:textId="3AE698E7" w:rsidR="00F07808" w:rsidRPr="00EF1ED8" w:rsidRDefault="00F07808" w:rsidP="00DB0418">
            <w:pPr>
              <w:tabs>
                <w:tab w:val="center" w:pos="4800"/>
                <w:tab w:val="right" w:pos="9500"/>
              </w:tabs>
              <w:jc w:val="center"/>
              <w:rPr>
                <w:b/>
                <w:bCs/>
                <w:sz w:val="24"/>
                <w:szCs w:val="24"/>
              </w:rPr>
            </w:pPr>
            <w:r w:rsidRPr="00EF1ED8">
              <w:rPr>
                <w:b/>
                <w:bCs/>
                <w:sz w:val="24"/>
                <w:szCs w:val="24"/>
              </w:rPr>
              <w:t>Calculated Pickup</w:t>
            </w:r>
          </w:p>
        </w:tc>
        <w:tc>
          <w:tcPr>
            <w:tcW w:w="3492" w:type="dxa"/>
            <w:gridSpan w:val="3"/>
            <w:tcBorders>
              <w:top w:val="single" w:sz="4" w:space="0" w:color="auto"/>
              <w:right w:val="single" w:sz="4" w:space="0" w:color="auto"/>
            </w:tcBorders>
            <w:vAlign w:val="center"/>
          </w:tcPr>
          <w:p w14:paraId="36EFA592" w14:textId="6053DC2E" w:rsidR="00F07808" w:rsidRPr="00EF1ED8" w:rsidRDefault="00F07808" w:rsidP="00DB0418">
            <w:pPr>
              <w:tabs>
                <w:tab w:val="center" w:pos="4800"/>
                <w:tab w:val="right" w:pos="9500"/>
              </w:tabs>
              <w:jc w:val="center"/>
              <w:rPr>
                <w:b/>
                <w:bCs/>
                <w:sz w:val="24"/>
                <w:szCs w:val="24"/>
              </w:rPr>
            </w:pPr>
            <w:r w:rsidRPr="00EF1ED8">
              <w:rPr>
                <w:b/>
                <w:bCs/>
                <w:sz w:val="24"/>
                <w:szCs w:val="24"/>
              </w:rPr>
              <w:t>Calculated Drop-off</w:t>
            </w:r>
          </w:p>
        </w:tc>
        <w:tc>
          <w:tcPr>
            <w:tcW w:w="1060" w:type="dxa"/>
            <w:vMerge w:val="restart"/>
            <w:tcBorders>
              <w:top w:val="single" w:sz="4" w:space="0" w:color="auto"/>
              <w:left w:val="single" w:sz="4" w:space="0" w:color="auto"/>
              <w:right w:val="single" w:sz="4" w:space="0" w:color="auto"/>
            </w:tcBorders>
            <w:vAlign w:val="center"/>
          </w:tcPr>
          <w:p w14:paraId="15634D5B" w14:textId="205B7AFC" w:rsidR="00F07808" w:rsidRPr="00EF1ED8" w:rsidRDefault="00F07808" w:rsidP="00DB0418">
            <w:pPr>
              <w:tabs>
                <w:tab w:val="center" w:pos="4800"/>
                <w:tab w:val="right" w:pos="9500"/>
              </w:tabs>
              <w:jc w:val="center"/>
              <w:rPr>
                <w:b/>
                <w:bCs/>
                <w:sz w:val="24"/>
                <w:szCs w:val="24"/>
              </w:rPr>
            </w:pPr>
            <w:r w:rsidRPr="00EF1ED8">
              <w:rPr>
                <w:b/>
                <w:bCs/>
                <w:sz w:val="24"/>
                <w:szCs w:val="24"/>
              </w:rPr>
              <w:t>Count</w:t>
            </w:r>
          </w:p>
        </w:tc>
      </w:tr>
      <w:tr w:rsidR="00C670D8" w:rsidRPr="00EF1ED8" w14:paraId="18B5F491" w14:textId="1D9B5B9A" w:rsidTr="00DB0418">
        <w:trPr>
          <w:trHeight w:val="145"/>
          <w:jc w:val="center"/>
        </w:trPr>
        <w:tc>
          <w:tcPr>
            <w:tcW w:w="1056" w:type="dxa"/>
            <w:vMerge/>
            <w:tcBorders>
              <w:right w:val="single" w:sz="4" w:space="0" w:color="auto"/>
            </w:tcBorders>
            <w:vAlign w:val="center"/>
          </w:tcPr>
          <w:p w14:paraId="20EA4194" w14:textId="17BAEBEC" w:rsidR="00F07808" w:rsidRPr="00EF1ED8" w:rsidRDefault="00F07808" w:rsidP="00DB0418">
            <w:pPr>
              <w:tabs>
                <w:tab w:val="center" w:pos="4800"/>
                <w:tab w:val="right" w:pos="9500"/>
              </w:tabs>
              <w:jc w:val="center"/>
              <w:rPr>
                <w:b/>
                <w:bCs/>
                <w:sz w:val="24"/>
                <w:szCs w:val="24"/>
              </w:rPr>
            </w:pPr>
          </w:p>
        </w:tc>
        <w:tc>
          <w:tcPr>
            <w:tcW w:w="678" w:type="dxa"/>
            <w:tcBorders>
              <w:top w:val="nil"/>
              <w:left w:val="single" w:sz="4" w:space="0" w:color="auto"/>
            </w:tcBorders>
            <w:vAlign w:val="center"/>
          </w:tcPr>
          <w:p w14:paraId="55E28608" w14:textId="4CAA0DD0" w:rsidR="00F07808" w:rsidRPr="00EF1ED8" w:rsidRDefault="00F07808" w:rsidP="00DB0418">
            <w:pPr>
              <w:tabs>
                <w:tab w:val="center" w:pos="4800"/>
                <w:tab w:val="right" w:pos="9500"/>
              </w:tabs>
              <w:jc w:val="center"/>
              <w:rPr>
                <w:b/>
                <w:bCs/>
                <w:sz w:val="24"/>
                <w:szCs w:val="24"/>
              </w:rPr>
            </w:pPr>
            <w:r w:rsidRPr="00EF1ED8">
              <w:rPr>
                <w:b/>
                <w:bCs/>
                <w:i/>
                <w:iCs/>
                <w:sz w:val="24"/>
                <w:szCs w:val="24"/>
              </w:rPr>
              <w:t>ID</w:t>
            </w:r>
          </w:p>
        </w:tc>
        <w:tc>
          <w:tcPr>
            <w:tcW w:w="1888" w:type="dxa"/>
            <w:tcBorders>
              <w:top w:val="nil"/>
            </w:tcBorders>
            <w:vAlign w:val="center"/>
          </w:tcPr>
          <w:p w14:paraId="2EBA762F" w14:textId="33E8A9D5" w:rsidR="00F07808" w:rsidRPr="00EF1ED8" w:rsidRDefault="00F07808" w:rsidP="00DB0418">
            <w:pPr>
              <w:tabs>
                <w:tab w:val="center" w:pos="4800"/>
                <w:tab w:val="right" w:pos="9500"/>
              </w:tabs>
              <w:jc w:val="center"/>
              <w:rPr>
                <w:b/>
                <w:bCs/>
                <w:sz w:val="24"/>
                <w:szCs w:val="24"/>
              </w:rPr>
            </w:pPr>
            <w:r w:rsidRPr="00EF1ED8">
              <w:rPr>
                <w:b/>
                <w:bCs/>
                <w:sz w:val="24"/>
                <w:szCs w:val="24"/>
              </w:rPr>
              <w:t>Zone</w:t>
            </w:r>
          </w:p>
        </w:tc>
        <w:tc>
          <w:tcPr>
            <w:tcW w:w="1340" w:type="dxa"/>
            <w:tcBorders>
              <w:top w:val="nil"/>
            </w:tcBorders>
            <w:vAlign w:val="center"/>
          </w:tcPr>
          <w:p w14:paraId="4254B7F9" w14:textId="2C76055E" w:rsidR="00F07808" w:rsidRPr="00EF1ED8" w:rsidRDefault="00F07808" w:rsidP="00DB0418">
            <w:pPr>
              <w:tabs>
                <w:tab w:val="center" w:pos="4800"/>
                <w:tab w:val="right" w:pos="9500"/>
              </w:tabs>
              <w:jc w:val="center"/>
              <w:rPr>
                <w:b/>
                <w:bCs/>
                <w:sz w:val="24"/>
                <w:szCs w:val="24"/>
              </w:rPr>
            </w:pPr>
            <w:r w:rsidRPr="00EF1ED8">
              <w:rPr>
                <w:b/>
                <w:bCs/>
                <w:sz w:val="24"/>
                <w:szCs w:val="24"/>
              </w:rPr>
              <w:t>Borough</w:t>
            </w:r>
          </w:p>
        </w:tc>
        <w:tc>
          <w:tcPr>
            <w:tcW w:w="623" w:type="dxa"/>
            <w:tcBorders>
              <w:top w:val="nil"/>
            </w:tcBorders>
            <w:vAlign w:val="center"/>
          </w:tcPr>
          <w:p w14:paraId="034331B0" w14:textId="4395496A" w:rsidR="00F07808" w:rsidRPr="00EF1ED8" w:rsidRDefault="00F07808" w:rsidP="00DB0418">
            <w:pPr>
              <w:tabs>
                <w:tab w:val="center" w:pos="4800"/>
                <w:tab w:val="right" w:pos="9500"/>
              </w:tabs>
              <w:jc w:val="center"/>
              <w:rPr>
                <w:b/>
                <w:bCs/>
                <w:sz w:val="24"/>
                <w:szCs w:val="24"/>
              </w:rPr>
            </w:pPr>
            <w:r w:rsidRPr="00EF1ED8">
              <w:rPr>
                <w:b/>
                <w:bCs/>
                <w:i/>
                <w:iCs/>
                <w:sz w:val="24"/>
                <w:szCs w:val="24"/>
              </w:rPr>
              <w:t>ID</w:t>
            </w:r>
          </w:p>
        </w:tc>
        <w:tc>
          <w:tcPr>
            <w:tcW w:w="1509" w:type="dxa"/>
            <w:tcBorders>
              <w:top w:val="nil"/>
            </w:tcBorders>
            <w:vAlign w:val="center"/>
          </w:tcPr>
          <w:p w14:paraId="4722AF90" w14:textId="4CE89A08" w:rsidR="00F07808" w:rsidRPr="00EF1ED8" w:rsidRDefault="00F07808" w:rsidP="00DB0418">
            <w:pPr>
              <w:tabs>
                <w:tab w:val="center" w:pos="4800"/>
                <w:tab w:val="right" w:pos="9500"/>
              </w:tabs>
              <w:jc w:val="center"/>
              <w:rPr>
                <w:b/>
                <w:bCs/>
                <w:sz w:val="24"/>
                <w:szCs w:val="24"/>
              </w:rPr>
            </w:pPr>
            <w:r w:rsidRPr="00EF1ED8">
              <w:rPr>
                <w:b/>
                <w:bCs/>
                <w:sz w:val="24"/>
                <w:szCs w:val="24"/>
              </w:rPr>
              <w:t>Zone</w:t>
            </w:r>
          </w:p>
        </w:tc>
        <w:tc>
          <w:tcPr>
            <w:tcW w:w="1360" w:type="dxa"/>
            <w:tcBorders>
              <w:top w:val="nil"/>
              <w:right w:val="single" w:sz="4" w:space="0" w:color="auto"/>
            </w:tcBorders>
            <w:vAlign w:val="center"/>
          </w:tcPr>
          <w:p w14:paraId="0C7BCF19" w14:textId="73117A4D" w:rsidR="00F07808" w:rsidRPr="00EF1ED8" w:rsidRDefault="00F07808" w:rsidP="00DB0418">
            <w:pPr>
              <w:tabs>
                <w:tab w:val="center" w:pos="4800"/>
                <w:tab w:val="right" w:pos="9500"/>
              </w:tabs>
              <w:jc w:val="center"/>
              <w:rPr>
                <w:b/>
                <w:bCs/>
                <w:sz w:val="24"/>
                <w:szCs w:val="24"/>
              </w:rPr>
            </w:pPr>
            <w:r w:rsidRPr="00EF1ED8">
              <w:rPr>
                <w:b/>
                <w:bCs/>
                <w:sz w:val="24"/>
                <w:szCs w:val="24"/>
              </w:rPr>
              <w:t>Borough</w:t>
            </w:r>
          </w:p>
        </w:tc>
        <w:tc>
          <w:tcPr>
            <w:tcW w:w="1060" w:type="dxa"/>
            <w:vMerge/>
            <w:tcBorders>
              <w:left w:val="single" w:sz="4" w:space="0" w:color="auto"/>
            </w:tcBorders>
            <w:vAlign w:val="center"/>
          </w:tcPr>
          <w:p w14:paraId="6C15D79E" w14:textId="4E795916" w:rsidR="00F07808" w:rsidRPr="00EF1ED8" w:rsidRDefault="00F07808" w:rsidP="00DB0418">
            <w:pPr>
              <w:tabs>
                <w:tab w:val="center" w:pos="4800"/>
                <w:tab w:val="right" w:pos="9500"/>
              </w:tabs>
              <w:jc w:val="center"/>
              <w:rPr>
                <w:b/>
                <w:bCs/>
                <w:sz w:val="24"/>
                <w:szCs w:val="24"/>
              </w:rPr>
            </w:pPr>
          </w:p>
        </w:tc>
      </w:tr>
      <w:tr w:rsidR="00C670D8" w:rsidRPr="00EF1ED8" w14:paraId="1B6FD387" w14:textId="1CFDBCD7" w:rsidTr="00DB0418">
        <w:trPr>
          <w:trHeight w:val="269"/>
          <w:jc w:val="center"/>
        </w:trPr>
        <w:tc>
          <w:tcPr>
            <w:tcW w:w="1056" w:type="dxa"/>
            <w:vAlign w:val="center"/>
          </w:tcPr>
          <w:p w14:paraId="17741C92" w14:textId="550A3D26" w:rsidR="00B70F7C" w:rsidRPr="00EF1ED8" w:rsidRDefault="00B70F7C" w:rsidP="00DB0418">
            <w:pPr>
              <w:tabs>
                <w:tab w:val="center" w:pos="4800"/>
                <w:tab w:val="right" w:pos="9500"/>
              </w:tabs>
              <w:jc w:val="center"/>
              <w:rPr>
                <w:sz w:val="24"/>
                <w:szCs w:val="24"/>
              </w:rPr>
            </w:pPr>
            <w:r w:rsidRPr="00EF1ED8">
              <w:rPr>
                <w:sz w:val="24"/>
                <w:szCs w:val="24"/>
              </w:rPr>
              <w:t>1</w:t>
            </w:r>
          </w:p>
        </w:tc>
        <w:tc>
          <w:tcPr>
            <w:tcW w:w="678" w:type="dxa"/>
            <w:vAlign w:val="center"/>
          </w:tcPr>
          <w:p w14:paraId="5C78C1DD" w14:textId="533F82C8" w:rsidR="00B70F7C" w:rsidRPr="00EF1ED8" w:rsidRDefault="00B70F7C" w:rsidP="00DB0418">
            <w:pPr>
              <w:tabs>
                <w:tab w:val="center" w:pos="4800"/>
                <w:tab w:val="right" w:pos="9500"/>
              </w:tabs>
              <w:jc w:val="center"/>
              <w:rPr>
                <w:sz w:val="24"/>
                <w:szCs w:val="24"/>
              </w:rPr>
            </w:pPr>
            <w:r w:rsidRPr="00EF1ED8">
              <w:rPr>
                <w:sz w:val="24"/>
                <w:szCs w:val="24"/>
              </w:rPr>
              <w:t>69</w:t>
            </w:r>
          </w:p>
        </w:tc>
        <w:tc>
          <w:tcPr>
            <w:tcW w:w="1888" w:type="dxa"/>
            <w:vAlign w:val="center"/>
          </w:tcPr>
          <w:p w14:paraId="0E349A8D" w14:textId="753AC342" w:rsidR="00B70F7C" w:rsidRPr="00EF1ED8" w:rsidRDefault="00B70F7C" w:rsidP="00DB0418">
            <w:pPr>
              <w:tabs>
                <w:tab w:val="center" w:pos="4800"/>
                <w:tab w:val="right" w:pos="9500"/>
              </w:tabs>
              <w:jc w:val="center"/>
              <w:rPr>
                <w:sz w:val="24"/>
                <w:szCs w:val="24"/>
              </w:rPr>
            </w:pPr>
            <w:r w:rsidRPr="00EF1ED8">
              <w:rPr>
                <w:sz w:val="24"/>
                <w:szCs w:val="24"/>
              </w:rPr>
              <w:t>East Concourse</w:t>
            </w:r>
          </w:p>
        </w:tc>
        <w:tc>
          <w:tcPr>
            <w:tcW w:w="1340" w:type="dxa"/>
            <w:vAlign w:val="center"/>
          </w:tcPr>
          <w:p w14:paraId="1319C1D5" w14:textId="6FD84A5A" w:rsidR="00B70F7C" w:rsidRPr="00EF1ED8" w:rsidRDefault="00B70F7C" w:rsidP="00DB0418">
            <w:pPr>
              <w:tabs>
                <w:tab w:val="center" w:pos="4800"/>
                <w:tab w:val="right" w:pos="9500"/>
              </w:tabs>
              <w:jc w:val="center"/>
              <w:rPr>
                <w:sz w:val="24"/>
                <w:szCs w:val="24"/>
              </w:rPr>
            </w:pPr>
            <w:r w:rsidRPr="00EF1ED8">
              <w:rPr>
                <w:sz w:val="24"/>
                <w:szCs w:val="24"/>
              </w:rPr>
              <w:t>Bronx</w:t>
            </w:r>
          </w:p>
        </w:tc>
        <w:tc>
          <w:tcPr>
            <w:tcW w:w="623" w:type="dxa"/>
            <w:vAlign w:val="center"/>
          </w:tcPr>
          <w:p w14:paraId="0192F738" w14:textId="3EBB7838" w:rsidR="00B70F7C" w:rsidRPr="00EF1ED8" w:rsidRDefault="00B70F7C" w:rsidP="00DB0418">
            <w:pPr>
              <w:tabs>
                <w:tab w:val="center" w:pos="4800"/>
                <w:tab w:val="right" w:pos="9500"/>
              </w:tabs>
              <w:jc w:val="center"/>
              <w:rPr>
                <w:sz w:val="24"/>
                <w:szCs w:val="24"/>
              </w:rPr>
            </w:pPr>
            <w:r w:rsidRPr="00EF1ED8">
              <w:rPr>
                <w:sz w:val="24"/>
                <w:szCs w:val="24"/>
              </w:rPr>
              <w:t>144</w:t>
            </w:r>
          </w:p>
        </w:tc>
        <w:tc>
          <w:tcPr>
            <w:tcW w:w="1509" w:type="dxa"/>
            <w:vAlign w:val="center"/>
          </w:tcPr>
          <w:p w14:paraId="5E2DBB1B" w14:textId="5C17BDF4" w:rsidR="00B70F7C" w:rsidRPr="00EF1ED8" w:rsidRDefault="00B70F7C" w:rsidP="00DB0418">
            <w:pPr>
              <w:tabs>
                <w:tab w:val="center" w:pos="4800"/>
                <w:tab w:val="right" w:pos="9500"/>
              </w:tabs>
              <w:jc w:val="center"/>
              <w:rPr>
                <w:sz w:val="24"/>
                <w:szCs w:val="24"/>
              </w:rPr>
            </w:pPr>
            <w:r w:rsidRPr="00EF1ED8">
              <w:rPr>
                <w:sz w:val="24"/>
                <w:szCs w:val="24"/>
              </w:rPr>
              <w:t>Little Italy</w:t>
            </w:r>
          </w:p>
        </w:tc>
        <w:tc>
          <w:tcPr>
            <w:tcW w:w="1360" w:type="dxa"/>
            <w:vAlign w:val="center"/>
          </w:tcPr>
          <w:p w14:paraId="09FB8F00" w14:textId="5A3B9D01" w:rsidR="00B70F7C" w:rsidRPr="00EF1ED8" w:rsidRDefault="00B70F7C" w:rsidP="00DB0418">
            <w:pPr>
              <w:tabs>
                <w:tab w:val="center" w:pos="4800"/>
                <w:tab w:val="right" w:pos="9500"/>
              </w:tabs>
              <w:jc w:val="center"/>
              <w:rPr>
                <w:sz w:val="24"/>
                <w:szCs w:val="24"/>
              </w:rPr>
            </w:pPr>
            <w:r w:rsidRPr="00EF1ED8">
              <w:rPr>
                <w:sz w:val="24"/>
                <w:szCs w:val="24"/>
              </w:rPr>
              <w:t>Manhattan</w:t>
            </w:r>
          </w:p>
        </w:tc>
        <w:tc>
          <w:tcPr>
            <w:tcW w:w="1060" w:type="dxa"/>
            <w:vAlign w:val="center"/>
          </w:tcPr>
          <w:p w14:paraId="4D424212" w14:textId="7EFA5739" w:rsidR="00B70F7C" w:rsidRPr="00EF1ED8" w:rsidRDefault="00B70F7C" w:rsidP="00DB0418">
            <w:pPr>
              <w:tabs>
                <w:tab w:val="center" w:pos="4800"/>
                <w:tab w:val="right" w:pos="9500"/>
              </w:tabs>
              <w:jc w:val="center"/>
              <w:rPr>
                <w:sz w:val="24"/>
                <w:szCs w:val="24"/>
              </w:rPr>
            </w:pPr>
            <w:r w:rsidRPr="00EF1ED8">
              <w:rPr>
                <w:sz w:val="24"/>
                <w:szCs w:val="24"/>
              </w:rPr>
              <w:t>5,280</w:t>
            </w:r>
          </w:p>
        </w:tc>
      </w:tr>
      <w:tr w:rsidR="00C670D8" w:rsidRPr="00EF1ED8" w14:paraId="1FD0B72E" w14:textId="01ED8EB3" w:rsidTr="00DB0418">
        <w:trPr>
          <w:trHeight w:val="561"/>
          <w:jc w:val="center"/>
        </w:trPr>
        <w:tc>
          <w:tcPr>
            <w:tcW w:w="1056" w:type="dxa"/>
            <w:vAlign w:val="center"/>
          </w:tcPr>
          <w:p w14:paraId="2C1297EB" w14:textId="04D8CB0D" w:rsidR="00B70F7C" w:rsidRPr="00EF1ED8" w:rsidRDefault="00B70F7C" w:rsidP="00DB0418">
            <w:pPr>
              <w:tabs>
                <w:tab w:val="center" w:pos="4800"/>
                <w:tab w:val="right" w:pos="9500"/>
              </w:tabs>
              <w:jc w:val="center"/>
              <w:rPr>
                <w:sz w:val="24"/>
                <w:szCs w:val="24"/>
              </w:rPr>
            </w:pPr>
            <w:r w:rsidRPr="00EF1ED8">
              <w:rPr>
                <w:sz w:val="24"/>
                <w:szCs w:val="24"/>
              </w:rPr>
              <w:t>2</w:t>
            </w:r>
          </w:p>
        </w:tc>
        <w:tc>
          <w:tcPr>
            <w:tcW w:w="678" w:type="dxa"/>
            <w:vAlign w:val="center"/>
          </w:tcPr>
          <w:p w14:paraId="605ADCD9" w14:textId="7C12214F" w:rsidR="00B70F7C" w:rsidRPr="00EF1ED8" w:rsidRDefault="00B70F7C" w:rsidP="00DB0418">
            <w:pPr>
              <w:tabs>
                <w:tab w:val="center" w:pos="4800"/>
                <w:tab w:val="right" w:pos="9500"/>
              </w:tabs>
              <w:jc w:val="center"/>
              <w:rPr>
                <w:sz w:val="24"/>
                <w:szCs w:val="24"/>
              </w:rPr>
            </w:pPr>
            <w:r w:rsidRPr="00EF1ED8">
              <w:rPr>
                <w:sz w:val="24"/>
                <w:szCs w:val="24"/>
              </w:rPr>
              <w:t>150</w:t>
            </w:r>
          </w:p>
        </w:tc>
        <w:tc>
          <w:tcPr>
            <w:tcW w:w="1888" w:type="dxa"/>
            <w:vAlign w:val="center"/>
          </w:tcPr>
          <w:p w14:paraId="198315B0" w14:textId="527B3B6A" w:rsidR="00B70F7C" w:rsidRPr="00EF1ED8" w:rsidRDefault="00B70F7C" w:rsidP="00DB0418">
            <w:pPr>
              <w:tabs>
                <w:tab w:val="center" w:pos="4800"/>
                <w:tab w:val="right" w:pos="9500"/>
              </w:tabs>
              <w:jc w:val="center"/>
              <w:rPr>
                <w:sz w:val="24"/>
                <w:szCs w:val="24"/>
              </w:rPr>
            </w:pPr>
            <w:r w:rsidRPr="00EF1ED8">
              <w:rPr>
                <w:sz w:val="24"/>
                <w:szCs w:val="24"/>
              </w:rPr>
              <w:t>Manhattan Beach</w:t>
            </w:r>
          </w:p>
        </w:tc>
        <w:tc>
          <w:tcPr>
            <w:tcW w:w="1340" w:type="dxa"/>
            <w:vAlign w:val="center"/>
          </w:tcPr>
          <w:p w14:paraId="54E3CF16" w14:textId="42B13BA6" w:rsidR="00B70F7C" w:rsidRPr="00EF1ED8" w:rsidRDefault="00B70F7C" w:rsidP="00DB0418">
            <w:pPr>
              <w:tabs>
                <w:tab w:val="center" w:pos="4800"/>
                <w:tab w:val="right" w:pos="9500"/>
              </w:tabs>
              <w:jc w:val="center"/>
              <w:rPr>
                <w:sz w:val="24"/>
                <w:szCs w:val="24"/>
              </w:rPr>
            </w:pPr>
            <w:r w:rsidRPr="00EF1ED8">
              <w:rPr>
                <w:sz w:val="24"/>
                <w:szCs w:val="24"/>
              </w:rPr>
              <w:t>Brooklyn</w:t>
            </w:r>
          </w:p>
        </w:tc>
        <w:tc>
          <w:tcPr>
            <w:tcW w:w="623" w:type="dxa"/>
            <w:vAlign w:val="center"/>
          </w:tcPr>
          <w:p w14:paraId="16441364" w14:textId="09E5F1EF" w:rsidR="00B70F7C" w:rsidRPr="00EF1ED8" w:rsidRDefault="00B70F7C" w:rsidP="00DB0418">
            <w:pPr>
              <w:tabs>
                <w:tab w:val="center" w:pos="4800"/>
                <w:tab w:val="right" w:pos="9500"/>
              </w:tabs>
              <w:jc w:val="center"/>
              <w:rPr>
                <w:sz w:val="24"/>
                <w:szCs w:val="24"/>
              </w:rPr>
            </w:pPr>
            <w:r w:rsidRPr="00EF1ED8">
              <w:rPr>
                <w:sz w:val="24"/>
                <w:szCs w:val="24"/>
              </w:rPr>
              <w:t>238</w:t>
            </w:r>
          </w:p>
        </w:tc>
        <w:tc>
          <w:tcPr>
            <w:tcW w:w="1509" w:type="dxa"/>
            <w:vAlign w:val="center"/>
          </w:tcPr>
          <w:p w14:paraId="428C6A24" w14:textId="3A9830C6" w:rsidR="00B70F7C" w:rsidRPr="00EF1ED8" w:rsidRDefault="00B70F7C" w:rsidP="00DB0418">
            <w:pPr>
              <w:tabs>
                <w:tab w:val="center" w:pos="4800"/>
                <w:tab w:val="right" w:pos="9500"/>
              </w:tabs>
              <w:jc w:val="center"/>
              <w:rPr>
                <w:sz w:val="24"/>
                <w:szCs w:val="24"/>
              </w:rPr>
            </w:pPr>
            <w:r w:rsidRPr="00EF1ED8">
              <w:rPr>
                <w:sz w:val="24"/>
                <w:szCs w:val="24"/>
              </w:rPr>
              <w:t>Upper West Side North</w:t>
            </w:r>
          </w:p>
        </w:tc>
        <w:tc>
          <w:tcPr>
            <w:tcW w:w="1360" w:type="dxa"/>
            <w:vAlign w:val="center"/>
          </w:tcPr>
          <w:p w14:paraId="11BAA41E" w14:textId="41D30A01" w:rsidR="00B70F7C" w:rsidRPr="00EF1ED8" w:rsidRDefault="00B70F7C" w:rsidP="00DB0418">
            <w:pPr>
              <w:tabs>
                <w:tab w:val="center" w:pos="4800"/>
                <w:tab w:val="right" w:pos="9500"/>
              </w:tabs>
              <w:jc w:val="center"/>
              <w:rPr>
                <w:sz w:val="24"/>
                <w:szCs w:val="24"/>
              </w:rPr>
            </w:pPr>
            <w:r w:rsidRPr="00EF1ED8">
              <w:rPr>
                <w:sz w:val="24"/>
                <w:szCs w:val="24"/>
              </w:rPr>
              <w:t>Manhattan</w:t>
            </w:r>
          </w:p>
        </w:tc>
        <w:tc>
          <w:tcPr>
            <w:tcW w:w="1060" w:type="dxa"/>
            <w:vAlign w:val="center"/>
          </w:tcPr>
          <w:p w14:paraId="11881A8F" w14:textId="64F117E5" w:rsidR="00B70F7C" w:rsidRPr="00EF1ED8" w:rsidRDefault="00B70F7C" w:rsidP="00DB0418">
            <w:pPr>
              <w:tabs>
                <w:tab w:val="center" w:pos="4800"/>
                <w:tab w:val="right" w:pos="9500"/>
              </w:tabs>
              <w:jc w:val="center"/>
              <w:rPr>
                <w:sz w:val="24"/>
                <w:szCs w:val="24"/>
              </w:rPr>
            </w:pPr>
            <w:r w:rsidRPr="00EF1ED8">
              <w:rPr>
                <w:sz w:val="24"/>
                <w:szCs w:val="24"/>
              </w:rPr>
              <w:t>3,127</w:t>
            </w:r>
          </w:p>
        </w:tc>
      </w:tr>
      <w:tr w:rsidR="00C670D8" w:rsidRPr="00EF1ED8" w14:paraId="62BB5615" w14:textId="2D6F95E7" w:rsidTr="00DB0418">
        <w:trPr>
          <w:trHeight w:val="561"/>
          <w:jc w:val="center"/>
        </w:trPr>
        <w:tc>
          <w:tcPr>
            <w:tcW w:w="1056" w:type="dxa"/>
            <w:vAlign w:val="center"/>
          </w:tcPr>
          <w:p w14:paraId="251019DB" w14:textId="0BF268F3" w:rsidR="00B70F7C" w:rsidRPr="00EF1ED8" w:rsidRDefault="00B70F7C" w:rsidP="00DB0418">
            <w:pPr>
              <w:tabs>
                <w:tab w:val="center" w:pos="4800"/>
                <w:tab w:val="right" w:pos="9500"/>
              </w:tabs>
              <w:jc w:val="center"/>
              <w:rPr>
                <w:sz w:val="24"/>
                <w:szCs w:val="24"/>
              </w:rPr>
            </w:pPr>
            <w:r w:rsidRPr="00EF1ED8">
              <w:rPr>
                <w:sz w:val="24"/>
                <w:szCs w:val="24"/>
              </w:rPr>
              <w:t>3</w:t>
            </w:r>
          </w:p>
        </w:tc>
        <w:tc>
          <w:tcPr>
            <w:tcW w:w="678" w:type="dxa"/>
            <w:vAlign w:val="center"/>
          </w:tcPr>
          <w:p w14:paraId="75BCBE99" w14:textId="5E94D852" w:rsidR="00B70F7C" w:rsidRPr="00EF1ED8" w:rsidRDefault="00B70F7C" w:rsidP="00DB0418">
            <w:pPr>
              <w:tabs>
                <w:tab w:val="center" w:pos="4800"/>
                <w:tab w:val="right" w:pos="9500"/>
              </w:tabs>
              <w:jc w:val="center"/>
              <w:rPr>
                <w:sz w:val="24"/>
                <w:szCs w:val="24"/>
              </w:rPr>
            </w:pPr>
            <w:r w:rsidRPr="00EF1ED8">
              <w:rPr>
                <w:sz w:val="24"/>
                <w:szCs w:val="24"/>
              </w:rPr>
              <w:t>240</w:t>
            </w:r>
          </w:p>
        </w:tc>
        <w:tc>
          <w:tcPr>
            <w:tcW w:w="1888" w:type="dxa"/>
            <w:vAlign w:val="center"/>
          </w:tcPr>
          <w:p w14:paraId="5492FDBC" w14:textId="7F92AAB5" w:rsidR="00B70F7C" w:rsidRPr="00EF1ED8" w:rsidRDefault="00B70F7C" w:rsidP="00DB0418">
            <w:pPr>
              <w:tabs>
                <w:tab w:val="center" w:pos="4800"/>
                <w:tab w:val="right" w:pos="9500"/>
              </w:tabs>
              <w:jc w:val="center"/>
              <w:rPr>
                <w:sz w:val="24"/>
                <w:szCs w:val="24"/>
              </w:rPr>
            </w:pPr>
            <w:r w:rsidRPr="00EF1ED8">
              <w:rPr>
                <w:sz w:val="24"/>
                <w:szCs w:val="24"/>
              </w:rPr>
              <w:t>Van Cortlandt</w:t>
            </w:r>
          </w:p>
        </w:tc>
        <w:tc>
          <w:tcPr>
            <w:tcW w:w="1340" w:type="dxa"/>
            <w:vAlign w:val="center"/>
          </w:tcPr>
          <w:p w14:paraId="261CE878" w14:textId="7C0F36A3" w:rsidR="00B70F7C" w:rsidRPr="00EF1ED8" w:rsidRDefault="00B70F7C" w:rsidP="00DB0418">
            <w:pPr>
              <w:tabs>
                <w:tab w:val="center" w:pos="4800"/>
                <w:tab w:val="right" w:pos="9500"/>
              </w:tabs>
              <w:jc w:val="center"/>
              <w:rPr>
                <w:sz w:val="24"/>
                <w:szCs w:val="24"/>
              </w:rPr>
            </w:pPr>
            <w:r w:rsidRPr="00EF1ED8">
              <w:rPr>
                <w:sz w:val="24"/>
                <w:szCs w:val="24"/>
              </w:rPr>
              <w:t>Bronx</w:t>
            </w:r>
          </w:p>
        </w:tc>
        <w:tc>
          <w:tcPr>
            <w:tcW w:w="623" w:type="dxa"/>
            <w:vAlign w:val="center"/>
          </w:tcPr>
          <w:p w14:paraId="7CF2D461" w14:textId="1050AD65" w:rsidR="00B70F7C" w:rsidRPr="00EF1ED8" w:rsidRDefault="00B70F7C" w:rsidP="00DB0418">
            <w:pPr>
              <w:tabs>
                <w:tab w:val="center" w:pos="4800"/>
                <w:tab w:val="right" w:pos="9500"/>
              </w:tabs>
              <w:jc w:val="center"/>
              <w:rPr>
                <w:sz w:val="24"/>
                <w:szCs w:val="24"/>
              </w:rPr>
            </w:pPr>
            <w:r w:rsidRPr="00EF1ED8">
              <w:rPr>
                <w:sz w:val="24"/>
                <w:szCs w:val="24"/>
              </w:rPr>
              <w:t>249</w:t>
            </w:r>
          </w:p>
        </w:tc>
        <w:tc>
          <w:tcPr>
            <w:tcW w:w="1509" w:type="dxa"/>
            <w:vAlign w:val="center"/>
          </w:tcPr>
          <w:p w14:paraId="3E0F0EE6" w14:textId="20F31FB9" w:rsidR="00B70F7C" w:rsidRPr="00EF1ED8" w:rsidRDefault="00B70F7C" w:rsidP="00DB0418">
            <w:pPr>
              <w:tabs>
                <w:tab w:val="center" w:pos="4800"/>
                <w:tab w:val="right" w:pos="9500"/>
              </w:tabs>
              <w:jc w:val="center"/>
              <w:rPr>
                <w:sz w:val="24"/>
                <w:szCs w:val="24"/>
              </w:rPr>
            </w:pPr>
            <w:r w:rsidRPr="00EF1ED8">
              <w:rPr>
                <w:sz w:val="24"/>
                <w:szCs w:val="24"/>
              </w:rPr>
              <w:t>West Village</w:t>
            </w:r>
          </w:p>
        </w:tc>
        <w:tc>
          <w:tcPr>
            <w:tcW w:w="1360" w:type="dxa"/>
            <w:vAlign w:val="center"/>
          </w:tcPr>
          <w:p w14:paraId="0F0C3212" w14:textId="516EC11C" w:rsidR="00B70F7C" w:rsidRPr="00EF1ED8" w:rsidRDefault="00B70F7C" w:rsidP="00DB0418">
            <w:pPr>
              <w:tabs>
                <w:tab w:val="center" w:pos="4800"/>
                <w:tab w:val="right" w:pos="9500"/>
              </w:tabs>
              <w:jc w:val="center"/>
              <w:rPr>
                <w:sz w:val="24"/>
                <w:szCs w:val="24"/>
              </w:rPr>
            </w:pPr>
            <w:r w:rsidRPr="00EF1ED8">
              <w:rPr>
                <w:sz w:val="24"/>
                <w:szCs w:val="24"/>
              </w:rPr>
              <w:t>Manhattan</w:t>
            </w:r>
          </w:p>
        </w:tc>
        <w:tc>
          <w:tcPr>
            <w:tcW w:w="1060" w:type="dxa"/>
            <w:vAlign w:val="center"/>
          </w:tcPr>
          <w:p w14:paraId="2CD68102" w14:textId="102EA581" w:rsidR="00B70F7C" w:rsidRPr="00EF1ED8" w:rsidRDefault="00B70F7C" w:rsidP="00DB0418">
            <w:pPr>
              <w:tabs>
                <w:tab w:val="center" w:pos="4800"/>
                <w:tab w:val="right" w:pos="9500"/>
              </w:tabs>
              <w:jc w:val="center"/>
              <w:rPr>
                <w:sz w:val="24"/>
                <w:szCs w:val="24"/>
              </w:rPr>
            </w:pPr>
            <w:r w:rsidRPr="00EF1ED8">
              <w:rPr>
                <w:sz w:val="24"/>
                <w:szCs w:val="24"/>
              </w:rPr>
              <w:t>3,281</w:t>
            </w:r>
          </w:p>
        </w:tc>
      </w:tr>
      <w:tr w:rsidR="00C670D8" w:rsidRPr="00EF1ED8" w14:paraId="6C92CA9A" w14:textId="3C1FE525" w:rsidTr="00DB0418">
        <w:trPr>
          <w:trHeight w:val="561"/>
          <w:jc w:val="center"/>
        </w:trPr>
        <w:tc>
          <w:tcPr>
            <w:tcW w:w="1056" w:type="dxa"/>
            <w:vAlign w:val="center"/>
          </w:tcPr>
          <w:p w14:paraId="47E25D3D" w14:textId="6DB0E0BB" w:rsidR="00B70F7C" w:rsidRPr="00EF1ED8" w:rsidRDefault="00B70F7C" w:rsidP="00DB0418">
            <w:pPr>
              <w:tabs>
                <w:tab w:val="center" w:pos="4800"/>
                <w:tab w:val="right" w:pos="9500"/>
              </w:tabs>
              <w:jc w:val="center"/>
              <w:rPr>
                <w:sz w:val="24"/>
                <w:szCs w:val="24"/>
              </w:rPr>
            </w:pPr>
            <w:r w:rsidRPr="00EF1ED8">
              <w:rPr>
                <w:sz w:val="24"/>
                <w:szCs w:val="24"/>
              </w:rPr>
              <w:t>4</w:t>
            </w:r>
          </w:p>
        </w:tc>
        <w:tc>
          <w:tcPr>
            <w:tcW w:w="678" w:type="dxa"/>
            <w:vAlign w:val="center"/>
          </w:tcPr>
          <w:p w14:paraId="521FBF6E" w14:textId="0F3BAF1D" w:rsidR="00B70F7C" w:rsidRPr="00EF1ED8" w:rsidRDefault="00B70F7C" w:rsidP="00DB0418">
            <w:pPr>
              <w:tabs>
                <w:tab w:val="center" w:pos="4800"/>
                <w:tab w:val="right" w:pos="9500"/>
              </w:tabs>
              <w:jc w:val="center"/>
              <w:rPr>
                <w:sz w:val="24"/>
                <w:szCs w:val="24"/>
              </w:rPr>
            </w:pPr>
            <w:r w:rsidRPr="00EF1ED8">
              <w:rPr>
                <w:sz w:val="24"/>
                <w:szCs w:val="24"/>
              </w:rPr>
              <w:t>238</w:t>
            </w:r>
          </w:p>
        </w:tc>
        <w:tc>
          <w:tcPr>
            <w:tcW w:w="1888" w:type="dxa"/>
            <w:vAlign w:val="center"/>
          </w:tcPr>
          <w:p w14:paraId="3DEB04EB" w14:textId="603B2174" w:rsidR="00B70F7C" w:rsidRPr="00EF1ED8" w:rsidRDefault="00B70F7C" w:rsidP="00DB0418">
            <w:pPr>
              <w:tabs>
                <w:tab w:val="center" w:pos="4800"/>
                <w:tab w:val="right" w:pos="9500"/>
              </w:tabs>
              <w:jc w:val="center"/>
              <w:rPr>
                <w:sz w:val="24"/>
                <w:szCs w:val="24"/>
              </w:rPr>
            </w:pPr>
            <w:r w:rsidRPr="00EF1ED8">
              <w:rPr>
                <w:sz w:val="24"/>
                <w:szCs w:val="24"/>
              </w:rPr>
              <w:t>Upper West Side North</w:t>
            </w:r>
          </w:p>
        </w:tc>
        <w:tc>
          <w:tcPr>
            <w:tcW w:w="1340" w:type="dxa"/>
            <w:vAlign w:val="center"/>
          </w:tcPr>
          <w:p w14:paraId="7C287A1E" w14:textId="577F59F2" w:rsidR="00B70F7C" w:rsidRPr="00EF1ED8" w:rsidRDefault="00B70F7C" w:rsidP="00DB0418">
            <w:pPr>
              <w:tabs>
                <w:tab w:val="center" w:pos="4800"/>
                <w:tab w:val="right" w:pos="9500"/>
              </w:tabs>
              <w:jc w:val="center"/>
              <w:rPr>
                <w:sz w:val="24"/>
                <w:szCs w:val="24"/>
              </w:rPr>
            </w:pPr>
            <w:r w:rsidRPr="00EF1ED8">
              <w:rPr>
                <w:sz w:val="24"/>
                <w:szCs w:val="24"/>
              </w:rPr>
              <w:t>Manhattan</w:t>
            </w:r>
          </w:p>
        </w:tc>
        <w:tc>
          <w:tcPr>
            <w:tcW w:w="623" w:type="dxa"/>
            <w:vAlign w:val="center"/>
          </w:tcPr>
          <w:p w14:paraId="194A66A9" w14:textId="57744C11" w:rsidR="00B70F7C" w:rsidRPr="00EF1ED8" w:rsidRDefault="00B70F7C" w:rsidP="00DB0418">
            <w:pPr>
              <w:tabs>
                <w:tab w:val="center" w:pos="4800"/>
                <w:tab w:val="right" w:pos="9500"/>
              </w:tabs>
              <w:jc w:val="center"/>
              <w:rPr>
                <w:sz w:val="24"/>
                <w:szCs w:val="24"/>
              </w:rPr>
            </w:pPr>
            <w:r w:rsidRPr="00EF1ED8">
              <w:rPr>
                <w:sz w:val="24"/>
                <w:szCs w:val="24"/>
              </w:rPr>
              <w:t>148</w:t>
            </w:r>
          </w:p>
        </w:tc>
        <w:tc>
          <w:tcPr>
            <w:tcW w:w="1509" w:type="dxa"/>
            <w:vAlign w:val="center"/>
          </w:tcPr>
          <w:p w14:paraId="37E1CD6E" w14:textId="24E2A07E" w:rsidR="00B70F7C" w:rsidRPr="00EF1ED8" w:rsidRDefault="00B70F7C" w:rsidP="00DB0418">
            <w:pPr>
              <w:tabs>
                <w:tab w:val="center" w:pos="4800"/>
                <w:tab w:val="right" w:pos="9500"/>
              </w:tabs>
              <w:jc w:val="center"/>
              <w:rPr>
                <w:sz w:val="24"/>
                <w:szCs w:val="24"/>
              </w:rPr>
            </w:pPr>
            <w:r w:rsidRPr="00EF1ED8">
              <w:rPr>
                <w:sz w:val="24"/>
                <w:szCs w:val="24"/>
              </w:rPr>
              <w:t>Lower East Side</w:t>
            </w:r>
          </w:p>
        </w:tc>
        <w:tc>
          <w:tcPr>
            <w:tcW w:w="1360" w:type="dxa"/>
            <w:vAlign w:val="center"/>
          </w:tcPr>
          <w:p w14:paraId="57948324" w14:textId="1105386E" w:rsidR="00B70F7C" w:rsidRPr="00EF1ED8" w:rsidRDefault="00B70F7C" w:rsidP="00DB0418">
            <w:pPr>
              <w:tabs>
                <w:tab w:val="center" w:pos="4800"/>
                <w:tab w:val="right" w:pos="9500"/>
              </w:tabs>
              <w:jc w:val="center"/>
              <w:rPr>
                <w:sz w:val="24"/>
                <w:szCs w:val="24"/>
              </w:rPr>
            </w:pPr>
            <w:r w:rsidRPr="00EF1ED8">
              <w:rPr>
                <w:sz w:val="24"/>
                <w:szCs w:val="24"/>
              </w:rPr>
              <w:t>Manhattan</w:t>
            </w:r>
          </w:p>
        </w:tc>
        <w:tc>
          <w:tcPr>
            <w:tcW w:w="1060" w:type="dxa"/>
            <w:vAlign w:val="center"/>
          </w:tcPr>
          <w:p w14:paraId="2EA697DB" w14:textId="688FFC42" w:rsidR="00B70F7C" w:rsidRPr="00EF1ED8" w:rsidRDefault="00B70F7C" w:rsidP="00DB0418">
            <w:pPr>
              <w:tabs>
                <w:tab w:val="center" w:pos="4800"/>
                <w:tab w:val="right" w:pos="9500"/>
              </w:tabs>
              <w:jc w:val="center"/>
              <w:rPr>
                <w:sz w:val="24"/>
                <w:szCs w:val="24"/>
              </w:rPr>
            </w:pPr>
            <w:r w:rsidRPr="00EF1ED8">
              <w:rPr>
                <w:sz w:val="24"/>
                <w:szCs w:val="24"/>
              </w:rPr>
              <w:t>4,024</w:t>
            </w:r>
          </w:p>
        </w:tc>
      </w:tr>
      <w:tr w:rsidR="00C670D8" w:rsidRPr="00EF1ED8" w14:paraId="5EF1833B" w14:textId="481C771D" w:rsidTr="00DB0418">
        <w:trPr>
          <w:trHeight w:val="550"/>
          <w:jc w:val="center"/>
        </w:trPr>
        <w:tc>
          <w:tcPr>
            <w:tcW w:w="1056" w:type="dxa"/>
            <w:vAlign w:val="center"/>
          </w:tcPr>
          <w:p w14:paraId="56736763" w14:textId="35AA5773" w:rsidR="00B70F7C" w:rsidRPr="00EF1ED8" w:rsidRDefault="00B70F7C" w:rsidP="00DB0418">
            <w:pPr>
              <w:tabs>
                <w:tab w:val="center" w:pos="4800"/>
                <w:tab w:val="right" w:pos="9500"/>
              </w:tabs>
              <w:jc w:val="center"/>
              <w:rPr>
                <w:sz w:val="24"/>
                <w:szCs w:val="24"/>
              </w:rPr>
            </w:pPr>
            <w:r w:rsidRPr="00EF1ED8">
              <w:rPr>
                <w:sz w:val="24"/>
                <w:szCs w:val="24"/>
              </w:rPr>
              <w:t>5</w:t>
            </w:r>
          </w:p>
        </w:tc>
        <w:tc>
          <w:tcPr>
            <w:tcW w:w="678" w:type="dxa"/>
            <w:vAlign w:val="center"/>
          </w:tcPr>
          <w:p w14:paraId="24521B1B" w14:textId="7FB99F88" w:rsidR="00B70F7C" w:rsidRPr="00EF1ED8" w:rsidRDefault="00B70F7C" w:rsidP="00DB0418">
            <w:pPr>
              <w:tabs>
                <w:tab w:val="center" w:pos="4800"/>
                <w:tab w:val="right" w:pos="9500"/>
              </w:tabs>
              <w:jc w:val="center"/>
              <w:rPr>
                <w:sz w:val="24"/>
                <w:szCs w:val="24"/>
              </w:rPr>
            </w:pPr>
            <w:r w:rsidRPr="00EF1ED8">
              <w:rPr>
                <w:sz w:val="24"/>
                <w:szCs w:val="24"/>
              </w:rPr>
              <w:t>233</w:t>
            </w:r>
          </w:p>
        </w:tc>
        <w:tc>
          <w:tcPr>
            <w:tcW w:w="1888" w:type="dxa"/>
            <w:vAlign w:val="center"/>
          </w:tcPr>
          <w:p w14:paraId="36E1562E" w14:textId="738F4C3F" w:rsidR="00B70F7C" w:rsidRPr="00EF1ED8" w:rsidRDefault="00B70F7C" w:rsidP="00DB0418">
            <w:pPr>
              <w:tabs>
                <w:tab w:val="center" w:pos="4800"/>
                <w:tab w:val="right" w:pos="9500"/>
              </w:tabs>
              <w:jc w:val="center"/>
              <w:rPr>
                <w:sz w:val="24"/>
                <w:szCs w:val="24"/>
              </w:rPr>
            </w:pPr>
            <w:r w:rsidRPr="00EF1ED8">
              <w:rPr>
                <w:sz w:val="24"/>
                <w:szCs w:val="24"/>
              </w:rPr>
              <w:t>Turtle Bay</w:t>
            </w:r>
          </w:p>
        </w:tc>
        <w:tc>
          <w:tcPr>
            <w:tcW w:w="1340" w:type="dxa"/>
            <w:vAlign w:val="center"/>
          </w:tcPr>
          <w:p w14:paraId="7DB3F282" w14:textId="089FF8A2" w:rsidR="00B70F7C" w:rsidRPr="00EF1ED8" w:rsidRDefault="00B70F7C" w:rsidP="00DB0418">
            <w:pPr>
              <w:tabs>
                <w:tab w:val="center" w:pos="4800"/>
                <w:tab w:val="right" w:pos="9500"/>
              </w:tabs>
              <w:jc w:val="center"/>
              <w:rPr>
                <w:sz w:val="24"/>
                <w:szCs w:val="24"/>
              </w:rPr>
            </w:pPr>
            <w:r w:rsidRPr="00EF1ED8">
              <w:rPr>
                <w:sz w:val="24"/>
                <w:szCs w:val="24"/>
              </w:rPr>
              <w:t>Manhattan</w:t>
            </w:r>
          </w:p>
        </w:tc>
        <w:tc>
          <w:tcPr>
            <w:tcW w:w="623" w:type="dxa"/>
            <w:vAlign w:val="center"/>
          </w:tcPr>
          <w:p w14:paraId="012A0EB6" w14:textId="7DCFFB84" w:rsidR="00B70F7C" w:rsidRPr="00EF1ED8" w:rsidRDefault="00B70F7C" w:rsidP="00DB0418">
            <w:pPr>
              <w:tabs>
                <w:tab w:val="center" w:pos="4800"/>
                <w:tab w:val="right" w:pos="9500"/>
              </w:tabs>
              <w:jc w:val="center"/>
              <w:rPr>
                <w:sz w:val="24"/>
                <w:szCs w:val="24"/>
              </w:rPr>
            </w:pPr>
            <w:r w:rsidRPr="00EF1ED8">
              <w:rPr>
                <w:sz w:val="24"/>
                <w:szCs w:val="24"/>
              </w:rPr>
              <w:t>61</w:t>
            </w:r>
          </w:p>
        </w:tc>
        <w:tc>
          <w:tcPr>
            <w:tcW w:w="1509" w:type="dxa"/>
            <w:vAlign w:val="center"/>
          </w:tcPr>
          <w:p w14:paraId="7B6B5039" w14:textId="6EA6C524" w:rsidR="00B70F7C" w:rsidRPr="00EF1ED8" w:rsidRDefault="00B70F7C" w:rsidP="00DB0418">
            <w:pPr>
              <w:tabs>
                <w:tab w:val="center" w:pos="4800"/>
                <w:tab w:val="right" w:pos="9500"/>
              </w:tabs>
              <w:jc w:val="center"/>
              <w:rPr>
                <w:sz w:val="24"/>
                <w:szCs w:val="24"/>
              </w:rPr>
            </w:pPr>
            <w:r w:rsidRPr="00EF1ED8">
              <w:rPr>
                <w:sz w:val="24"/>
                <w:szCs w:val="24"/>
              </w:rPr>
              <w:t>Crown Heights</w:t>
            </w:r>
          </w:p>
        </w:tc>
        <w:tc>
          <w:tcPr>
            <w:tcW w:w="1360" w:type="dxa"/>
            <w:vAlign w:val="center"/>
          </w:tcPr>
          <w:p w14:paraId="4F10BF1B" w14:textId="29DDDB7C" w:rsidR="00B70F7C" w:rsidRPr="00EF1ED8" w:rsidRDefault="00B70F7C" w:rsidP="00DB0418">
            <w:pPr>
              <w:tabs>
                <w:tab w:val="center" w:pos="4800"/>
                <w:tab w:val="right" w:pos="9500"/>
              </w:tabs>
              <w:jc w:val="center"/>
              <w:rPr>
                <w:sz w:val="24"/>
                <w:szCs w:val="24"/>
              </w:rPr>
            </w:pPr>
            <w:r w:rsidRPr="00EF1ED8">
              <w:rPr>
                <w:sz w:val="24"/>
                <w:szCs w:val="24"/>
              </w:rPr>
              <w:t>Brooklyn</w:t>
            </w:r>
          </w:p>
        </w:tc>
        <w:tc>
          <w:tcPr>
            <w:tcW w:w="1060" w:type="dxa"/>
            <w:vAlign w:val="center"/>
          </w:tcPr>
          <w:p w14:paraId="0712631D" w14:textId="76CD6B3B" w:rsidR="00B70F7C" w:rsidRPr="00EF1ED8" w:rsidRDefault="00B70F7C" w:rsidP="00DB0418">
            <w:pPr>
              <w:tabs>
                <w:tab w:val="center" w:pos="4800"/>
                <w:tab w:val="right" w:pos="9500"/>
              </w:tabs>
              <w:jc w:val="center"/>
              <w:rPr>
                <w:sz w:val="24"/>
                <w:szCs w:val="24"/>
              </w:rPr>
            </w:pPr>
            <w:r w:rsidRPr="00EF1ED8">
              <w:rPr>
                <w:sz w:val="24"/>
                <w:szCs w:val="24"/>
              </w:rPr>
              <w:t>2,089</w:t>
            </w:r>
          </w:p>
        </w:tc>
      </w:tr>
      <w:tr w:rsidR="00C670D8" w:rsidRPr="00EF1ED8" w14:paraId="590CC4B6" w14:textId="6770FF43" w:rsidTr="00DB0418">
        <w:trPr>
          <w:trHeight w:val="561"/>
          <w:jc w:val="center"/>
        </w:trPr>
        <w:tc>
          <w:tcPr>
            <w:tcW w:w="1056" w:type="dxa"/>
            <w:vAlign w:val="center"/>
          </w:tcPr>
          <w:p w14:paraId="72445741" w14:textId="62E9B7CF" w:rsidR="00B70F7C" w:rsidRPr="00EF1ED8" w:rsidRDefault="00B70F7C" w:rsidP="00DB0418">
            <w:pPr>
              <w:tabs>
                <w:tab w:val="center" w:pos="4800"/>
                <w:tab w:val="right" w:pos="9500"/>
              </w:tabs>
              <w:jc w:val="center"/>
              <w:rPr>
                <w:sz w:val="24"/>
                <w:szCs w:val="24"/>
              </w:rPr>
            </w:pPr>
            <w:r w:rsidRPr="00EF1ED8">
              <w:rPr>
                <w:sz w:val="24"/>
                <w:szCs w:val="24"/>
              </w:rPr>
              <w:t>6</w:t>
            </w:r>
          </w:p>
        </w:tc>
        <w:tc>
          <w:tcPr>
            <w:tcW w:w="678" w:type="dxa"/>
            <w:vAlign w:val="center"/>
          </w:tcPr>
          <w:p w14:paraId="42D45D3D" w14:textId="01BFA2BA" w:rsidR="00B70F7C" w:rsidRPr="00EF1ED8" w:rsidRDefault="00B70F7C" w:rsidP="00DB0418">
            <w:pPr>
              <w:tabs>
                <w:tab w:val="center" w:pos="4800"/>
                <w:tab w:val="right" w:pos="9500"/>
              </w:tabs>
              <w:jc w:val="center"/>
              <w:rPr>
                <w:sz w:val="24"/>
                <w:szCs w:val="24"/>
              </w:rPr>
            </w:pPr>
            <w:r w:rsidRPr="00EF1ED8">
              <w:rPr>
                <w:sz w:val="24"/>
                <w:szCs w:val="24"/>
              </w:rPr>
              <w:t>152</w:t>
            </w:r>
          </w:p>
        </w:tc>
        <w:tc>
          <w:tcPr>
            <w:tcW w:w="1888" w:type="dxa"/>
            <w:vAlign w:val="center"/>
          </w:tcPr>
          <w:p w14:paraId="574FBD43" w14:textId="2F7B458E" w:rsidR="00B70F7C" w:rsidRPr="00EF1ED8" w:rsidRDefault="00B70F7C" w:rsidP="00DB0418">
            <w:pPr>
              <w:tabs>
                <w:tab w:val="center" w:pos="4800"/>
                <w:tab w:val="right" w:pos="9500"/>
              </w:tabs>
              <w:jc w:val="center"/>
              <w:rPr>
                <w:sz w:val="24"/>
                <w:szCs w:val="24"/>
              </w:rPr>
            </w:pPr>
            <w:r w:rsidRPr="00EF1ED8">
              <w:rPr>
                <w:sz w:val="24"/>
                <w:szCs w:val="24"/>
              </w:rPr>
              <w:t>Manhattanville</w:t>
            </w:r>
          </w:p>
        </w:tc>
        <w:tc>
          <w:tcPr>
            <w:tcW w:w="1340" w:type="dxa"/>
            <w:vAlign w:val="center"/>
          </w:tcPr>
          <w:p w14:paraId="291C8F6E" w14:textId="6FC19E28" w:rsidR="00B70F7C" w:rsidRPr="00EF1ED8" w:rsidRDefault="00B70F7C" w:rsidP="00DB0418">
            <w:pPr>
              <w:tabs>
                <w:tab w:val="center" w:pos="4800"/>
                <w:tab w:val="right" w:pos="9500"/>
              </w:tabs>
              <w:jc w:val="center"/>
              <w:rPr>
                <w:sz w:val="24"/>
                <w:szCs w:val="24"/>
              </w:rPr>
            </w:pPr>
            <w:r w:rsidRPr="00EF1ED8">
              <w:rPr>
                <w:sz w:val="24"/>
                <w:szCs w:val="24"/>
              </w:rPr>
              <w:t>Manhattan</w:t>
            </w:r>
          </w:p>
        </w:tc>
        <w:tc>
          <w:tcPr>
            <w:tcW w:w="623" w:type="dxa"/>
            <w:vAlign w:val="center"/>
          </w:tcPr>
          <w:p w14:paraId="504D6824" w14:textId="58AA28EC" w:rsidR="00B70F7C" w:rsidRPr="00EF1ED8" w:rsidRDefault="00B70F7C" w:rsidP="00DB0418">
            <w:pPr>
              <w:tabs>
                <w:tab w:val="center" w:pos="4800"/>
                <w:tab w:val="right" w:pos="9500"/>
              </w:tabs>
              <w:jc w:val="center"/>
              <w:rPr>
                <w:sz w:val="24"/>
                <w:szCs w:val="24"/>
              </w:rPr>
            </w:pPr>
            <w:r w:rsidRPr="00EF1ED8">
              <w:rPr>
                <w:sz w:val="24"/>
                <w:szCs w:val="24"/>
              </w:rPr>
              <w:t>148</w:t>
            </w:r>
          </w:p>
        </w:tc>
        <w:tc>
          <w:tcPr>
            <w:tcW w:w="1509" w:type="dxa"/>
            <w:vAlign w:val="center"/>
          </w:tcPr>
          <w:p w14:paraId="47B72B81" w14:textId="74A06532" w:rsidR="00B70F7C" w:rsidRPr="00EF1ED8" w:rsidRDefault="00B70F7C" w:rsidP="00DB0418">
            <w:pPr>
              <w:tabs>
                <w:tab w:val="center" w:pos="4800"/>
                <w:tab w:val="right" w:pos="9500"/>
              </w:tabs>
              <w:jc w:val="center"/>
              <w:rPr>
                <w:sz w:val="24"/>
                <w:szCs w:val="24"/>
              </w:rPr>
            </w:pPr>
            <w:r w:rsidRPr="00EF1ED8">
              <w:rPr>
                <w:sz w:val="24"/>
                <w:szCs w:val="24"/>
              </w:rPr>
              <w:t>Lower East Side</w:t>
            </w:r>
          </w:p>
        </w:tc>
        <w:tc>
          <w:tcPr>
            <w:tcW w:w="1360" w:type="dxa"/>
            <w:vAlign w:val="center"/>
          </w:tcPr>
          <w:p w14:paraId="6652C43F" w14:textId="0104EEDE" w:rsidR="00B70F7C" w:rsidRPr="00EF1ED8" w:rsidRDefault="00B70F7C" w:rsidP="00DB0418">
            <w:pPr>
              <w:tabs>
                <w:tab w:val="center" w:pos="4800"/>
                <w:tab w:val="right" w:pos="9500"/>
              </w:tabs>
              <w:jc w:val="center"/>
              <w:rPr>
                <w:sz w:val="24"/>
                <w:szCs w:val="24"/>
              </w:rPr>
            </w:pPr>
            <w:r w:rsidRPr="00EF1ED8">
              <w:rPr>
                <w:sz w:val="24"/>
                <w:szCs w:val="24"/>
              </w:rPr>
              <w:t>Manhattan</w:t>
            </w:r>
          </w:p>
        </w:tc>
        <w:tc>
          <w:tcPr>
            <w:tcW w:w="1060" w:type="dxa"/>
            <w:vAlign w:val="center"/>
          </w:tcPr>
          <w:p w14:paraId="74FDA23A" w14:textId="4197AEEB" w:rsidR="00B70F7C" w:rsidRPr="00EF1ED8" w:rsidRDefault="00B70F7C" w:rsidP="00DB0418">
            <w:pPr>
              <w:tabs>
                <w:tab w:val="center" w:pos="4800"/>
                <w:tab w:val="right" w:pos="9500"/>
              </w:tabs>
              <w:jc w:val="center"/>
              <w:rPr>
                <w:sz w:val="24"/>
                <w:szCs w:val="24"/>
              </w:rPr>
            </w:pPr>
            <w:r w:rsidRPr="00EF1ED8">
              <w:rPr>
                <w:sz w:val="24"/>
                <w:szCs w:val="24"/>
              </w:rPr>
              <w:t>4,439</w:t>
            </w:r>
          </w:p>
        </w:tc>
      </w:tr>
      <w:tr w:rsidR="00C670D8" w:rsidRPr="00EF1ED8" w14:paraId="327387F5" w14:textId="414572B2" w:rsidTr="00DB0418">
        <w:trPr>
          <w:trHeight w:val="561"/>
          <w:jc w:val="center"/>
        </w:trPr>
        <w:tc>
          <w:tcPr>
            <w:tcW w:w="1056" w:type="dxa"/>
            <w:vAlign w:val="center"/>
          </w:tcPr>
          <w:p w14:paraId="59E35395" w14:textId="3B3D62A8" w:rsidR="00B70F7C" w:rsidRPr="00EF1ED8" w:rsidRDefault="00B70F7C" w:rsidP="00DB0418">
            <w:pPr>
              <w:tabs>
                <w:tab w:val="center" w:pos="4800"/>
                <w:tab w:val="right" w:pos="9500"/>
              </w:tabs>
              <w:jc w:val="center"/>
              <w:rPr>
                <w:sz w:val="24"/>
                <w:szCs w:val="24"/>
              </w:rPr>
            </w:pPr>
            <w:r w:rsidRPr="00EF1ED8">
              <w:rPr>
                <w:sz w:val="24"/>
                <w:szCs w:val="24"/>
              </w:rPr>
              <w:t>7</w:t>
            </w:r>
          </w:p>
        </w:tc>
        <w:tc>
          <w:tcPr>
            <w:tcW w:w="678" w:type="dxa"/>
            <w:vAlign w:val="center"/>
          </w:tcPr>
          <w:p w14:paraId="010A5054" w14:textId="5C9F8684" w:rsidR="00B70F7C" w:rsidRPr="00EF1ED8" w:rsidRDefault="00B70F7C" w:rsidP="00DB0418">
            <w:pPr>
              <w:tabs>
                <w:tab w:val="center" w:pos="4800"/>
                <w:tab w:val="right" w:pos="9500"/>
              </w:tabs>
              <w:jc w:val="center"/>
              <w:rPr>
                <w:sz w:val="24"/>
                <w:szCs w:val="24"/>
              </w:rPr>
            </w:pPr>
            <w:r w:rsidRPr="00EF1ED8">
              <w:rPr>
                <w:sz w:val="24"/>
                <w:szCs w:val="24"/>
              </w:rPr>
              <w:t>70</w:t>
            </w:r>
          </w:p>
        </w:tc>
        <w:tc>
          <w:tcPr>
            <w:tcW w:w="1888" w:type="dxa"/>
            <w:vAlign w:val="center"/>
          </w:tcPr>
          <w:p w14:paraId="4FA6B65F" w14:textId="2758D49A" w:rsidR="00B70F7C" w:rsidRPr="00EF1ED8" w:rsidRDefault="00B70F7C" w:rsidP="00DB0418">
            <w:pPr>
              <w:tabs>
                <w:tab w:val="center" w:pos="4800"/>
                <w:tab w:val="right" w:pos="9500"/>
              </w:tabs>
              <w:jc w:val="center"/>
              <w:rPr>
                <w:sz w:val="24"/>
                <w:szCs w:val="24"/>
              </w:rPr>
            </w:pPr>
            <w:r w:rsidRPr="00EF1ED8">
              <w:rPr>
                <w:sz w:val="24"/>
                <w:szCs w:val="24"/>
              </w:rPr>
              <w:t>East Elmhurst</w:t>
            </w:r>
          </w:p>
        </w:tc>
        <w:tc>
          <w:tcPr>
            <w:tcW w:w="1340" w:type="dxa"/>
            <w:vAlign w:val="center"/>
          </w:tcPr>
          <w:p w14:paraId="49AF435E" w14:textId="6D026EA2" w:rsidR="00B70F7C" w:rsidRPr="00EF1ED8" w:rsidRDefault="00B70F7C" w:rsidP="00DB0418">
            <w:pPr>
              <w:tabs>
                <w:tab w:val="center" w:pos="4800"/>
                <w:tab w:val="right" w:pos="9500"/>
              </w:tabs>
              <w:jc w:val="center"/>
              <w:rPr>
                <w:sz w:val="24"/>
                <w:szCs w:val="24"/>
              </w:rPr>
            </w:pPr>
            <w:r w:rsidRPr="00EF1ED8">
              <w:rPr>
                <w:sz w:val="24"/>
                <w:szCs w:val="24"/>
              </w:rPr>
              <w:t>Queens</w:t>
            </w:r>
          </w:p>
        </w:tc>
        <w:tc>
          <w:tcPr>
            <w:tcW w:w="623" w:type="dxa"/>
            <w:vAlign w:val="center"/>
          </w:tcPr>
          <w:p w14:paraId="71902BA9" w14:textId="249C6079" w:rsidR="00B70F7C" w:rsidRPr="00EF1ED8" w:rsidRDefault="00B70F7C" w:rsidP="00DB0418">
            <w:pPr>
              <w:tabs>
                <w:tab w:val="center" w:pos="4800"/>
                <w:tab w:val="right" w:pos="9500"/>
              </w:tabs>
              <w:jc w:val="center"/>
              <w:rPr>
                <w:sz w:val="24"/>
                <w:szCs w:val="24"/>
              </w:rPr>
            </w:pPr>
            <w:r w:rsidRPr="00EF1ED8">
              <w:rPr>
                <w:sz w:val="24"/>
                <w:szCs w:val="24"/>
              </w:rPr>
              <w:t>237</w:t>
            </w:r>
          </w:p>
        </w:tc>
        <w:tc>
          <w:tcPr>
            <w:tcW w:w="1509" w:type="dxa"/>
            <w:vAlign w:val="center"/>
          </w:tcPr>
          <w:p w14:paraId="63B85A78" w14:textId="42AF3473" w:rsidR="00B70F7C" w:rsidRPr="00EF1ED8" w:rsidRDefault="00B70F7C" w:rsidP="00DB0418">
            <w:pPr>
              <w:tabs>
                <w:tab w:val="center" w:pos="4800"/>
                <w:tab w:val="right" w:pos="9500"/>
              </w:tabs>
              <w:jc w:val="center"/>
              <w:rPr>
                <w:sz w:val="24"/>
                <w:szCs w:val="24"/>
              </w:rPr>
            </w:pPr>
            <w:r w:rsidRPr="00EF1ED8">
              <w:rPr>
                <w:sz w:val="24"/>
                <w:szCs w:val="24"/>
              </w:rPr>
              <w:t>Upper East Side South</w:t>
            </w:r>
          </w:p>
        </w:tc>
        <w:tc>
          <w:tcPr>
            <w:tcW w:w="1360" w:type="dxa"/>
            <w:vAlign w:val="center"/>
          </w:tcPr>
          <w:p w14:paraId="7456F8E7" w14:textId="45632CA1" w:rsidR="00B70F7C" w:rsidRPr="00EF1ED8" w:rsidRDefault="00B70F7C" w:rsidP="00DB0418">
            <w:pPr>
              <w:tabs>
                <w:tab w:val="center" w:pos="4800"/>
                <w:tab w:val="right" w:pos="9500"/>
              </w:tabs>
              <w:jc w:val="center"/>
              <w:rPr>
                <w:sz w:val="24"/>
                <w:szCs w:val="24"/>
              </w:rPr>
            </w:pPr>
            <w:r w:rsidRPr="00EF1ED8">
              <w:rPr>
                <w:sz w:val="24"/>
                <w:szCs w:val="24"/>
              </w:rPr>
              <w:t>Manhattan</w:t>
            </w:r>
          </w:p>
        </w:tc>
        <w:tc>
          <w:tcPr>
            <w:tcW w:w="1060" w:type="dxa"/>
            <w:vAlign w:val="center"/>
          </w:tcPr>
          <w:p w14:paraId="204DF899" w14:textId="731E4A34" w:rsidR="00B70F7C" w:rsidRPr="00EF1ED8" w:rsidRDefault="00B70F7C" w:rsidP="00DB0418">
            <w:pPr>
              <w:tabs>
                <w:tab w:val="center" w:pos="4800"/>
                <w:tab w:val="right" w:pos="9500"/>
              </w:tabs>
              <w:jc w:val="center"/>
              <w:rPr>
                <w:sz w:val="24"/>
                <w:szCs w:val="24"/>
              </w:rPr>
            </w:pPr>
            <w:r w:rsidRPr="00EF1ED8">
              <w:rPr>
                <w:sz w:val="24"/>
                <w:szCs w:val="24"/>
              </w:rPr>
              <w:t>2,760</w:t>
            </w:r>
          </w:p>
        </w:tc>
      </w:tr>
      <w:tr w:rsidR="00B70F7C" w:rsidRPr="00EF1ED8" w14:paraId="54025A37" w14:textId="6A46C891" w:rsidTr="00DB0418">
        <w:trPr>
          <w:trHeight w:val="561"/>
          <w:jc w:val="center"/>
        </w:trPr>
        <w:tc>
          <w:tcPr>
            <w:tcW w:w="1056" w:type="dxa"/>
            <w:vAlign w:val="center"/>
          </w:tcPr>
          <w:p w14:paraId="1589A195" w14:textId="3CFE946F" w:rsidR="00B70F7C" w:rsidRPr="00EF1ED8" w:rsidRDefault="00B70F7C" w:rsidP="00DB0418">
            <w:pPr>
              <w:tabs>
                <w:tab w:val="center" w:pos="4800"/>
                <w:tab w:val="right" w:pos="9500"/>
              </w:tabs>
              <w:jc w:val="center"/>
              <w:rPr>
                <w:sz w:val="24"/>
                <w:szCs w:val="24"/>
              </w:rPr>
            </w:pPr>
            <w:r w:rsidRPr="00EF1ED8">
              <w:rPr>
                <w:sz w:val="24"/>
                <w:szCs w:val="24"/>
              </w:rPr>
              <w:lastRenderedPageBreak/>
              <w:t>8</w:t>
            </w:r>
          </w:p>
        </w:tc>
        <w:tc>
          <w:tcPr>
            <w:tcW w:w="678" w:type="dxa"/>
            <w:vAlign w:val="center"/>
          </w:tcPr>
          <w:p w14:paraId="5C089C0E" w14:textId="3884CBA6" w:rsidR="00B70F7C" w:rsidRPr="00EF1ED8" w:rsidRDefault="00B70F7C" w:rsidP="00DB0418">
            <w:pPr>
              <w:tabs>
                <w:tab w:val="center" w:pos="4800"/>
                <w:tab w:val="right" w:pos="9500"/>
              </w:tabs>
              <w:jc w:val="center"/>
              <w:rPr>
                <w:sz w:val="24"/>
                <w:szCs w:val="24"/>
              </w:rPr>
            </w:pPr>
            <w:r w:rsidRPr="00EF1ED8">
              <w:rPr>
                <w:sz w:val="24"/>
                <w:szCs w:val="24"/>
              </w:rPr>
              <w:t>120</w:t>
            </w:r>
          </w:p>
        </w:tc>
        <w:tc>
          <w:tcPr>
            <w:tcW w:w="1888" w:type="dxa"/>
            <w:vAlign w:val="center"/>
          </w:tcPr>
          <w:p w14:paraId="2D27915A" w14:textId="45765183" w:rsidR="00B70F7C" w:rsidRPr="00EF1ED8" w:rsidRDefault="00B70F7C" w:rsidP="00DB0418">
            <w:pPr>
              <w:tabs>
                <w:tab w:val="center" w:pos="4800"/>
                <w:tab w:val="right" w:pos="9500"/>
              </w:tabs>
              <w:jc w:val="center"/>
              <w:rPr>
                <w:sz w:val="24"/>
                <w:szCs w:val="24"/>
              </w:rPr>
            </w:pPr>
            <w:r w:rsidRPr="00EF1ED8">
              <w:rPr>
                <w:sz w:val="24"/>
                <w:szCs w:val="24"/>
              </w:rPr>
              <w:t>Highbridge Park</w:t>
            </w:r>
          </w:p>
        </w:tc>
        <w:tc>
          <w:tcPr>
            <w:tcW w:w="1340" w:type="dxa"/>
            <w:vAlign w:val="center"/>
          </w:tcPr>
          <w:p w14:paraId="61FFFA17" w14:textId="510FAC58" w:rsidR="00B70F7C" w:rsidRPr="00EF1ED8" w:rsidRDefault="00B70F7C" w:rsidP="00DB0418">
            <w:pPr>
              <w:tabs>
                <w:tab w:val="center" w:pos="4800"/>
                <w:tab w:val="right" w:pos="9500"/>
              </w:tabs>
              <w:jc w:val="center"/>
              <w:rPr>
                <w:sz w:val="24"/>
                <w:szCs w:val="24"/>
              </w:rPr>
            </w:pPr>
            <w:r w:rsidRPr="00EF1ED8">
              <w:rPr>
                <w:sz w:val="24"/>
                <w:szCs w:val="24"/>
              </w:rPr>
              <w:t>Manhattan</w:t>
            </w:r>
          </w:p>
        </w:tc>
        <w:tc>
          <w:tcPr>
            <w:tcW w:w="623" w:type="dxa"/>
            <w:vAlign w:val="center"/>
          </w:tcPr>
          <w:p w14:paraId="54A6881B" w14:textId="3F8E9964" w:rsidR="00B70F7C" w:rsidRPr="00EF1ED8" w:rsidRDefault="00B70F7C" w:rsidP="00DB0418">
            <w:pPr>
              <w:tabs>
                <w:tab w:val="center" w:pos="4800"/>
                <w:tab w:val="right" w:pos="9500"/>
              </w:tabs>
              <w:jc w:val="center"/>
              <w:rPr>
                <w:sz w:val="24"/>
                <w:szCs w:val="24"/>
              </w:rPr>
            </w:pPr>
            <w:r w:rsidRPr="00EF1ED8">
              <w:rPr>
                <w:sz w:val="24"/>
                <w:szCs w:val="24"/>
              </w:rPr>
              <w:t>56</w:t>
            </w:r>
          </w:p>
        </w:tc>
        <w:tc>
          <w:tcPr>
            <w:tcW w:w="1509" w:type="dxa"/>
            <w:vAlign w:val="center"/>
          </w:tcPr>
          <w:p w14:paraId="342A40BD" w14:textId="79F9D644" w:rsidR="00B70F7C" w:rsidRPr="00EF1ED8" w:rsidRDefault="00B70F7C" w:rsidP="00DB0418">
            <w:pPr>
              <w:tabs>
                <w:tab w:val="center" w:pos="4800"/>
                <w:tab w:val="right" w:pos="9500"/>
              </w:tabs>
              <w:jc w:val="center"/>
              <w:rPr>
                <w:sz w:val="24"/>
                <w:szCs w:val="24"/>
              </w:rPr>
            </w:pPr>
            <w:r w:rsidRPr="00EF1ED8">
              <w:rPr>
                <w:sz w:val="24"/>
                <w:szCs w:val="24"/>
              </w:rPr>
              <w:t>Corona</w:t>
            </w:r>
          </w:p>
        </w:tc>
        <w:tc>
          <w:tcPr>
            <w:tcW w:w="1360" w:type="dxa"/>
            <w:vAlign w:val="center"/>
          </w:tcPr>
          <w:p w14:paraId="2369070B" w14:textId="48836BAB" w:rsidR="00B70F7C" w:rsidRPr="00EF1ED8" w:rsidRDefault="00B70F7C" w:rsidP="00DB0418">
            <w:pPr>
              <w:tabs>
                <w:tab w:val="center" w:pos="4800"/>
                <w:tab w:val="right" w:pos="9500"/>
              </w:tabs>
              <w:jc w:val="center"/>
              <w:rPr>
                <w:sz w:val="24"/>
                <w:szCs w:val="24"/>
              </w:rPr>
            </w:pPr>
            <w:r w:rsidRPr="00EF1ED8">
              <w:rPr>
                <w:sz w:val="24"/>
                <w:szCs w:val="24"/>
              </w:rPr>
              <w:t>Queens</w:t>
            </w:r>
          </w:p>
        </w:tc>
        <w:tc>
          <w:tcPr>
            <w:tcW w:w="1060" w:type="dxa"/>
            <w:vAlign w:val="center"/>
          </w:tcPr>
          <w:p w14:paraId="38894B5A" w14:textId="6721E2E2" w:rsidR="00B70F7C" w:rsidRPr="00EF1ED8" w:rsidRDefault="00B70F7C" w:rsidP="00DB0418">
            <w:pPr>
              <w:tabs>
                <w:tab w:val="center" w:pos="4800"/>
                <w:tab w:val="right" w:pos="9500"/>
              </w:tabs>
              <w:jc w:val="center"/>
              <w:rPr>
                <w:sz w:val="24"/>
                <w:szCs w:val="24"/>
              </w:rPr>
            </w:pPr>
            <w:r w:rsidRPr="00EF1ED8">
              <w:rPr>
                <w:sz w:val="24"/>
                <w:szCs w:val="24"/>
              </w:rPr>
              <w:t>3,925</w:t>
            </w:r>
          </w:p>
        </w:tc>
      </w:tr>
    </w:tbl>
    <w:p w14:paraId="66FC292E" w14:textId="77777777" w:rsidR="005055E4" w:rsidRPr="00EF1ED8" w:rsidRDefault="005055E4" w:rsidP="00A72A98">
      <w:pPr>
        <w:tabs>
          <w:tab w:val="center" w:pos="4800"/>
          <w:tab w:val="right" w:pos="9500"/>
        </w:tabs>
        <w:spacing w:after="0" w:line="240" w:lineRule="auto"/>
        <w:jc w:val="center"/>
        <w:rPr>
          <w:sz w:val="24"/>
          <w:szCs w:val="24"/>
        </w:rPr>
      </w:pPr>
    </w:p>
    <w:p w14:paraId="59B72F78" w14:textId="77777777" w:rsidR="00DF120D" w:rsidRPr="00EF1ED8" w:rsidRDefault="00DF120D" w:rsidP="00A72A98">
      <w:pPr>
        <w:tabs>
          <w:tab w:val="center" w:pos="4800"/>
          <w:tab w:val="right" w:pos="9500"/>
        </w:tabs>
        <w:spacing w:after="0" w:line="240" w:lineRule="auto"/>
        <w:jc w:val="center"/>
        <w:rPr>
          <w:sz w:val="24"/>
          <w:szCs w:val="24"/>
        </w:rPr>
      </w:pPr>
    </w:p>
    <w:tbl>
      <w:tblPr>
        <w:tblStyle w:val="TableGrid"/>
        <w:tblW w:w="8967" w:type="dxa"/>
        <w:jc w:val="center"/>
        <w:tblInd w:w="0" w:type="dxa"/>
        <w:tblLayout w:type="fixed"/>
        <w:tblLook w:val="04A0" w:firstRow="1" w:lastRow="0" w:firstColumn="1" w:lastColumn="0" w:noHBand="0" w:noVBand="1"/>
      </w:tblPr>
      <w:tblGrid>
        <w:gridCol w:w="991"/>
        <w:gridCol w:w="637"/>
        <w:gridCol w:w="1633"/>
        <w:gridCol w:w="1363"/>
        <w:gridCol w:w="651"/>
        <w:gridCol w:w="1388"/>
        <w:gridCol w:w="1363"/>
        <w:gridCol w:w="913"/>
        <w:gridCol w:w="28"/>
      </w:tblGrid>
      <w:tr w:rsidR="00C670D8" w:rsidRPr="00EF1ED8" w14:paraId="38B91B14" w14:textId="257A0496" w:rsidTr="002C4A1E">
        <w:trPr>
          <w:jc w:val="center"/>
        </w:trPr>
        <w:tc>
          <w:tcPr>
            <w:tcW w:w="8967" w:type="dxa"/>
            <w:gridSpan w:val="9"/>
            <w:tcBorders>
              <w:top w:val="nil"/>
              <w:left w:val="nil"/>
              <w:bottom w:val="single" w:sz="4" w:space="0" w:color="auto"/>
              <w:right w:val="nil"/>
            </w:tcBorders>
          </w:tcPr>
          <w:p w14:paraId="550EB320" w14:textId="3094D445" w:rsidR="00915037" w:rsidRPr="00EF1ED8" w:rsidRDefault="00915037" w:rsidP="005652AC">
            <w:pPr>
              <w:tabs>
                <w:tab w:val="center" w:pos="4800"/>
                <w:tab w:val="right" w:pos="9500"/>
              </w:tabs>
              <w:jc w:val="center"/>
              <w:rPr>
                <w:b/>
                <w:bCs/>
                <w:sz w:val="24"/>
                <w:szCs w:val="24"/>
              </w:rPr>
            </w:pPr>
            <w:r w:rsidRPr="00EF1ED8">
              <w:rPr>
                <w:b/>
                <w:bCs/>
                <w:sz w:val="24"/>
                <w:szCs w:val="24"/>
              </w:rPr>
              <w:t xml:space="preserve">Table </w:t>
            </w:r>
            <w:r w:rsidR="00577C17" w:rsidRPr="00EF1ED8">
              <w:rPr>
                <w:b/>
                <w:bCs/>
                <w:sz w:val="24"/>
                <w:szCs w:val="24"/>
              </w:rPr>
              <w:t>6</w:t>
            </w:r>
            <w:r w:rsidRPr="00EF1ED8">
              <w:rPr>
                <w:b/>
                <w:bCs/>
                <w:sz w:val="24"/>
                <w:szCs w:val="24"/>
              </w:rPr>
              <w:t>. –</w:t>
            </w:r>
            <w:r w:rsidRPr="00EF1ED8">
              <w:rPr>
                <w:sz w:val="24"/>
                <w:szCs w:val="24"/>
              </w:rPr>
              <w:t xml:space="preserve"> Calculated clusters depicting trips for app-based cabs</w:t>
            </w:r>
          </w:p>
        </w:tc>
      </w:tr>
      <w:tr w:rsidR="00C670D8" w:rsidRPr="00EF1ED8" w14:paraId="6A72409B" w14:textId="2FFABB27" w:rsidTr="00E11C2B">
        <w:trPr>
          <w:gridAfter w:val="1"/>
          <w:wAfter w:w="28" w:type="dxa"/>
          <w:jc w:val="center"/>
        </w:trPr>
        <w:tc>
          <w:tcPr>
            <w:tcW w:w="991" w:type="dxa"/>
            <w:vMerge w:val="restart"/>
            <w:tcBorders>
              <w:top w:val="single" w:sz="4" w:space="0" w:color="auto"/>
              <w:left w:val="single" w:sz="4" w:space="0" w:color="auto"/>
              <w:right w:val="single" w:sz="4" w:space="0" w:color="auto"/>
            </w:tcBorders>
            <w:vAlign w:val="center"/>
          </w:tcPr>
          <w:p w14:paraId="27FDF4BC" w14:textId="77777777" w:rsidR="009622FE" w:rsidRPr="00EF1ED8" w:rsidRDefault="00915037" w:rsidP="00E11C2B">
            <w:pPr>
              <w:tabs>
                <w:tab w:val="center" w:pos="4800"/>
                <w:tab w:val="right" w:pos="9500"/>
              </w:tabs>
              <w:jc w:val="center"/>
              <w:rPr>
                <w:b/>
                <w:bCs/>
                <w:sz w:val="24"/>
                <w:szCs w:val="24"/>
              </w:rPr>
            </w:pPr>
            <w:r w:rsidRPr="00EF1ED8">
              <w:rPr>
                <w:b/>
                <w:bCs/>
                <w:sz w:val="24"/>
                <w:szCs w:val="24"/>
              </w:rPr>
              <w:t>Cluster</w:t>
            </w:r>
          </w:p>
          <w:p w14:paraId="3050AFAC" w14:textId="24D88706" w:rsidR="00915037" w:rsidRPr="00EF1ED8" w:rsidRDefault="00915037" w:rsidP="00E11C2B">
            <w:pPr>
              <w:tabs>
                <w:tab w:val="center" w:pos="4800"/>
                <w:tab w:val="right" w:pos="9500"/>
              </w:tabs>
              <w:jc w:val="center"/>
              <w:rPr>
                <w:b/>
                <w:bCs/>
                <w:sz w:val="24"/>
                <w:szCs w:val="24"/>
              </w:rPr>
            </w:pPr>
            <w:r w:rsidRPr="00EF1ED8">
              <w:rPr>
                <w:b/>
                <w:bCs/>
                <w:sz w:val="24"/>
                <w:szCs w:val="24"/>
              </w:rPr>
              <w:t>#</w:t>
            </w:r>
          </w:p>
        </w:tc>
        <w:tc>
          <w:tcPr>
            <w:tcW w:w="3633" w:type="dxa"/>
            <w:gridSpan w:val="3"/>
            <w:tcBorders>
              <w:top w:val="single" w:sz="4" w:space="0" w:color="auto"/>
              <w:left w:val="single" w:sz="4" w:space="0" w:color="auto"/>
            </w:tcBorders>
            <w:vAlign w:val="center"/>
          </w:tcPr>
          <w:p w14:paraId="2270386C" w14:textId="77777777" w:rsidR="00915037" w:rsidRPr="00EF1ED8" w:rsidRDefault="00915037" w:rsidP="00E11C2B">
            <w:pPr>
              <w:tabs>
                <w:tab w:val="center" w:pos="4800"/>
                <w:tab w:val="right" w:pos="9500"/>
              </w:tabs>
              <w:jc w:val="center"/>
              <w:rPr>
                <w:b/>
                <w:bCs/>
                <w:sz w:val="24"/>
                <w:szCs w:val="24"/>
              </w:rPr>
            </w:pPr>
            <w:r w:rsidRPr="00EF1ED8">
              <w:rPr>
                <w:b/>
                <w:bCs/>
                <w:sz w:val="24"/>
                <w:szCs w:val="24"/>
              </w:rPr>
              <w:t>Calculated Pickup</w:t>
            </w:r>
          </w:p>
        </w:tc>
        <w:tc>
          <w:tcPr>
            <w:tcW w:w="3402" w:type="dxa"/>
            <w:gridSpan w:val="3"/>
            <w:tcBorders>
              <w:top w:val="single" w:sz="4" w:space="0" w:color="auto"/>
            </w:tcBorders>
            <w:vAlign w:val="center"/>
          </w:tcPr>
          <w:p w14:paraId="46314008" w14:textId="77777777" w:rsidR="00915037" w:rsidRPr="00EF1ED8" w:rsidRDefault="00915037" w:rsidP="00E11C2B">
            <w:pPr>
              <w:tabs>
                <w:tab w:val="center" w:pos="4800"/>
                <w:tab w:val="right" w:pos="9500"/>
              </w:tabs>
              <w:jc w:val="center"/>
              <w:rPr>
                <w:b/>
                <w:bCs/>
                <w:sz w:val="24"/>
                <w:szCs w:val="24"/>
              </w:rPr>
            </w:pPr>
            <w:r w:rsidRPr="00EF1ED8">
              <w:rPr>
                <w:b/>
                <w:bCs/>
                <w:sz w:val="24"/>
                <w:szCs w:val="24"/>
              </w:rPr>
              <w:t>Calculated Drop-off</w:t>
            </w:r>
          </w:p>
        </w:tc>
        <w:tc>
          <w:tcPr>
            <w:tcW w:w="913" w:type="dxa"/>
            <w:vMerge w:val="restart"/>
            <w:tcBorders>
              <w:top w:val="single" w:sz="4" w:space="0" w:color="auto"/>
              <w:right w:val="single" w:sz="4" w:space="0" w:color="auto"/>
            </w:tcBorders>
            <w:vAlign w:val="center"/>
          </w:tcPr>
          <w:p w14:paraId="40EA898E" w14:textId="305E278B" w:rsidR="00915037" w:rsidRPr="00EF1ED8" w:rsidRDefault="00915037" w:rsidP="00E11C2B">
            <w:pPr>
              <w:tabs>
                <w:tab w:val="center" w:pos="4800"/>
                <w:tab w:val="right" w:pos="9500"/>
              </w:tabs>
              <w:jc w:val="center"/>
              <w:rPr>
                <w:b/>
                <w:bCs/>
                <w:sz w:val="24"/>
                <w:szCs w:val="24"/>
              </w:rPr>
            </w:pPr>
            <w:r w:rsidRPr="00EF1ED8">
              <w:rPr>
                <w:b/>
                <w:bCs/>
                <w:sz w:val="24"/>
                <w:szCs w:val="24"/>
              </w:rPr>
              <w:t>Count</w:t>
            </w:r>
          </w:p>
        </w:tc>
      </w:tr>
      <w:tr w:rsidR="00C670D8" w:rsidRPr="00EF1ED8" w14:paraId="2DE7B452" w14:textId="00ABE3E2" w:rsidTr="00E11C2B">
        <w:trPr>
          <w:gridAfter w:val="1"/>
          <w:wAfter w:w="28" w:type="dxa"/>
          <w:jc w:val="center"/>
        </w:trPr>
        <w:tc>
          <w:tcPr>
            <w:tcW w:w="991" w:type="dxa"/>
            <w:vMerge/>
            <w:tcBorders>
              <w:right w:val="single" w:sz="4" w:space="0" w:color="auto"/>
            </w:tcBorders>
          </w:tcPr>
          <w:p w14:paraId="3C256203" w14:textId="38B1A384" w:rsidR="00915037" w:rsidRPr="00EF1ED8" w:rsidRDefault="00915037" w:rsidP="005652AC">
            <w:pPr>
              <w:tabs>
                <w:tab w:val="center" w:pos="4800"/>
                <w:tab w:val="right" w:pos="9500"/>
              </w:tabs>
              <w:jc w:val="center"/>
              <w:rPr>
                <w:b/>
                <w:bCs/>
                <w:sz w:val="24"/>
                <w:szCs w:val="24"/>
              </w:rPr>
            </w:pPr>
          </w:p>
        </w:tc>
        <w:tc>
          <w:tcPr>
            <w:tcW w:w="637" w:type="dxa"/>
            <w:tcBorders>
              <w:left w:val="single" w:sz="4" w:space="0" w:color="auto"/>
            </w:tcBorders>
            <w:vAlign w:val="center"/>
          </w:tcPr>
          <w:p w14:paraId="012DCF8E" w14:textId="77777777" w:rsidR="00915037" w:rsidRPr="00EF1ED8" w:rsidRDefault="00915037" w:rsidP="00E11C2B">
            <w:pPr>
              <w:tabs>
                <w:tab w:val="center" w:pos="4800"/>
                <w:tab w:val="right" w:pos="9500"/>
              </w:tabs>
              <w:jc w:val="center"/>
              <w:rPr>
                <w:b/>
                <w:bCs/>
                <w:sz w:val="24"/>
                <w:szCs w:val="24"/>
              </w:rPr>
            </w:pPr>
            <w:r w:rsidRPr="00EF1ED8">
              <w:rPr>
                <w:b/>
                <w:bCs/>
                <w:i/>
                <w:iCs/>
                <w:sz w:val="24"/>
                <w:szCs w:val="24"/>
              </w:rPr>
              <w:t>ID</w:t>
            </w:r>
          </w:p>
        </w:tc>
        <w:tc>
          <w:tcPr>
            <w:tcW w:w="1633" w:type="dxa"/>
            <w:vAlign w:val="center"/>
          </w:tcPr>
          <w:p w14:paraId="5580327B" w14:textId="77777777" w:rsidR="00915037" w:rsidRPr="00EF1ED8" w:rsidRDefault="00915037" w:rsidP="00E11C2B">
            <w:pPr>
              <w:tabs>
                <w:tab w:val="center" w:pos="4800"/>
                <w:tab w:val="right" w:pos="9500"/>
              </w:tabs>
              <w:jc w:val="center"/>
              <w:rPr>
                <w:b/>
                <w:bCs/>
                <w:sz w:val="24"/>
                <w:szCs w:val="24"/>
              </w:rPr>
            </w:pPr>
            <w:r w:rsidRPr="00EF1ED8">
              <w:rPr>
                <w:b/>
                <w:bCs/>
                <w:sz w:val="24"/>
                <w:szCs w:val="24"/>
              </w:rPr>
              <w:t>Zone</w:t>
            </w:r>
          </w:p>
        </w:tc>
        <w:tc>
          <w:tcPr>
            <w:tcW w:w="1363" w:type="dxa"/>
            <w:vAlign w:val="center"/>
          </w:tcPr>
          <w:p w14:paraId="321D85DB" w14:textId="77777777" w:rsidR="00915037" w:rsidRPr="00EF1ED8" w:rsidRDefault="00915037" w:rsidP="00E11C2B">
            <w:pPr>
              <w:tabs>
                <w:tab w:val="center" w:pos="4800"/>
                <w:tab w:val="right" w:pos="9500"/>
              </w:tabs>
              <w:jc w:val="center"/>
              <w:rPr>
                <w:b/>
                <w:bCs/>
                <w:sz w:val="24"/>
                <w:szCs w:val="24"/>
              </w:rPr>
            </w:pPr>
            <w:r w:rsidRPr="00EF1ED8">
              <w:rPr>
                <w:b/>
                <w:bCs/>
                <w:sz w:val="24"/>
                <w:szCs w:val="24"/>
              </w:rPr>
              <w:t>Borough</w:t>
            </w:r>
          </w:p>
        </w:tc>
        <w:tc>
          <w:tcPr>
            <w:tcW w:w="651" w:type="dxa"/>
            <w:vAlign w:val="center"/>
          </w:tcPr>
          <w:p w14:paraId="31A4FA73" w14:textId="77777777" w:rsidR="00915037" w:rsidRPr="00EF1ED8" w:rsidRDefault="00915037" w:rsidP="00E11C2B">
            <w:pPr>
              <w:tabs>
                <w:tab w:val="center" w:pos="4800"/>
                <w:tab w:val="right" w:pos="9500"/>
              </w:tabs>
              <w:jc w:val="center"/>
              <w:rPr>
                <w:b/>
                <w:bCs/>
                <w:sz w:val="24"/>
                <w:szCs w:val="24"/>
              </w:rPr>
            </w:pPr>
            <w:r w:rsidRPr="00EF1ED8">
              <w:rPr>
                <w:b/>
                <w:bCs/>
                <w:i/>
                <w:iCs/>
                <w:sz w:val="24"/>
                <w:szCs w:val="24"/>
              </w:rPr>
              <w:t>ID</w:t>
            </w:r>
          </w:p>
        </w:tc>
        <w:tc>
          <w:tcPr>
            <w:tcW w:w="1388" w:type="dxa"/>
            <w:vAlign w:val="center"/>
          </w:tcPr>
          <w:p w14:paraId="2128EA17" w14:textId="77777777" w:rsidR="00915037" w:rsidRPr="00EF1ED8" w:rsidRDefault="00915037" w:rsidP="00E11C2B">
            <w:pPr>
              <w:tabs>
                <w:tab w:val="center" w:pos="4800"/>
                <w:tab w:val="right" w:pos="9500"/>
              </w:tabs>
              <w:jc w:val="center"/>
              <w:rPr>
                <w:b/>
                <w:bCs/>
                <w:sz w:val="24"/>
                <w:szCs w:val="24"/>
              </w:rPr>
            </w:pPr>
            <w:r w:rsidRPr="00EF1ED8">
              <w:rPr>
                <w:b/>
                <w:bCs/>
                <w:sz w:val="24"/>
                <w:szCs w:val="24"/>
              </w:rPr>
              <w:t>Zone</w:t>
            </w:r>
          </w:p>
        </w:tc>
        <w:tc>
          <w:tcPr>
            <w:tcW w:w="1363" w:type="dxa"/>
            <w:vAlign w:val="center"/>
          </w:tcPr>
          <w:p w14:paraId="39A945CE" w14:textId="77777777" w:rsidR="00915037" w:rsidRPr="00EF1ED8" w:rsidRDefault="00915037" w:rsidP="00E11C2B">
            <w:pPr>
              <w:tabs>
                <w:tab w:val="center" w:pos="4800"/>
                <w:tab w:val="right" w:pos="9500"/>
              </w:tabs>
              <w:jc w:val="center"/>
              <w:rPr>
                <w:b/>
                <w:bCs/>
                <w:sz w:val="24"/>
                <w:szCs w:val="24"/>
              </w:rPr>
            </w:pPr>
            <w:r w:rsidRPr="00EF1ED8">
              <w:rPr>
                <w:b/>
                <w:bCs/>
                <w:sz w:val="24"/>
                <w:szCs w:val="24"/>
              </w:rPr>
              <w:t>Borough</w:t>
            </w:r>
          </w:p>
        </w:tc>
        <w:tc>
          <w:tcPr>
            <w:tcW w:w="913" w:type="dxa"/>
            <w:vMerge/>
            <w:vAlign w:val="center"/>
          </w:tcPr>
          <w:p w14:paraId="5D51F9AA" w14:textId="750DE02D" w:rsidR="00915037" w:rsidRPr="00EF1ED8" w:rsidRDefault="00915037" w:rsidP="00E11C2B">
            <w:pPr>
              <w:tabs>
                <w:tab w:val="center" w:pos="4800"/>
                <w:tab w:val="right" w:pos="9500"/>
              </w:tabs>
              <w:jc w:val="center"/>
              <w:rPr>
                <w:b/>
                <w:bCs/>
                <w:sz w:val="24"/>
                <w:szCs w:val="24"/>
              </w:rPr>
            </w:pPr>
          </w:p>
        </w:tc>
      </w:tr>
      <w:tr w:rsidR="00C670D8" w:rsidRPr="00EF1ED8" w14:paraId="56521DFD" w14:textId="2CE3E12D" w:rsidTr="00DB0418">
        <w:trPr>
          <w:gridAfter w:val="1"/>
          <w:wAfter w:w="28" w:type="dxa"/>
          <w:jc w:val="center"/>
        </w:trPr>
        <w:tc>
          <w:tcPr>
            <w:tcW w:w="991" w:type="dxa"/>
            <w:vAlign w:val="center"/>
          </w:tcPr>
          <w:p w14:paraId="2CFD8861" w14:textId="77777777" w:rsidR="00AB6920" w:rsidRPr="00EF1ED8" w:rsidRDefault="00AB6920" w:rsidP="00DB0418">
            <w:pPr>
              <w:tabs>
                <w:tab w:val="center" w:pos="4800"/>
                <w:tab w:val="right" w:pos="9500"/>
              </w:tabs>
              <w:jc w:val="center"/>
              <w:rPr>
                <w:sz w:val="24"/>
                <w:szCs w:val="24"/>
              </w:rPr>
            </w:pPr>
            <w:r w:rsidRPr="00EF1ED8">
              <w:rPr>
                <w:sz w:val="24"/>
                <w:szCs w:val="24"/>
              </w:rPr>
              <w:t>1</w:t>
            </w:r>
          </w:p>
        </w:tc>
        <w:tc>
          <w:tcPr>
            <w:tcW w:w="637" w:type="dxa"/>
            <w:vAlign w:val="center"/>
          </w:tcPr>
          <w:p w14:paraId="1565BBDF" w14:textId="55DF9E2E" w:rsidR="00AB6920" w:rsidRPr="00EF1ED8" w:rsidRDefault="00AB6920" w:rsidP="00DB0418">
            <w:pPr>
              <w:tabs>
                <w:tab w:val="center" w:pos="4800"/>
                <w:tab w:val="right" w:pos="9500"/>
              </w:tabs>
              <w:jc w:val="center"/>
              <w:rPr>
                <w:sz w:val="24"/>
                <w:szCs w:val="24"/>
              </w:rPr>
            </w:pPr>
            <w:r w:rsidRPr="00EF1ED8">
              <w:rPr>
                <w:sz w:val="24"/>
                <w:szCs w:val="24"/>
              </w:rPr>
              <w:t>59</w:t>
            </w:r>
          </w:p>
        </w:tc>
        <w:tc>
          <w:tcPr>
            <w:tcW w:w="1633" w:type="dxa"/>
            <w:vAlign w:val="center"/>
          </w:tcPr>
          <w:p w14:paraId="7AE50A30" w14:textId="2C2E88F0" w:rsidR="00AB6920" w:rsidRPr="00EF1ED8" w:rsidRDefault="00AB6920" w:rsidP="00DB0418">
            <w:pPr>
              <w:tabs>
                <w:tab w:val="center" w:pos="4800"/>
                <w:tab w:val="right" w:pos="9500"/>
              </w:tabs>
              <w:jc w:val="center"/>
              <w:rPr>
                <w:sz w:val="24"/>
                <w:szCs w:val="24"/>
              </w:rPr>
            </w:pPr>
            <w:r w:rsidRPr="00EF1ED8">
              <w:rPr>
                <w:sz w:val="24"/>
                <w:szCs w:val="24"/>
              </w:rPr>
              <w:t>Crotona Park</w:t>
            </w:r>
          </w:p>
        </w:tc>
        <w:tc>
          <w:tcPr>
            <w:tcW w:w="1363" w:type="dxa"/>
            <w:vAlign w:val="center"/>
          </w:tcPr>
          <w:p w14:paraId="3FC4CBC6" w14:textId="71ED022E" w:rsidR="00AB6920" w:rsidRPr="00EF1ED8" w:rsidRDefault="00AB6920" w:rsidP="00DB0418">
            <w:pPr>
              <w:tabs>
                <w:tab w:val="center" w:pos="4800"/>
                <w:tab w:val="right" w:pos="9500"/>
              </w:tabs>
              <w:jc w:val="center"/>
              <w:rPr>
                <w:sz w:val="24"/>
                <w:szCs w:val="24"/>
              </w:rPr>
            </w:pPr>
            <w:r w:rsidRPr="00EF1ED8">
              <w:rPr>
                <w:sz w:val="24"/>
                <w:szCs w:val="24"/>
              </w:rPr>
              <w:t>Bronx</w:t>
            </w:r>
          </w:p>
        </w:tc>
        <w:tc>
          <w:tcPr>
            <w:tcW w:w="651" w:type="dxa"/>
            <w:vAlign w:val="center"/>
          </w:tcPr>
          <w:p w14:paraId="7BCA39FA" w14:textId="61B53A48" w:rsidR="00AB6920" w:rsidRPr="00EF1ED8" w:rsidRDefault="00AB6920" w:rsidP="00DB0418">
            <w:pPr>
              <w:tabs>
                <w:tab w:val="center" w:pos="4800"/>
                <w:tab w:val="right" w:pos="9500"/>
              </w:tabs>
              <w:jc w:val="center"/>
              <w:rPr>
                <w:sz w:val="24"/>
                <w:szCs w:val="24"/>
              </w:rPr>
            </w:pPr>
            <w:r w:rsidRPr="00EF1ED8">
              <w:rPr>
                <w:sz w:val="24"/>
                <w:szCs w:val="24"/>
              </w:rPr>
              <w:t>150</w:t>
            </w:r>
          </w:p>
        </w:tc>
        <w:tc>
          <w:tcPr>
            <w:tcW w:w="1388" w:type="dxa"/>
            <w:vAlign w:val="center"/>
          </w:tcPr>
          <w:p w14:paraId="181F1DDD" w14:textId="35B03166" w:rsidR="00AB6920" w:rsidRPr="00EF1ED8" w:rsidRDefault="00AB6920" w:rsidP="00DB0418">
            <w:pPr>
              <w:tabs>
                <w:tab w:val="center" w:pos="4800"/>
                <w:tab w:val="right" w:pos="9500"/>
              </w:tabs>
              <w:jc w:val="center"/>
              <w:rPr>
                <w:sz w:val="24"/>
                <w:szCs w:val="24"/>
              </w:rPr>
            </w:pPr>
            <w:r w:rsidRPr="00EF1ED8">
              <w:rPr>
                <w:sz w:val="24"/>
                <w:szCs w:val="24"/>
              </w:rPr>
              <w:t>Manhattan Beach</w:t>
            </w:r>
          </w:p>
        </w:tc>
        <w:tc>
          <w:tcPr>
            <w:tcW w:w="1363" w:type="dxa"/>
            <w:vAlign w:val="center"/>
          </w:tcPr>
          <w:p w14:paraId="7CC96C71" w14:textId="4363D778" w:rsidR="00AB6920" w:rsidRPr="00EF1ED8" w:rsidRDefault="00AB6920" w:rsidP="00DB0418">
            <w:pPr>
              <w:tabs>
                <w:tab w:val="center" w:pos="4800"/>
                <w:tab w:val="right" w:pos="9500"/>
              </w:tabs>
              <w:jc w:val="center"/>
              <w:rPr>
                <w:sz w:val="24"/>
                <w:szCs w:val="24"/>
              </w:rPr>
            </w:pPr>
            <w:r w:rsidRPr="00EF1ED8">
              <w:rPr>
                <w:sz w:val="24"/>
                <w:szCs w:val="24"/>
              </w:rPr>
              <w:t>Brooklyn</w:t>
            </w:r>
          </w:p>
        </w:tc>
        <w:tc>
          <w:tcPr>
            <w:tcW w:w="913" w:type="dxa"/>
            <w:vAlign w:val="center"/>
          </w:tcPr>
          <w:p w14:paraId="3D42484D" w14:textId="74AF4DB5" w:rsidR="00AB6920" w:rsidRPr="00EF1ED8" w:rsidRDefault="00125B26" w:rsidP="00DB0418">
            <w:pPr>
              <w:tabs>
                <w:tab w:val="center" w:pos="4800"/>
                <w:tab w:val="right" w:pos="9500"/>
              </w:tabs>
              <w:jc w:val="center"/>
              <w:rPr>
                <w:sz w:val="24"/>
                <w:szCs w:val="24"/>
              </w:rPr>
            </w:pPr>
            <w:r w:rsidRPr="00EF1ED8">
              <w:rPr>
                <w:sz w:val="24"/>
                <w:szCs w:val="24"/>
              </w:rPr>
              <w:t>2,09</w:t>
            </w:r>
            <w:r w:rsidR="00DC3A87" w:rsidRPr="00EF1ED8">
              <w:rPr>
                <w:sz w:val="24"/>
                <w:szCs w:val="24"/>
              </w:rPr>
              <w:t>8</w:t>
            </w:r>
          </w:p>
        </w:tc>
      </w:tr>
      <w:tr w:rsidR="00C670D8" w:rsidRPr="00EF1ED8" w14:paraId="32B447EF" w14:textId="32DC7A5B" w:rsidTr="00DB0418">
        <w:trPr>
          <w:gridAfter w:val="1"/>
          <w:wAfter w:w="28" w:type="dxa"/>
          <w:jc w:val="center"/>
        </w:trPr>
        <w:tc>
          <w:tcPr>
            <w:tcW w:w="991" w:type="dxa"/>
            <w:vAlign w:val="center"/>
          </w:tcPr>
          <w:p w14:paraId="27556554" w14:textId="77777777" w:rsidR="00AB6920" w:rsidRPr="00EF1ED8" w:rsidRDefault="00AB6920" w:rsidP="00DB0418">
            <w:pPr>
              <w:tabs>
                <w:tab w:val="center" w:pos="4800"/>
                <w:tab w:val="right" w:pos="9500"/>
              </w:tabs>
              <w:jc w:val="center"/>
              <w:rPr>
                <w:sz w:val="24"/>
                <w:szCs w:val="24"/>
              </w:rPr>
            </w:pPr>
            <w:r w:rsidRPr="00EF1ED8">
              <w:rPr>
                <w:sz w:val="24"/>
                <w:szCs w:val="24"/>
              </w:rPr>
              <w:t>2</w:t>
            </w:r>
          </w:p>
        </w:tc>
        <w:tc>
          <w:tcPr>
            <w:tcW w:w="637" w:type="dxa"/>
            <w:vAlign w:val="center"/>
          </w:tcPr>
          <w:p w14:paraId="121D0902" w14:textId="7EC43B40" w:rsidR="00AB6920" w:rsidRPr="00EF1ED8" w:rsidRDefault="00AB6920" w:rsidP="00DB0418">
            <w:pPr>
              <w:tabs>
                <w:tab w:val="center" w:pos="4800"/>
                <w:tab w:val="right" w:pos="9500"/>
              </w:tabs>
              <w:jc w:val="center"/>
              <w:rPr>
                <w:sz w:val="24"/>
                <w:szCs w:val="24"/>
              </w:rPr>
            </w:pPr>
            <w:r w:rsidRPr="00EF1ED8">
              <w:rPr>
                <w:sz w:val="24"/>
                <w:szCs w:val="24"/>
              </w:rPr>
              <w:t>55</w:t>
            </w:r>
          </w:p>
        </w:tc>
        <w:tc>
          <w:tcPr>
            <w:tcW w:w="1633" w:type="dxa"/>
            <w:vAlign w:val="center"/>
          </w:tcPr>
          <w:p w14:paraId="7EEF3BC2" w14:textId="3606EB2C" w:rsidR="00AB6920" w:rsidRPr="00EF1ED8" w:rsidRDefault="007647F6" w:rsidP="00DB0418">
            <w:pPr>
              <w:tabs>
                <w:tab w:val="center" w:pos="4800"/>
                <w:tab w:val="right" w:pos="9500"/>
              </w:tabs>
              <w:jc w:val="center"/>
              <w:rPr>
                <w:sz w:val="24"/>
                <w:szCs w:val="24"/>
              </w:rPr>
            </w:pPr>
            <w:r w:rsidRPr="00EF1ED8">
              <w:rPr>
                <w:sz w:val="24"/>
                <w:szCs w:val="24"/>
              </w:rPr>
              <w:t>Coney Island</w:t>
            </w:r>
          </w:p>
        </w:tc>
        <w:tc>
          <w:tcPr>
            <w:tcW w:w="1363" w:type="dxa"/>
            <w:vAlign w:val="center"/>
          </w:tcPr>
          <w:p w14:paraId="3AD47DDC" w14:textId="067F25E9" w:rsidR="00AB6920" w:rsidRPr="00EF1ED8" w:rsidRDefault="007647F6" w:rsidP="00DB0418">
            <w:pPr>
              <w:tabs>
                <w:tab w:val="center" w:pos="4800"/>
                <w:tab w:val="right" w:pos="9500"/>
              </w:tabs>
              <w:jc w:val="center"/>
              <w:rPr>
                <w:sz w:val="24"/>
                <w:szCs w:val="24"/>
              </w:rPr>
            </w:pPr>
            <w:r w:rsidRPr="00EF1ED8">
              <w:rPr>
                <w:sz w:val="24"/>
                <w:szCs w:val="24"/>
              </w:rPr>
              <w:t>Brooklyn</w:t>
            </w:r>
          </w:p>
        </w:tc>
        <w:tc>
          <w:tcPr>
            <w:tcW w:w="651" w:type="dxa"/>
            <w:vAlign w:val="center"/>
          </w:tcPr>
          <w:p w14:paraId="04ED287B" w14:textId="16F5B5FD" w:rsidR="00AB6920" w:rsidRPr="00EF1ED8" w:rsidRDefault="00AB6920" w:rsidP="00DB0418">
            <w:pPr>
              <w:tabs>
                <w:tab w:val="center" w:pos="4800"/>
                <w:tab w:val="right" w:pos="9500"/>
              </w:tabs>
              <w:jc w:val="center"/>
              <w:rPr>
                <w:sz w:val="24"/>
                <w:szCs w:val="24"/>
              </w:rPr>
            </w:pPr>
            <w:r w:rsidRPr="00EF1ED8">
              <w:rPr>
                <w:sz w:val="24"/>
                <w:szCs w:val="24"/>
              </w:rPr>
              <w:t>236</w:t>
            </w:r>
          </w:p>
        </w:tc>
        <w:tc>
          <w:tcPr>
            <w:tcW w:w="1388" w:type="dxa"/>
            <w:vAlign w:val="center"/>
          </w:tcPr>
          <w:p w14:paraId="1936BC12" w14:textId="2E01E52D" w:rsidR="00AB6920" w:rsidRPr="00EF1ED8" w:rsidRDefault="0069676B" w:rsidP="00DB0418">
            <w:pPr>
              <w:tabs>
                <w:tab w:val="center" w:pos="4800"/>
                <w:tab w:val="right" w:pos="9500"/>
              </w:tabs>
              <w:jc w:val="center"/>
              <w:rPr>
                <w:sz w:val="24"/>
                <w:szCs w:val="24"/>
              </w:rPr>
            </w:pPr>
            <w:r w:rsidRPr="00EF1ED8">
              <w:rPr>
                <w:sz w:val="24"/>
                <w:szCs w:val="24"/>
              </w:rPr>
              <w:t>Upper East Side North</w:t>
            </w:r>
          </w:p>
        </w:tc>
        <w:tc>
          <w:tcPr>
            <w:tcW w:w="1363" w:type="dxa"/>
            <w:vAlign w:val="center"/>
          </w:tcPr>
          <w:p w14:paraId="63D9B9A8" w14:textId="5A85C94D" w:rsidR="00AB6920" w:rsidRPr="00EF1ED8" w:rsidRDefault="0069676B" w:rsidP="00DB0418">
            <w:pPr>
              <w:tabs>
                <w:tab w:val="center" w:pos="4800"/>
                <w:tab w:val="right" w:pos="9500"/>
              </w:tabs>
              <w:jc w:val="center"/>
              <w:rPr>
                <w:sz w:val="24"/>
                <w:szCs w:val="24"/>
              </w:rPr>
            </w:pPr>
            <w:r w:rsidRPr="00EF1ED8">
              <w:rPr>
                <w:sz w:val="24"/>
                <w:szCs w:val="24"/>
              </w:rPr>
              <w:t>Manhattan</w:t>
            </w:r>
          </w:p>
        </w:tc>
        <w:tc>
          <w:tcPr>
            <w:tcW w:w="913" w:type="dxa"/>
            <w:vAlign w:val="center"/>
          </w:tcPr>
          <w:p w14:paraId="4F4EBA5E" w14:textId="3F7F381C" w:rsidR="00AB6920" w:rsidRPr="00EF1ED8" w:rsidRDefault="00125B26" w:rsidP="00DB0418">
            <w:pPr>
              <w:tabs>
                <w:tab w:val="center" w:pos="4800"/>
                <w:tab w:val="right" w:pos="9500"/>
              </w:tabs>
              <w:jc w:val="center"/>
              <w:rPr>
                <w:sz w:val="24"/>
                <w:szCs w:val="24"/>
              </w:rPr>
            </w:pPr>
            <w:r w:rsidRPr="00EF1ED8">
              <w:rPr>
                <w:sz w:val="24"/>
                <w:szCs w:val="24"/>
              </w:rPr>
              <w:t>1,985</w:t>
            </w:r>
          </w:p>
        </w:tc>
      </w:tr>
      <w:tr w:rsidR="00C670D8" w:rsidRPr="00EF1ED8" w14:paraId="38845F55" w14:textId="1A5082AA" w:rsidTr="00DB0418">
        <w:trPr>
          <w:gridAfter w:val="1"/>
          <w:wAfter w:w="28" w:type="dxa"/>
          <w:jc w:val="center"/>
        </w:trPr>
        <w:tc>
          <w:tcPr>
            <w:tcW w:w="991" w:type="dxa"/>
            <w:vAlign w:val="center"/>
          </w:tcPr>
          <w:p w14:paraId="493876DD" w14:textId="77777777" w:rsidR="00393191" w:rsidRPr="00EF1ED8" w:rsidRDefault="00393191" w:rsidP="00DB0418">
            <w:pPr>
              <w:tabs>
                <w:tab w:val="center" w:pos="4800"/>
                <w:tab w:val="right" w:pos="9500"/>
              </w:tabs>
              <w:jc w:val="center"/>
              <w:rPr>
                <w:sz w:val="24"/>
                <w:szCs w:val="24"/>
              </w:rPr>
            </w:pPr>
            <w:r w:rsidRPr="00EF1ED8">
              <w:rPr>
                <w:sz w:val="24"/>
                <w:szCs w:val="24"/>
              </w:rPr>
              <w:t>3</w:t>
            </w:r>
          </w:p>
        </w:tc>
        <w:tc>
          <w:tcPr>
            <w:tcW w:w="637" w:type="dxa"/>
            <w:vAlign w:val="center"/>
          </w:tcPr>
          <w:p w14:paraId="1634CA5D" w14:textId="75DDC24C" w:rsidR="00393191" w:rsidRPr="00EF1ED8" w:rsidRDefault="00393191" w:rsidP="00DB0418">
            <w:pPr>
              <w:tabs>
                <w:tab w:val="center" w:pos="4800"/>
                <w:tab w:val="right" w:pos="9500"/>
              </w:tabs>
              <w:jc w:val="center"/>
              <w:rPr>
                <w:sz w:val="24"/>
                <w:szCs w:val="24"/>
              </w:rPr>
            </w:pPr>
            <w:r w:rsidRPr="00EF1ED8">
              <w:rPr>
                <w:sz w:val="24"/>
                <w:szCs w:val="24"/>
              </w:rPr>
              <w:t>49</w:t>
            </w:r>
          </w:p>
        </w:tc>
        <w:tc>
          <w:tcPr>
            <w:tcW w:w="1633" w:type="dxa"/>
            <w:vAlign w:val="center"/>
          </w:tcPr>
          <w:p w14:paraId="02440F9B" w14:textId="77E856FC" w:rsidR="00393191" w:rsidRPr="00EF1ED8" w:rsidRDefault="00393191" w:rsidP="00DB0418">
            <w:pPr>
              <w:tabs>
                <w:tab w:val="center" w:pos="4800"/>
                <w:tab w:val="right" w:pos="9500"/>
              </w:tabs>
              <w:jc w:val="center"/>
              <w:rPr>
                <w:sz w:val="24"/>
                <w:szCs w:val="24"/>
              </w:rPr>
            </w:pPr>
            <w:r w:rsidRPr="00EF1ED8">
              <w:rPr>
                <w:sz w:val="24"/>
                <w:szCs w:val="24"/>
              </w:rPr>
              <w:t>Clinton Hill</w:t>
            </w:r>
          </w:p>
        </w:tc>
        <w:tc>
          <w:tcPr>
            <w:tcW w:w="1363" w:type="dxa"/>
            <w:vAlign w:val="center"/>
          </w:tcPr>
          <w:p w14:paraId="08175B2B" w14:textId="443AC91B" w:rsidR="00393191" w:rsidRPr="00EF1ED8" w:rsidRDefault="00393191" w:rsidP="00DB0418">
            <w:pPr>
              <w:tabs>
                <w:tab w:val="center" w:pos="4800"/>
                <w:tab w:val="right" w:pos="9500"/>
              </w:tabs>
              <w:jc w:val="center"/>
              <w:rPr>
                <w:sz w:val="24"/>
                <w:szCs w:val="24"/>
              </w:rPr>
            </w:pPr>
            <w:r w:rsidRPr="00EF1ED8">
              <w:rPr>
                <w:sz w:val="24"/>
                <w:szCs w:val="24"/>
              </w:rPr>
              <w:t>Brooklyn</w:t>
            </w:r>
          </w:p>
        </w:tc>
        <w:tc>
          <w:tcPr>
            <w:tcW w:w="651" w:type="dxa"/>
            <w:vAlign w:val="center"/>
          </w:tcPr>
          <w:p w14:paraId="03113A66" w14:textId="1070A493" w:rsidR="00393191" w:rsidRPr="00EF1ED8" w:rsidRDefault="00393191" w:rsidP="00DB0418">
            <w:pPr>
              <w:tabs>
                <w:tab w:val="center" w:pos="4800"/>
                <w:tab w:val="right" w:pos="9500"/>
              </w:tabs>
              <w:jc w:val="center"/>
              <w:rPr>
                <w:sz w:val="24"/>
                <w:szCs w:val="24"/>
              </w:rPr>
            </w:pPr>
            <w:r w:rsidRPr="00EF1ED8">
              <w:rPr>
                <w:sz w:val="24"/>
                <w:szCs w:val="24"/>
              </w:rPr>
              <w:t>56</w:t>
            </w:r>
          </w:p>
        </w:tc>
        <w:tc>
          <w:tcPr>
            <w:tcW w:w="1388" w:type="dxa"/>
            <w:vAlign w:val="center"/>
          </w:tcPr>
          <w:p w14:paraId="46FA00E2" w14:textId="238F773E" w:rsidR="00393191" w:rsidRPr="00EF1ED8" w:rsidRDefault="00393191" w:rsidP="00DB0418">
            <w:pPr>
              <w:tabs>
                <w:tab w:val="center" w:pos="4800"/>
                <w:tab w:val="right" w:pos="9500"/>
              </w:tabs>
              <w:jc w:val="center"/>
              <w:rPr>
                <w:sz w:val="24"/>
                <w:szCs w:val="24"/>
              </w:rPr>
            </w:pPr>
            <w:r w:rsidRPr="00EF1ED8">
              <w:rPr>
                <w:sz w:val="24"/>
                <w:szCs w:val="24"/>
              </w:rPr>
              <w:t>Corona</w:t>
            </w:r>
          </w:p>
        </w:tc>
        <w:tc>
          <w:tcPr>
            <w:tcW w:w="1363" w:type="dxa"/>
            <w:vAlign w:val="center"/>
          </w:tcPr>
          <w:p w14:paraId="0000C4A3" w14:textId="51DE49A2" w:rsidR="00393191" w:rsidRPr="00EF1ED8" w:rsidRDefault="00393191" w:rsidP="00DB0418">
            <w:pPr>
              <w:tabs>
                <w:tab w:val="center" w:pos="4800"/>
                <w:tab w:val="right" w:pos="9500"/>
              </w:tabs>
              <w:jc w:val="center"/>
              <w:rPr>
                <w:sz w:val="24"/>
                <w:szCs w:val="24"/>
              </w:rPr>
            </w:pPr>
            <w:r w:rsidRPr="00EF1ED8">
              <w:rPr>
                <w:sz w:val="24"/>
                <w:szCs w:val="24"/>
              </w:rPr>
              <w:t>Queens</w:t>
            </w:r>
          </w:p>
        </w:tc>
        <w:tc>
          <w:tcPr>
            <w:tcW w:w="913" w:type="dxa"/>
            <w:vAlign w:val="center"/>
          </w:tcPr>
          <w:p w14:paraId="1DB1776C" w14:textId="2BD2D421" w:rsidR="00393191" w:rsidRPr="00EF1ED8" w:rsidRDefault="00125B26" w:rsidP="00DB0418">
            <w:pPr>
              <w:tabs>
                <w:tab w:val="center" w:pos="4800"/>
                <w:tab w:val="right" w:pos="9500"/>
              </w:tabs>
              <w:jc w:val="center"/>
              <w:rPr>
                <w:sz w:val="24"/>
                <w:szCs w:val="24"/>
              </w:rPr>
            </w:pPr>
            <w:r w:rsidRPr="00EF1ED8">
              <w:rPr>
                <w:sz w:val="24"/>
                <w:szCs w:val="24"/>
              </w:rPr>
              <w:t>2,996</w:t>
            </w:r>
          </w:p>
        </w:tc>
      </w:tr>
      <w:tr w:rsidR="00C670D8" w:rsidRPr="00EF1ED8" w14:paraId="7BB3F373" w14:textId="3C3F1E89" w:rsidTr="00DB0418">
        <w:trPr>
          <w:gridAfter w:val="1"/>
          <w:wAfter w:w="28" w:type="dxa"/>
          <w:jc w:val="center"/>
        </w:trPr>
        <w:tc>
          <w:tcPr>
            <w:tcW w:w="991" w:type="dxa"/>
            <w:vAlign w:val="center"/>
          </w:tcPr>
          <w:p w14:paraId="494A099C" w14:textId="77777777" w:rsidR="00B25E4C" w:rsidRPr="00EF1ED8" w:rsidRDefault="00B25E4C" w:rsidP="00DB0418">
            <w:pPr>
              <w:tabs>
                <w:tab w:val="center" w:pos="4800"/>
                <w:tab w:val="right" w:pos="9500"/>
              </w:tabs>
              <w:jc w:val="center"/>
              <w:rPr>
                <w:sz w:val="24"/>
                <w:szCs w:val="24"/>
              </w:rPr>
            </w:pPr>
            <w:r w:rsidRPr="00EF1ED8">
              <w:rPr>
                <w:sz w:val="24"/>
                <w:szCs w:val="24"/>
              </w:rPr>
              <w:t>4</w:t>
            </w:r>
          </w:p>
        </w:tc>
        <w:tc>
          <w:tcPr>
            <w:tcW w:w="637" w:type="dxa"/>
            <w:vAlign w:val="center"/>
          </w:tcPr>
          <w:p w14:paraId="385F831C" w14:textId="570CBDD4" w:rsidR="00B25E4C" w:rsidRPr="00EF1ED8" w:rsidRDefault="00B25E4C" w:rsidP="00DB0418">
            <w:pPr>
              <w:tabs>
                <w:tab w:val="center" w:pos="4800"/>
                <w:tab w:val="right" w:pos="9500"/>
              </w:tabs>
              <w:jc w:val="center"/>
              <w:rPr>
                <w:sz w:val="24"/>
                <w:szCs w:val="24"/>
              </w:rPr>
            </w:pPr>
            <w:r w:rsidRPr="00EF1ED8">
              <w:rPr>
                <w:sz w:val="24"/>
                <w:szCs w:val="24"/>
              </w:rPr>
              <w:t>147</w:t>
            </w:r>
          </w:p>
        </w:tc>
        <w:tc>
          <w:tcPr>
            <w:tcW w:w="1633" w:type="dxa"/>
            <w:vAlign w:val="center"/>
          </w:tcPr>
          <w:p w14:paraId="4335900E" w14:textId="6347B335" w:rsidR="00B25E4C" w:rsidRPr="00EF1ED8" w:rsidRDefault="00B25E4C" w:rsidP="00DB0418">
            <w:pPr>
              <w:tabs>
                <w:tab w:val="center" w:pos="4800"/>
                <w:tab w:val="right" w:pos="9500"/>
              </w:tabs>
              <w:jc w:val="center"/>
              <w:rPr>
                <w:sz w:val="24"/>
                <w:szCs w:val="24"/>
              </w:rPr>
            </w:pPr>
            <w:r w:rsidRPr="00EF1ED8">
              <w:rPr>
                <w:sz w:val="24"/>
                <w:szCs w:val="24"/>
              </w:rPr>
              <w:t>Longwood</w:t>
            </w:r>
          </w:p>
        </w:tc>
        <w:tc>
          <w:tcPr>
            <w:tcW w:w="1363" w:type="dxa"/>
            <w:vAlign w:val="center"/>
          </w:tcPr>
          <w:p w14:paraId="78E43C7A" w14:textId="7A37F199" w:rsidR="00B25E4C" w:rsidRPr="00EF1ED8" w:rsidRDefault="00B25E4C" w:rsidP="00DB0418">
            <w:pPr>
              <w:tabs>
                <w:tab w:val="center" w:pos="4800"/>
                <w:tab w:val="right" w:pos="9500"/>
              </w:tabs>
              <w:jc w:val="center"/>
              <w:rPr>
                <w:sz w:val="24"/>
                <w:szCs w:val="24"/>
              </w:rPr>
            </w:pPr>
            <w:r w:rsidRPr="00EF1ED8">
              <w:rPr>
                <w:sz w:val="24"/>
                <w:szCs w:val="24"/>
              </w:rPr>
              <w:t>Bronx</w:t>
            </w:r>
          </w:p>
        </w:tc>
        <w:tc>
          <w:tcPr>
            <w:tcW w:w="651" w:type="dxa"/>
            <w:vAlign w:val="center"/>
          </w:tcPr>
          <w:p w14:paraId="66F11AE4" w14:textId="04866479" w:rsidR="00B25E4C" w:rsidRPr="00EF1ED8" w:rsidRDefault="00B25E4C" w:rsidP="00DB0418">
            <w:pPr>
              <w:tabs>
                <w:tab w:val="center" w:pos="4800"/>
                <w:tab w:val="right" w:pos="9500"/>
              </w:tabs>
              <w:jc w:val="center"/>
              <w:rPr>
                <w:sz w:val="24"/>
                <w:szCs w:val="24"/>
              </w:rPr>
            </w:pPr>
            <w:r w:rsidRPr="00EF1ED8">
              <w:rPr>
                <w:sz w:val="24"/>
                <w:szCs w:val="24"/>
              </w:rPr>
              <w:t>237</w:t>
            </w:r>
          </w:p>
        </w:tc>
        <w:tc>
          <w:tcPr>
            <w:tcW w:w="1388" w:type="dxa"/>
            <w:vAlign w:val="center"/>
          </w:tcPr>
          <w:p w14:paraId="4AA17F5C" w14:textId="62B1A38E" w:rsidR="00B25E4C" w:rsidRPr="00EF1ED8" w:rsidRDefault="00B25E4C" w:rsidP="00DB0418">
            <w:pPr>
              <w:tabs>
                <w:tab w:val="center" w:pos="4800"/>
                <w:tab w:val="right" w:pos="9500"/>
              </w:tabs>
              <w:jc w:val="center"/>
              <w:rPr>
                <w:sz w:val="24"/>
                <w:szCs w:val="24"/>
              </w:rPr>
            </w:pPr>
            <w:r w:rsidRPr="00EF1ED8">
              <w:rPr>
                <w:sz w:val="24"/>
                <w:szCs w:val="24"/>
              </w:rPr>
              <w:t>Upper East Side South</w:t>
            </w:r>
          </w:p>
        </w:tc>
        <w:tc>
          <w:tcPr>
            <w:tcW w:w="1363" w:type="dxa"/>
            <w:vAlign w:val="center"/>
          </w:tcPr>
          <w:p w14:paraId="309FC0CB" w14:textId="53DC72E0" w:rsidR="00B25E4C" w:rsidRPr="00EF1ED8" w:rsidRDefault="00B25E4C" w:rsidP="00DB0418">
            <w:pPr>
              <w:tabs>
                <w:tab w:val="center" w:pos="4800"/>
                <w:tab w:val="right" w:pos="9500"/>
              </w:tabs>
              <w:jc w:val="center"/>
              <w:rPr>
                <w:sz w:val="24"/>
                <w:szCs w:val="24"/>
              </w:rPr>
            </w:pPr>
            <w:r w:rsidRPr="00EF1ED8">
              <w:rPr>
                <w:sz w:val="24"/>
                <w:szCs w:val="24"/>
              </w:rPr>
              <w:t>Manhattan</w:t>
            </w:r>
          </w:p>
        </w:tc>
        <w:tc>
          <w:tcPr>
            <w:tcW w:w="913" w:type="dxa"/>
            <w:vAlign w:val="center"/>
          </w:tcPr>
          <w:p w14:paraId="5C833F5D" w14:textId="53306F9F" w:rsidR="00B25E4C" w:rsidRPr="00EF1ED8" w:rsidRDefault="00125B26" w:rsidP="00DB0418">
            <w:pPr>
              <w:tabs>
                <w:tab w:val="center" w:pos="4800"/>
                <w:tab w:val="right" w:pos="9500"/>
              </w:tabs>
              <w:jc w:val="center"/>
              <w:rPr>
                <w:sz w:val="24"/>
                <w:szCs w:val="24"/>
              </w:rPr>
            </w:pPr>
            <w:r w:rsidRPr="00EF1ED8">
              <w:rPr>
                <w:sz w:val="24"/>
                <w:szCs w:val="24"/>
              </w:rPr>
              <w:t>1,709</w:t>
            </w:r>
          </w:p>
        </w:tc>
      </w:tr>
      <w:tr w:rsidR="00C670D8" w:rsidRPr="00EF1ED8" w14:paraId="324D9CB0" w14:textId="3222CB92" w:rsidTr="00DB0418">
        <w:trPr>
          <w:gridAfter w:val="1"/>
          <w:wAfter w:w="28" w:type="dxa"/>
          <w:jc w:val="center"/>
        </w:trPr>
        <w:tc>
          <w:tcPr>
            <w:tcW w:w="991" w:type="dxa"/>
            <w:vAlign w:val="center"/>
          </w:tcPr>
          <w:p w14:paraId="418F7C76" w14:textId="77777777" w:rsidR="00AB6920" w:rsidRPr="00EF1ED8" w:rsidRDefault="00AB6920" w:rsidP="00DB0418">
            <w:pPr>
              <w:tabs>
                <w:tab w:val="center" w:pos="4800"/>
                <w:tab w:val="right" w:pos="9500"/>
              </w:tabs>
              <w:jc w:val="center"/>
              <w:rPr>
                <w:sz w:val="24"/>
                <w:szCs w:val="24"/>
              </w:rPr>
            </w:pPr>
            <w:r w:rsidRPr="00EF1ED8">
              <w:rPr>
                <w:sz w:val="24"/>
                <w:szCs w:val="24"/>
              </w:rPr>
              <w:t>5</w:t>
            </w:r>
          </w:p>
        </w:tc>
        <w:tc>
          <w:tcPr>
            <w:tcW w:w="637" w:type="dxa"/>
            <w:vAlign w:val="center"/>
          </w:tcPr>
          <w:p w14:paraId="38A6941C" w14:textId="5E1FD72D" w:rsidR="00AB6920" w:rsidRPr="00EF1ED8" w:rsidRDefault="00AB6920" w:rsidP="00DB0418">
            <w:pPr>
              <w:tabs>
                <w:tab w:val="center" w:pos="4800"/>
                <w:tab w:val="right" w:pos="9500"/>
              </w:tabs>
              <w:jc w:val="center"/>
              <w:rPr>
                <w:sz w:val="24"/>
                <w:szCs w:val="24"/>
              </w:rPr>
            </w:pPr>
            <w:r w:rsidRPr="00EF1ED8">
              <w:rPr>
                <w:sz w:val="24"/>
                <w:szCs w:val="24"/>
              </w:rPr>
              <w:t>232</w:t>
            </w:r>
          </w:p>
        </w:tc>
        <w:tc>
          <w:tcPr>
            <w:tcW w:w="1633" w:type="dxa"/>
            <w:vAlign w:val="center"/>
          </w:tcPr>
          <w:p w14:paraId="698CB675" w14:textId="0C4B01F8" w:rsidR="00AB6920" w:rsidRPr="00EF1ED8" w:rsidRDefault="004512C1" w:rsidP="00DB0418">
            <w:pPr>
              <w:tabs>
                <w:tab w:val="center" w:pos="4800"/>
                <w:tab w:val="right" w:pos="9500"/>
              </w:tabs>
              <w:jc w:val="center"/>
              <w:rPr>
                <w:sz w:val="24"/>
                <w:szCs w:val="24"/>
              </w:rPr>
            </w:pPr>
            <w:r w:rsidRPr="00EF1ED8">
              <w:rPr>
                <w:sz w:val="24"/>
                <w:szCs w:val="24"/>
              </w:rPr>
              <w:t>Two Bridges</w:t>
            </w:r>
          </w:p>
        </w:tc>
        <w:tc>
          <w:tcPr>
            <w:tcW w:w="1363" w:type="dxa"/>
            <w:vAlign w:val="center"/>
          </w:tcPr>
          <w:p w14:paraId="5640A0DC" w14:textId="2EE95D00" w:rsidR="00AB6920" w:rsidRPr="00EF1ED8" w:rsidRDefault="004512C1" w:rsidP="00DB0418">
            <w:pPr>
              <w:tabs>
                <w:tab w:val="center" w:pos="4800"/>
                <w:tab w:val="right" w:pos="9500"/>
              </w:tabs>
              <w:jc w:val="center"/>
              <w:rPr>
                <w:sz w:val="24"/>
                <w:szCs w:val="24"/>
              </w:rPr>
            </w:pPr>
            <w:r w:rsidRPr="00EF1ED8">
              <w:rPr>
                <w:sz w:val="24"/>
                <w:szCs w:val="24"/>
              </w:rPr>
              <w:t>Manhattan</w:t>
            </w:r>
          </w:p>
        </w:tc>
        <w:tc>
          <w:tcPr>
            <w:tcW w:w="651" w:type="dxa"/>
            <w:vAlign w:val="center"/>
          </w:tcPr>
          <w:p w14:paraId="08680984" w14:textId="1BB82C50" w:rsidR="00AB6920" w:rsidRPr="00EF1ED8" w:rsidRDefault="00AB6920" w:rsidP="00DB0418">
            <w:pPr>
              <w:tabs>
                <w:tab w:val="center" w:pos="4800"/>
                <w:tab w:val="right" w:pos="9500"/>
              </w:tabs>
              <w:jc w:val="center"/>
              <w:rPr>
                <w:sz w:val="24"/>
                <w:szCs w:val="24"/>
              </w:rPr>
            </w:pPr>
            <w:r w:rsidRPr="00EF1ED8">
              <w:rPr>
                <w:sz w:val="24"/>
                <w:szCs w:val="24"/>
              </w:rPr>
              <w:t>145</w:t>
            </w:r>
          </w:p>
        </w:tc>
        <w:tc>
          <w:tcPr>
            <w:tcW w:w="1388" w:type="dxa"/>
            <w:vAlign w:val="center"/>
          </w:tcPr>
          <w:p w14:paraId="1A41CE85" w14:textId="574B8BE3" w:rsidR="00AB6920" w:rsidRPr="00EF1ED8" w:rsidRDefault="004512C1" w:rsidP="00DB0418">
            <w:pPr>
              <w:tabs>
                <w:tab w:val="center" w:pos="4800"/>
                <w:tab w:val="right" w:pos="9500"/>
              </w:tabs>
              <w:jc w:val="center"/>
              <w:rPr>
                <w:sz w:val="24"/>
                <w:szCs w:val="24"/>
              </w:rPr>
            </w:pPr>
            <w:r w:rsidRPr="00EF1ED8">
              <w:rPr>
                <w:sz w:val="24"/>
                <w:szCs w:val="24"/>
              </w:rPr>
              <w:t>Long Island City</w:t>
            </w:r>
          </w:p>
        </w:tc>
        <w:tc>
          <w:tcPr>
            <w:tcW w:w="1363" w:type="dxa"/>
            <w:vAlign w:val="center"/>
          </w:tcPr>
          <w:p w14:paraId="699C7551" w14:textId="2961AEBD" w:rsidR="00AB6920" w:rsidRPr="00EF1ED8" w:rsidRDefault="004512C1" w:rsidP="00DB0418">
            <w:pPr>
              <w:tabs>
                <w:tab w:val="center" w:pos="4800"/>
                <w:tab w:val="right" w:pos="9500"/>
              </w:tabs>
              <w:jc w:val="center"/>
              <w:rPr>
                <w:sz w:val="24"/>
                <w:szCs w:val="24"/>
              </w:rPr>
            </w:pPr>
            <w:r w:rsidRPr="00EF1ED8">
              <w:rPr>
                <w:sz w:val="24"/>
                <w:szCs w:val="24"/>
              </w:rPr>
              <w:t>Queens</w:t>
            </w:r>
          </w:p>
        </w:tc>
        <w:tc>
          <w:tcPr>
            <w:tcW w:w="913" w:type="dxa"/>
            <w:vAlign w:val="center"/>
          </w:tcPr>
          <w:p w14:paraId="7BE87262" w14:textId="0AFA8C94" w:rsidR="00AB6920" w:rsidRPr="00EF1ED8" w:rsidRDefault="00125B26" w:rsidP="00DB0418">
            <w:pPr>
              <w:tabs>
                <w:tab w:val="center" w:pos="4800"/>
                <w:tab w:val="right" w:pos="9500"/>
              </w:tabs>
              <w:jc w:val="center"/>
              <w:rPr>
                <w:sz w:val="24"/>
                <w:szCs w:val="24"/>
              </w:rPr>
            </w:pPr>
            <w:r w:rsidRPr="00EF1ED8">
              <w:rPr>
                <w:sz w:val="24"/>
                <w:szCs w:val="24"/>
              </w:rPr>
              <w:t>1,919</w:t>
            </w:r>
          </w:p>
        </w:tc>
      </w:tr>
      <w:tr w:rsidR="00C670D8" w:rsidRPr="00EF1ED8" w14:paraId="458AADD9" w14:textId="1F790B58" w:rsidTr="00DB0418">
        <w:trPr>
          <w:gridAfter w:val="1"/>
          <w:wAfter w:w="28" w:type="dxa"/>
          <w:jc w:val="center"/>
        </w:trPr>
        <w:tc>
          <w:tcPr>
            <w:tcW w:w="991" w:type="dxa"/>
            <w:vAlign w:val="center"/>
          </w:tcPr>
          <w:p w14:paraId="6680D3DE" w14:textId="77777777" w:rsidR="00AB6920" w:rsidRPr="00EF1ED8" w:rsidRDefault="00AB6920" w:rsidP="00DB0418">
            <w:pPr>
              <w:tabs>
                <w:tab w:val="center" w:pos="4800"/>
                <w:tab w:val="right" w:pos="9500"/>
              </w:tabs>
              <w:jc w:val="center"/>
              <w:rPr>
                <w:sz w:val="24"/>
                <w:szCs w:val="24"/>
              </w:rPr>
            </w:pPr>
            <w:r w:rsidRPr="00EF1ED8">
              <w:rPr>
                <w:sz w:val="24"/>
                <w:szCs w:val="24"/>
              </w:rPr>
              <w:t>6</w:t>
            </w:r>
          </w:p>
        </w:tc>
        <w:tc>
          <w:tcPr>
            <w:tcW w:w="637" w:type="dxa"/>
            <w:vAlign w:val="center"/>
          </w:tcPr>
          <w:p w14:paraId="774CD3DF" w14:textId="3D16EBDB" w:rsidR="00AB6920" w:rsidRPr="00EF1ED8" w:rsidRDefault="00AB6920" w:rsidP="00DB0418">
            <w:pPr>
              <w:tabs>
                <w:tab w:val="center" w:pos="4800"/>
                <w:tab w:val="right" w:pos="9500"/>
              </w:tabs>
              <w:jc w:val="center"/>
              <w:rPr>
                <w:sz w:val="24"/>
                <w:szCs w:val="24"/>
              </w:rPr>
            </w:pPr>
            <w:r w:rsidRPr="00EF1ED8">
              <w:rPr>
                <w:sz w:val="24"/>
                <w:szCs w:val="24"/>
              </w:rPr>
              <w:t>231</w:t>
            </w:r>
          </w:p>
        </w:tc>
        <w:tc>
          <w:tcPr>
            <w:tcW w:w="1633" w:type="dxa"/>
            <w:vAlign w:val="center"/>
          </w:tcPr>
          <w:p w14:paraId="59690540" w14:textId="3D3D3E7D" w:rsidR="00AB6920" w:rsidRPr="00EF1ED8" w:rsidRDefault="00944B29" w:rsidP="00DB0418">
            <w:pPr>
              <w:tabs>
                <w:tab w:val="center" w:pos="4800"/>
                <w:tab w:val="right" w:pos="9500"/>
              </w:tabs>
              <w:jc w:val="center"/>
              <w:rPr>
                <w:sz w:val="24"/>
                <w:szCs w:val="24"/>
              </w:rPr>
            </w:pPr>
            <w:r w:rsidRPr="00EF1ED8">
              <w:rPr>
                <w:sz w:val="24"/>
                <w:szCs w:val="24"/>
              </w:rPr>
              <w:t>TriBeCa</w:t>
            </w:r>
          </w:p>
        </w:tc>
        <w:tc>
          <w:tcPr>
            <w:tcW w:w="1363" w:type="dxa"/>
            <w:vAlign w:val="center"/>
          </w:tcPr>
          <w:p w14:paraId="2CFB502D" w14:textId="31C8CC19" w:rsidR="00AB6920" w:rsidRPr="00EF1ED8" w:rsidRDefault="00944B29" w:rsidP="00DB0418">
            <w:pPr>
              <w:tabs>
                <w:tab w:val="center" w:pos="4800"/>
                <w:tab w:val="right" w:pos="9500"/>
              </w:tabs>
              <w:jc w:val="center"/>
              <w:rPr>
                <w:sz w:val="24"/>
                <w:szCs w:val="24"/>
              </w:rPr>
            </w:pPr>
            <w:r w:rsidRPr="00EF1ED8">
              <w:rPr>
                <w:sz w:val="24"/>
                <w:szCs w:val="24"/>
              </w:rPr>
              <w:t>Manhattan</w:t>
            </w:r>
          </w:p>
        </w:tc>
        <w:tc>
          <w:tcPr>
            <w:tcW w:w="651" w:type="dxa"/>
            <w:vAlign w:val="center"/>
          </w:tcPr>
          <w:p w14:paraId="403FA5B7" w14:textId="77EC2FBC" w:rsidR="00AB6920" w:rsidRPr="00EF1ED8" w:rsidRDefault="00AB6920" w:rsidP="00DB0418">
            <w:pPr>
              <w:tabs>
                <w:tab w:val="center" w:pos="4800"/>
                <w:tab w:val="right" w:pos="9500"/>
              </w:tabs>
              <w:jc w:val="center"/>
              <w:rPr>
                <w:sz w:val="24"/>
                <w:szCs w:val="24"/>
              </w:rPr>
            </w:pPr>
            <w:r w:rsidRPr="00EF1ED8">
              <w:rPr>
                <w:sz w:val="24"/>
                <w:szCs w:val="24"/>
              </w:rPr>
              <w:t>52</w:t>
            </w:r>
          </w:p>
        </w:tc>
        <w:tc>
          <w:tcPr>
            <w:tcW w:w="1388" w:type="dxa"/>
            <w:vAlign w:val="center"/>
          </w:tcPr>
          <w:p w14:paraId="64C52F60" w14:textId="5776A90F" w:rsidR="00AB6920" w:rsidRPr="00EF1ED8" w:rsidRDefault="00944B29" w:rsidP="00DB0418">
            <w:pPr>
              <w:tabs>
                <w:tab w:val="center" w:pos="4800"/>
                <w:tab w:val="right" w:pos="9500"/>
              </w:tabs>
              <w:jc w:val="center"/>
              <w:rPr>
                <w:sz w:val="24"/>
                <w:szCs w:val="24"/>
              </w:rPr>
            </w:pPr>
            <w:r w:rsidRPr="00EF1ED8">
              <w:rPr>
                <w:sz w:val="24"/>
                <w:szCs w:val="24"/>
              </w:rPr>
              <w:t>Cobble Hill</w:t>
            </w:r>
          </w:p>
        </w:tc>
        <w:tc>
          <w:tcPr>
            <w:tcW w:w="1363" w:type="dxa"/>
            <w:vAlign w:val="center"/>
          </w:tcPr>
          <w:p w14:paraId="7BB7642B" w14:textId="0AC9939A" w:rsidR="00AB6920" w:rsidRPr="00EF1ED8" w:rsidRDefault="00944B29" w:rsidP="00DB0418">
            <w:pPr>
              <w:tabs>
                <w:tab w:val="center" w:pos="4800"/>
                <w:tab w:val="right" w:pos="9500"/>
              </w:tabs>
              <w:jc w:val="center"/>
              <w:rPr>
                <w:sz w:val="24"/>
                <w:szCs w:val="24"/>
              </w:rPr>
            </w:pPr>
            <w:r w:rsidRPr="00EF1ED8">
              <w:rPr>
                <w:sz w:val="24"/>
                <w:szCs w:val="24"/>
              </w:rPr>
              <w:t>Brooklyn</w:t>
            </w:r>
          </w:p>
        </w:tc>
        <w:tc>
          <w:tcPr>
            <w:tcW w:w="913" w:type="dxa"/>
            <w:vAlign w:val="center"/>
          </w:tcPr>
          <w:p w14:paraId="01B4FE9F" w14:textId="1DCDCC3D" w:rsidR="00AB6920" w:rsidRPr="00EF1ED8" w:rsidRDefault="0099297F" w:rsidP="00DB0418">
            <w:pPr>
              <w:tabs>
                <w:tab w:val="center" w:pos="4800"/>
                <w:tab w:val="right" w:pos="9500"/>
              </w:tabs>
              <w:jc w:val="center"/>
              <w:rPr>
                <w:sz w:val="24"/>
                <w:szCs w:val="24"/>
              </w:rPr>
            </w:pPr>
            <w:r w:rsidRPr="00EF1ED8">
              <w:rPr>
                <w:sz w:val="24"/>
                <w:szCs w:val="24"/>
              </w:rPr>
              <w:t>1,07</w:t>
            </w:r>
            <w:r w:rsidR="00DC3A87" w:rsidRPr="00EF1ED8">
              <w:rPr>
                <w:sz w:val="24"/>
                <w:szCs w:val="24"/>
              </w:rPr>
              <w:t>6</w:t>
            </w:r>
          </w:p>
        </w:tc>
      </w:tr>
      <w:tr w:rsidR="00C670D8" w:rsidRPr="00EF1ED8" w14:paraId="7C53298D" w14:textId="1798D076" w:rsidTr="00DB0418">
        <w:trPr>
          <w:gridAfter w:val="1"/>
          <w:wAfter w:w="28" w:type="dxa"/>
          <w:jc w:val="center"/>
        </w:trPr>
        <w:tc>
          <w:tcPr>
            <w:tcW w:w="991" w:type="dxa"/>
            <w:vAlign w:val="center"/>
          </w:tcPr>
          <w:p w14:paraId="743C2AC8" w14:textId="77777777" w:rsidR="00B139B6" w:rsidRPr="00EF1ED8" w:rsidRDefault="00B139B6" w:rsidP="00DB0418">
            <w:pPr>
              <w:tabs>
                <w:tab w:val="center" w:pos="4800"/>
                <w:tab w:val="right" w:pos="9500"/>
              </w:tabs>
              <w:jc w:val="center"/>
              <w:rPr>
                <w:sz w:val="24"/>
                <w:szCs w:val="24"/>
              </w:rPr>
            </w:pPr>
            <w:r w:rsidRPr="00EF1ED8">
              <w:rPr>
                <w:sz w:val="24"/>
                <w:szCs w:val="24"/>
              </w:rPr>
              <w:t>7</w:t>
            </w:r>
          </w:p>
        </w:tc>
        <w:tc>
          <w:tcPr>
            <w:tcW w:w="637" w:type="dxa"/>
            <w:vAlign w:val="center"/>
          </w:tcPr>
          <w:p w14:paraId="43422967" w14:textId="1D549E9E" w:rsidR="00B139B6" w:rsidRPr="00EF1ED8" w:rsidRDefault="00B139B6" w:rsidP="00DB0418">
            <w:pPr>
              <w:tabs>
                <w:tab w:val="center" w:pos="4800"/>
                <w:tab w:val="right" w:pos="9500"/>
              </w:tabs>
              <w:jc w:val="center"/>
              <w:rPr>
                <w:sz w:val="24"/>
                <w:szCs w:val="24"/>
              </w:rPr>
            </w:pPr>
            <w:r w:rsidRPr="00EF1ED8">
              <w:rPr>
                <w:sz w:val="24"/>
                <w:szCs w:val="24"/>
              </w:rPr>
              <w:t>150</w:t>
            </w:r>
          </w:p>
        </w:tc>
        <w:tc>
          <w:tcPr>
            <w:tcW w:w="1633" w:type="dxa"/>
            <w:vAlign w:val="center"/>
          </w:tcPr>
          <w:p w14:paraId="5C3B19E0" w14:textId="32CF8390" w:rsidR="00B139B6" w:rsidRPr="00EF1ED8" w:rsidRDefault="00B139B6" w:rsidP="00DB0418">
            <w:pPr>
              <w:tabs>
                <w:tab w:val="center" w:pos="4800"/>
                <w:tab w:val="right" w:pos="9500"/>
              </w:tabs>
              <w:jc w:val="center"/>
              <w:rPr>
                <w:sz w:val="24"/>
                <w:szCs w:val="24"/>
              </w:rPr>
            </w:pPr>
            <w:r w:rsidRPr="00EF1ED8">
              <w:rPr>
                <w:sz w:val="24"/>
                <w:szCs w:val="24"/>
              </w:rPr>
              <w:t>Manhattan Beach</w:t>
            </w:r>
          </w:p>
        </w:tc>
        <w:tc>
          <w:tcPr>
            <w:tcW w:w="1363" w:type="dxa"/>
            <w:vAlign w:val="center"/>
          </w:tcPr>
          <w:p w14:paraId="625C8ED3" w14:textId="5DF703F3" w:rsidR="00B139B6" w:rsidRPr="00EF1ED8" w:rsidRDefault="00B139B6" w:rsidP="00DB0418">
            <w:pPr>
              <w:tabs>
                <w:tab w:val="center" w:pos="4800"/>
                <w:tab w:val="right" w:pos="9500"/>
              </w:tabs>
              <w:jc w:val="center"/>
              <w:rPr>
                <w:sz w:val="24"/>
                <w:szCs w:val="24"/>
              </w:rPr>
            </w:pPr>
            <w:r w:rsidRPr="00EF1ED8">
              <w:rPr>
                <w:sz w:val="24"/>
                <w:szCs w:val="24"/>
              </w:rPr>
              <w:t>Brooklyn</w:t>
            </w:r>
          </w:p>
        </w:tc>
        <w:tc>
          <w:tcPr>
            <w:tcW w:w="651" w:type="dxa"/>
            <w:vAlign w:val="center"/>
          </w:tcPr>
          <w:p w14:paraId="13E01670" w14:textId="43812598" w:rsidR="00B139B6" w:rsidRPr="00EF1ED8" w:rsidRDefault="00B139B6" w:rsidP="00DB0418">
            <w:pPr>
              <w:tabs>
                <w:tab w:val="center" w:pos="4800"/>
                <w:tab w:val="right" w:pos="9500"/>
              </w:tabs>
              <w:jc w:val="center"/>
              <w:rPr>
                <w:sz w:val="24"/>
                <w:szCs w:val="24"/>
              </w:rPr>
            </w:pPr>
            <w:r w:rsidRPr="00EF1ED8">
              <w:rPr>
                <w:sz w:val="24"/>
                <w:szCs w:val="24"/>
              </w:rPr>
              <w:t>56</w:t>
            </w:r>
          </w:p>
        </w:tc>
        <w:tc>
          <w:tcPr>
            <w:tcW w:w="1388" w:type="dxa"/>
            <w:vAlign w:val="center"/>
          </w:tcPr>
          <w:p w14:paraId="16C97BBD" w14:textId="79BD4E4C" w:rsidR="00B139B6" w:rsidRPr="00EF1ED8" w:rsidRDefault="00B139B6" w:rsidP="00DB0418">
            <w:pPr>
              <w:tabs>
                <w:tab w:val="center" w:pos="4800"/>
                <w:tab w:val="right" w:pos="9500"/>
              </w:tabs>
              <w:jc w:val="center"/>
              <w:rPr>
                <w:sz w:val="24"/>
                <w:szCs w:val="24"/>
              </w:rPr>
            </w:pPr>
            <w:r w:rsidRPr="00EF1ED8">
              <w:rPr>
                <w:sz w:val="24"/>
                <w:szCs w:val="24"/>
              </w:rPr>
              <w:t>Corona</w:t>
            </w:r>
          </w:p>
        </w:tc>
        <w:tc>
          <w:tcPr>
            <w:tcW w:w="1363" w:type="dxa"/>
            <w:vAlign w:val="center"/>
          </w:tcPr>
          <w:p w14:paraId="4A9CCC37" w14:textId="6E71C0ED" w:rsidR="00B139B6" w:rsidRPr="00EF1ED8" w:rsidRDefault="00B139B6" w:rsidP="00DB0418">
            <w:pPr>
              <w:tabs>
                <w:tab w:val="center" w:pos="4800"/>
                <w:tab w:val="right" w:pos="9500"/>
              </w:tabs>
              <w:jc w:val="center"/>
              <w:rPr>
                <w:sz w:val="24"/>
                <w:szCs w:val="24"/>
              </w:rPr>
            </w:pPr>
            <w:r w:rsidRPr="00EF1ED8">
              <w:rPr>
                <w:sz w:val="24"/>
                <w:szCs w:val="24"/>
              </w:rPr>
              <w:t>Queens</w:t>
            </w:r>
          </w:p>
        </w:tc>
        <w:tc>
          <w:tcPr>
            <w:tcW w:w="913" w:type="dxa"/>
            <w:vAlign w:val="center"/>
          </w:tcPr>
          <w:p w14:paraId="5C820946" w14:textId="499E5E18" w:rsidR="00B139B6" w:rsidRPr="00EF1ED8" w:rsidRDefault="0099297F" w:rsidP="00DB0418">
            <w:pPr>
              <w:tabs>
                <w:tab w:val="center" w:pos="4800"/>
                <w:tab w:val="right" w:pos="9500"/>
              </w:tabs>
              <w:jc w:val="center"/>
              <w:rPr>
                <w:sz w:val="24"/>
                <w:szCs w:val="24"/>
              </w:rPr>
            </w:pPr>
            <w:r w:rsidRPr="00EF1ED8">
              <w:rPr>
                <w:sz w:val="24"/>
                <w:szCs w:val="24"/>
              </w:rPr>
              <w:t>1,106</w:t>
            </w:r>
          </w:p>
        </w:tc>
      </w:tr>
      <w:tr w:rsidR="00C670D8" w:rsidRPr="00EF1ED8" w14:paraId="35775159" w14:textId="03AA9B13" w:rsidTr="00DB0418">
        <w:trPr>
          <w:gridAfter w:val="1"/>
          <w:wAfter w:w="28" w:type="dxa"/>
          <w:jc w:val="center"/>
        </w:trPr>
        <w:tc>
          <w:tcPr>
            <w:tcW w:w="991" w:type="dxa"/>
            <w:vAlign w:val="center"/>
          </w:tcPr>
          <w:p w14:paraId="1D6E02AE" w14:textId="77777777" w:rsidR="00B139B6" w:rsidRPr="00EF1ED8" w:rsidRDefault="00B139B6" w:rsidP="00DB0418">
            <w:pPr>
              <w:tabs>
                <w:tab w:val="center" w:pos="4800"/>
                <w:tab w:val="right" w:pos="9500"/>
              </w:tabs>
              <w:jc w:val="center"/>
              <w:rPr>
                <w:sz w:val="24"/>
                <w:szCs w:val="24"/>
              </w:rPr>
            </w:pPr>
            <w:r w:rsidRPr="00EF1ED8">
              <w:rPr>
                <w:sz w:val="24"/>
                <w:szCs w:val="24"/>
              </w:rPr>
              <w:t>8</w:t>
            </w:r>
          </w:p>
        </w:tc>
        <w:tc>
          <w:tcPr>
            <w:tcW w:w="637" w:type="dxa"/>
            <w:vAlign w:val="center"/>
          </w:tcPr>
          <w:p w14:paraId="20699BD0" w14:textId="5A7A778E" w:rsidR="00B139B6" w:rsidRPr="00EF1ED8" w:rsidRDefault="00B139B6" w:rsidP="00DB0418">
            <w:pPr>
              <w:tabs>
                <w:tab w:val="center" w:pos="4800"/>
                <w:tab w:val="right" w:pos="9500"/>
              </w:tabs>
              <w:jc w:val="center"/>
              <w:rPr>
                <w:sz w:val="24"/>
                <w:szCs w:val="24"/>
              </w:rPr>
            </w:pPr>
            <w:r w:rsidRPr="00EF1ED8">
              <w:rPr>
                <w:sz w:val="24"/>
                <w:szCs w:val="24"/>
              </w:rPr>
              <w:t>147</w:t>
            </w:r>
          </w:p>
        </w:tc>
        <w:tc>
          <w:tcPr>
            <w:tcW w:w="1633" w:type="dxa"/>
            <w:vAlign w:val="center"/>
          </w:tcPr>
          <w:p w14:paraId="0E8B42CC" w14:textId="41FB3930" w:rsidR="00B139B6" w:rsidRPr="00EF1ED8" w:rsidRDefault="00B139B6" w:rsidP="00DB0418">
            <w:pPr>
              <w:tabs>
                <w:tab w:val="center" w:pos="4800"/>
                <w:tab w:val="right" w:pos="9500"/>
              </w:tabs>
              <w:jc w:val="center"/>
              <w:rPr>
                <w:sz w:val="24"/>
                <w:szCs w:val="24"/>
              </w:rPr>
            </w:pPr>
            <w:r w:rsidRPr="00EF1ED8">
              <w:rPr>
                <w:sz w:val="24"/>
                <w:szCs w:val="24"/>
              </w:rPr>
              <w:t>Longwood</w:t>
            </w:r>
          </w:p>
        </w:tc>
        <w:tc>
          <w:tcPr>
            <w:tcW w:w="1363" w:type="dxa"/>
            <w:vAlign w:val="center"/>
          </w:tcPr>
          <w:p w14:paraId="0F8E437C" w14:textId="5DCDBCAE" w:rsidR="00B139B6" w:rsidRPr="00EF1ED8" w:rsidRDefault="00B139B6" w:rsidP="00DB0418">
            <w:pPr>
              <w:tabs>
                <w:tab w:val="center" w:pos="4800"/>
                <w:tab w:val="right" w:pos="9500"/>
              </w:tabs>
              <w:jc w:val="center"/>
              <w:rPr>
                <w:sz w:val="24"/>
                <w:szCs w:val="24"/>
              </w:rPr>
            </w:pPr>
            <w:r w:rsidRPr="00EF1ED8">
              <w:rPr>
                <w:sz w:val="24"/>
                <w:szCs w:val="24"/>
              </w:rPr>
              <w:t>Bronx</w:t>
            </w:r>
          </w:p>
        </w:tc>
        <w:tc>
          <w:tcPr>
            <w:tcW w:w="651" w:type="dxa"/>
            <w:vAlign w:val="center"/>
          </w:tcPr>
          <w:p w14:paraId="5FBFA870" w14:textId="7431CFC9" w:rsidR="00B139B6" w:rsidRPr="00EF1ED8" w:rsidRDefault="00B139B6" w:rsidP="00DB0418">
            <w:pPr>
              <w:tabs>
                <w:tab w:val="center" w:pos="4800"/>
                <w:tab w:val="right" w:pos="9500"/>
              </w:tabs>
              <w:jc w:val="center"/>
              <w:rPr>
                <w:sz w:val="24"/>
                <w:szCs w:val="24"/>
              </w:rPr>
            </w:pPr>
            <w:r w:rsidRPr="00EF1ED8">
              <w:rPr>
                <w:sz w:val="24"/>
                <w:szCs w:val="24"/>
              </w:rPr>
              <w:t>149</w:t>
            </w:r>
          </w:p>
        </w:tc>
        <w:tc>
          <w:tcPr>
            <w:tcW w:w="1388" w:type="dxa"/>
            <w:vAlign w:val="center"/>
          </w:tcPr>
          <w:p w14:paraId="56ADB9F6" w14:textId="221C726B" w:rsidR="00B139B6" w:rsidRPr="00EF1ED8" w:rsidRDefault="00B139B6" w:rsidP="00DB0418">
            <w:pPr>
              <w:tabs>
                <w:tab w:val="center" w:pos="4800"/>
                <w:tab w:val="right" w:pos="9500"/>
              </w:tabs>
              <w:jc w:val="center"/>
              <w:rPr>
                <w:sz w:val="24"/>
                <w:szCs w:val="24"/>
              </w:rPr>
            </w:pPr>
            <w:r w:rsidRPr="00EF1ED8">
              <w:rPr>
                <w:sz w:val="24"/>
                <w:szCs w:val="24"/>
              </w:rPr>
              <w:t>Madison</w:t>
            </w:r>
          </w:p>
        </w:tc>
        <w:tc>
          <w:tcPr>
            <w:tcW w:w="1363" w:type="dxa"/>
            <w:vAlign w:val="center"/>
          </w:tcPr>
          <w:p w14:paraId="61C3F412" w14:textId="0FEC0AC1" w:rsidR="00B139B6" w:rsidRPr="00EF1ED8" w:rsidRDefault="00B139B6" w:rsidP="00DB0418">
            <w:pPr>
              <w:tabs>
                <w:tab w:val="center" w:pos="4800"/>
                <w:tab w:val="right" w:pos="9500"/>
              </w:tabs>
              <w:jc w:val="center"/>
              <w:rPr>
                <w:sz w:val="24"/>
                <w:szCs w:val="24"/>
              </w:rPr>
            </w:pPr>
            <w:r w:rsidRPr="00EF1ED8">
              <w:rPr>
                <w:sz w:val="24"/>
                <w:szCs w:val="24"/>
              </w:rPr>
              <w:t>Brooklyn</w:t>
            </w:r>
          </w:p>
        </w:tc>
        <w:tc>
          <w:tcPr>
            <w:tcW w:w="913" w:type="dxa"/>
            <w:vAlign w:val="center"/>
          </w:tcPr>
          <w:p w14:paraId="430BD6CF" w14:textId="3B82B6A0" w:rsidR="00B139B6" w:rsidRPr="00EF1ED8" w:rsidRDefault="0099297F" w:rsidP="00DB0418">
            <w:pPr>
              <w:tabs>
                <w:tab w:val="center" w:pos="4800"/>
                <w:tab w:val="right" w:pos="9500"/>
              </w:tabs>
              <w:jc w:val="center"/>
              <w:rPr>
                <w:sz w:val="24"/>
                <w:szCs w:val="24"/>
              </w:rPr>
            </w:pPr>
            <w:r w:rsidRPr="00EF1ED8">
              <w:rPr>
                <w:sz w:val="24"/>
                <w:szCs w:val="24"/>
              </w:rPr>
              <w:t>1,24</w:t>
            </w:r>
            <w:r w:rsidR="00DC3A87" w:rsidRPr="00EF1ED8">
              <w:rPr>
                <w:sz w:val="24"/>
                <w:szCs w:val="24"/>
              </w:rPr>
              <w:t>3</w:t>
            </w:r>
          </w:p>
        </w:tc>
      </w:tr>
      <w:tr w:rsidR="0050419F" w:rsidRPr="00EF1ED8" w14:paraId="155FEFFC" w14:textId="383C91CD" w:rsidTr="00DB0418">
        <w:trPr>
          <w:gridAfter w:val="1"/>
          <w:wAfter w:w="28" w:type="dxa"/>
          <w:jc w:val="center"/>
        </w:trPr>
        <w:tc>
          <w:tcPr>
            <w:tcW w:w="991" w:type="dxa"/>
            <w:vAlign w:val="center"/>
          </w:tcPr>
          <w:p w14:paraId="7AFD1DFB" w14:textId="1C8642D5" w:rsidR="0050419F" w:rsidRPr="00EF1ED8" w:rsidRDefault="0050419F" w:rsidP="00DB0418">
            <w:pPr>
              <w:tabs>
                <w:tab w:val="center" w:pos="4800"/>
                <w:tab w:val="right" w:pos="9500"/>
              </w:tabs>
              <w:jc w:val="center"/>
              <w:rPr>
                <w:sz w:val="24"/>
                <w:szCs w:val="24"/>
              </w:rPr>
            </w:pPr>
            <w:r w:rsidRPr="00EF1ED8">
              <w:rPr>
                <w:sz w:val="24"/>
                <w:szCs w:val="24"/>
              </w:rPr>
              <w:t>9</w:t>
            </w:r>
          </w:p>
        </w:tc>
        <w:tc>
          <w:tcPr>
            <w:tcW w:w="637" w:type="dxa"/>
            <w:vAlign w:val="center"/>
          </w:tcPr>
          <w:p w14:paraId="5B741FB7" w14:textId="7EB27A6F" w:rsidR="0050419F" w:rsidRPr="00EF1ED8" w:rsidRDefault="0050419F" w:rsidP="00DB0418">
            <w:pPr>
              <w:tabs>
                <w:tab w:val="center" w:pos="4800"/>
                <w:tab w:val="right" w:pos="9500"/>
              </w:tabs>
              <w:jc w:val="center"/>
              <w:rPr>
                <w:sz w:val="24"/>
                <w:szCs w:val="24"/>
              </w:rPr>
            </w:pPr>
            <w:r w:rsidRPr="00EF1ED8">
              <w:rPr>
                <w:sz w:val="24"/>
                <w:szCs w:val="24"/>
              </w:rPr>
              <w:t>226</w:t>
            </w:r>
          </w:p>
        </w:tc>
        <w:tc>
          <w:tcPr>
            <w:tcW w:w="1633" w:type="dxa"/>
            <w:vAlign w:val="center"/>
          </w:tcPr>
          <w:p w14:paraId="10F1A14D" w14:textId="6F76DA33" w:rsidR="0050419F" w:rsidRPr="00EF1ED8" w:rsidRDefault="0050419F" w:rsidP="00DB0418">
            <w:pPr>
              <w:tabs>
                <w:tab w:val="center" w:pos="4800"/>
                <w:tab w:val="right" w:pos="9500"/>
              </w:tabs>
              <w:jc w:val="center"/>
              <w:rPr>
                <w:sz w:val="24"/>
                <w:szCs w:val="24"/>
              </w:rPr>
            </w:pPr>
            <w:r w:rsidRPr="00EF1ED8">
              <w:rPr>
                <w:sz w:val="24"/>
                <w:szCs w:val="24"/>
              </w:rPr>
              <w:t>Stuyvesant Heights</w:t>
            </w:r>
          </w:p>
        </w:tc>
        <w:tc>
          <w:tcPr>
            <w:tcW w:w="1363" w:type="dxa"/>
            <w:vAlign w:val="center"/>
          </w:tcPr>
          <w:p w14:paraId="20C5B714" w14:textId="66920BBD" w:rsidR="0050419F" w:rsidRPr="00EF1ED8" w:rsidRDefault="0050419F" w:rsidP="00DB0418">
            <w:pPr>
              <w:tabs>
                <w:tab w:val="center" w:pos="4800"/>
                <w:tab w:val="right" w:pos="9500"/>
              </w:tabs>
              <w:jc w:val="center"/>
              <w:rPr>
                <w:sz w:val="24"/>
                <w:szCs w:val="24"/>
              </w:rPr>
            </w:pPr>
            <w:r w:rsidRPr="00EF1ED8">
              <w:rPr>
                <w:sz w:val="24"/>
                <w:szCs w:val="24"/>
              </w:rPr>
              <w:t>Brooklyn</w:t>
            </w:r>
          </w:p>
        </w:tc>
        <w:tc>
          <w:tcPr>
            <w:tcW w:w="651" w:type="dxa"/>
            <w:vAlign w:val="center"/>
          </w:tcPr>
          <w:p w14:paraId="5C0D4544" w14:textId="717AEA41" w:rsidR="0050419F" w:rsidRPr="00EF1ED8" w:rsidRDefault="0050419F" w:rsidP="00DB0418">
            <w:pPr>
              <w:tabs>
                <w:tab w:val="center" w:pos="4800"/>
                <w:tab w:val="right" w:pos="9500"/>
              </w:tabs>
              <w:jc w:val="center"/>
              <w:rPr>
                <w:sz w:val="24"/>
                <w:szCs w:val="24"/>
              </w:rPr>
            </w:pPr>
            <w:r w:rsidRPr="00EF1ED8">
              <w:rPr>
                <w:sz w:val="24"/>
                <w:szCs w:val="24"/>
              </w:rPr>
              <w:t>232</w:t>
            </w:r>
          </w:p>
        </w:tc>
        <w:tc>
          <w:tcPr>
            <w:tcW w:w="1388" w:type="dxa"/>
            <w:vAlign w:val="center"/>
          </w:tcPr>
          <w:p w14:paraId="04273B17" w14:textId="16411FC5" w:rsidR="0050419F" w:rsidRPr="00EF1ED8" w:rsidRDefault="0050419F" w:rsidP="00DB0418">
            <w:pPr>
              <w:tabs>
                <w:tab w:val="center" w:pos="4800"/>
                <w:tab w:val="right" w:pos="9500"/>
              </w:tabs>
              <w:jc w:val="center"/>
              <w:rPr>
                <w:sz w:val="24"/>
                <w:szCs w:val="24"/>
              </w:rPr>
            </w:pPr>
            <w:r w:rsidRPr="00EF1ED8">
              <w:rPr>
                <w:sz w:val="24"/>
                <w:szCs w:val="24"/>
              </w:rPr>
              <w:t>Two Bridges</w:t>
            </w:r>
          </w:p>
        </w:tc>
        <w:tc>
          <w:tcPr>
            <w:tcW w:w="1363" w:type="dxa"/>
            <w:vAlign w:val="center"/>
          </w:tcPr>
          <w:p w14:paraId="70129EB8" w14:textId="5B6C7F90" w:rsidR="0050419F" w:rsidRPr="00EF1ED8" w:rsidRDefault="0050419F" w:rsidP="00DB0418">
            <w:pPr>
              <w:tabs>
                <w:tab w:val="center" w:pos="4800"/>
                <w:tab w:val="right" w:pos="9500"/>
              </w:tabs>
              <w:jc w:val="center"/>
              <w:rPr>
                <w:sz w:val="24"/>
                <w:szCs w:val="24"/>
              </w:rPr>
            </w:pPr>
            <w:r w:rsidRPr="00EF1ED8">
              <w:rPr>
                <w:sz w:val="24"/>
                <w:szCs w:val="24"/>
              </w:rPr>
              <w:t>Manhattan</w:t>
            </w:r>
          </w:p>
        </w:tc>
        <w:tc>
          <w:tcPr>
            <w:tcW w:w="913" w:type="dxa"/>
            <w:vAlign w:val="center"/>
          </w:tcPr>
          <w:p w14:paraId="06B22DB5" w14:textId="7D2A1BF5" w:rsidR="0050419F" w:rsidRPr="00EF1ED8" w:rsidRDefault="0099297F" w:rsidP="00DB0418">
            <w:pPr>
              <w:tabs>
                <w:tab w:val="center" w:pos="4800"/>
                <w:tab w:val="right" w:pos="9500"/>
              </w:tabs>
              <w:jc w:val="center"/>
              <w:rPr>
                <w:sz w:val="24"/>
                <w:szCs w:val="24"/>
              </w:rPr>
            </w:pPr>
            <w:r w:rsidRPr="00EF1ED8">
              <w:rPr>
                <w:sz w:val="24"/>
                <w:szCs w:val="24"/>
              </w:rPr>
              <w:t>2,868</w:t>
            </w:r>
          </w:p>
        </w:tc>
      </w:tr>
    </w:tbl>
    <w:p w14:paraId="29C5AF3E" w14:textId="77777777" w:rsidR="00C5519D" w:rsidRPr="00EF1ED8" w:rsidRDefault="00C5519D" w:rsidP="00783425">
      <w:pPr>
        <w:tabs>
          <w:tab w:val="center" w:pos="4800"/>
          <w:tab w:val="right" w:pos="9500"/>
        </w:tabs>
        <w:spacing w:after="0" w:line="360" w:lineRule="auto"/>
        <w:jc w:val="both"/>
        <w:rPr>
          <w:b/>
          <w:bCs/>
          <w:sz w:val="24"/>
          <w:szCs w:val="24"/>
          <w:u w:val="single"/>
        </w:rPr>
      </w:pPr>
    </w:p>
    <w:tbl>
      <w:tblPr>
        <w:tblStyle w:val="TableGrid"/>
        <w:tblW w:w="6049" w:type="dxa"/>
        <w:jc w:val="center"/>
        <w:tblInd w:w="0" w:type="dxa"/>
        <w:tblLook w:val="04A0" w:firstRow="1" w:lastRow="0" w:firstColumn="1" w:lastColumn="0" w:noHBand="0" w:noVBand="1"/>
      </w:tblPr>
      <w:tblGrid>
        <w:gridCol w:w="6049"/>
      </w:tblGrid>
      <w:tr w:rsidR="00EF1ED8" w:rsidRPr="00EF1ED8" w14:paraId="2CE33232" w14:textId="77777777" w:rsidTr="003F4431">
        <w:trPr>
          <w:jc w:val="center"/>
        </w:trPr>
        <w:tc>
          <w:tcPr>
            <w:tcW w:w="6049" w:type="dxa"/>
            <w:tcBorders>
              <w:bottom w:val="single" w:sz="4" w:space="0" w:color="auto"/>
            </w:tcBorders>
          </w:tcPr>
          <w:p w14:paraId="42AE1EDF" w14:textId="55BFF73E" w:rsidR="008A2312" w:rsidRPr="00EF1ED8" w:rsidRDefault="008A2312" w:rsidP="00AA01ED">
            <w:pPr>
              <w:tabs>
                <w:tab w:val="center" w:pos="4800"/>
                <w:tab w:val="right" w:pos="9500"/>
              </w:tabs>
              <w:spacing w:line="360" w:lineRule="auto"/>
              <w:jc w:val="center"/>
              <w:rPr>
                <w:sz w:val="24"/>
                <w:szCs w:val="24"/>
              </w:rPr>
            </w:pPr>
            <w:r w:rsidRPr="00EF1ED8">
              <w:rPr>
                <w:noProof/>
                <w:sz w:val="24"/>
                <w:szCs w:val="24"/>
              </w:rPr>
              <w:drawing>
                <wp:inline distT="0" distB="0" distL="0" distR="0" wp14:anchorId="407CE1FC" wp14:editId="1F003DDC">
                  <wp:extent cx="3281680" cy="1911350"/>
                  <wp:effectExtent l="0" t="0" r="0" b="0"/>
                  <wp:docPr id="2" name="Picture 2" descr="A graph with a line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graph with a line and numbers&#10;&#10;Description automatically generated"/>
                          <pic:cNvPicPr/>
                        </pic:nvPicPr>
                        <pic:blipFill rotWithShape="1">
                          <a:blip r:embed="rId8" cstate="print">
                            <a:extLst>
                              <a:ext uri="{28A0092B-C50C-407E-A947-70E740481C1C}">
                                <a14:useLocalDpi xmlns:a14="http://schemas.microsoft.com/office/drawing/2010/main" val="0"/>
                              </a:ext>
                            </a:extLst>
                          </a:blip>
                          <a:srcRect l="1041"/>
                          <a:stretch/>
                        </pic:blipFill>
                        <pic:spPr bwMode="auto">
                          <a:xfrm>
                            <a:off x="0" y="0"/>
                            <a:ext cx="3301706" cy="1923014"/>
                          </a:xfrm>
                          <a:prstGeom prst="rect">
                            <a:avLst/>
                          </a:prstGeom>
                          <a:ln>
                            <a:noFill/>
                          </a:ln>
                          <a:extLst>
                            <a:ext uri="{53640926-AAD7-44D8-BBD7-CCE9431645EC}">
                              <a14:shadowObscured xmlns:a14="http://schemas.microsoft.com/office/drawing/2010/main"/>
                            </a:ext>
                          </a:extLst>
                        </pic:spPr>
                      </pic:pic>
                    </a:graphicData>
                  </a:graphic>
                </wp:inline>
              </w:drawing>
            </w:r>
          </w:p>
        </w:tc>
      </w:tr>
      <w:tr w:rsidR="00EF1ED8" w:rsidRPr="00EF1ED8" w14:paraId="3C6EAD53" w14:textId="77777777" w:rsidTr="00374883">
        <w:trPr>
          <w:trHeight w:val="50"/>
          <w:jc w:val="center"/>
        </w:trPr>
        <w:tc>
          <w:tcPr>
            <w:tcW w:w="6049" w:type="dxa"/>
            <w:tcBorders>
              <w:bottom w:val="single" w:sz="4" w:space="0" w:color="auto"/>
            </w:tcBorders>
          </w:tcPr>
          <w:p w14:paraId="23097232" w14:textId="74A8C676" w:rsidR="008A2312" w:rsidRPr="00EF1ED8" w:rsidRDefault="00945A5C" w:rsidP="005E084A">
            <w:pPr>
              <w:tabs>
                <w:tab w:val="center" w:pos="4800"/>
                <w:tab w:val="right" w:pos="9500"/>
              </w:tabs>
              <w:spacing w:line="360" w:lineRule="auto"/>
              <w:jc w:val="center"/>
              <w:rPr>
                <w:sz w:val="24"/>
                <w:szCs w:val="24"/>
              </w:rPr>
            </w:pPr>
            <w:r w:rsidRPr="00EF1ED8">
              <w:rPr>
                <w:b/>
                <w:bCs/>
                <w:sz w:val="24"/>
                <w:szCs w:val="24"/>
              </w:rPr>
              <w:t xml:space="preserve">Figure </w:t>
            </w:r>
            <w:r w:rsidR="00FC1355" w:rsidRPr="00EF1ED8">
              <w:rPr>
                <w:b/>
                <w:bCs/>
                <w:sz w:val="24"/>
                <w:szCs w:val="24"/>
              </w:rPr>
              <w:t>1</w:t>
            </w:r>
            <w:r w:rsidRPr="00EF1ED8">
              <w:rPr>
                <w:sz w:val="24"/>
                <w:szCs w:val="24"/>
              </w:rPr>
              <w:t xml:space="preserve"> – Optimal number of clusters for Yellow Cabs</w:t>
            </w:r>
          </w:p>
        </w:tc>
      </w:tr>
      <w:tr w:rsidR="00EF1ED8" w:rsidRPr="00EF1ED8" w14:paraId="055133E0" w14:textId="77777777" w:rsidTr="00374883">
        <w:trPr>
          <w:jc w:val="center"/>
        </w:trPr>
        <w:tc>
          <w:tcPr>
            <w:tcW w:w="6049" w:type="dxa"/>
            <w:tcBorders>
              <w:top w:val="single" w:sz="4" w:space="0" w:color="auto"/>
              <w:left w:val="nil"/>
              <w:bottom w:val="nil"/>
              <w:right w:val="nil"/>
            </w:tcBorders>
          </w:tcPr>
          <w:p w14:paraId="47D65A40" w14:textId="0D317EF8" w:rsidR="00374883" w:rsidRPr="00EF1ED8" w:rsidRDefault="00374883" w:rsidP="0075175A">
            <w:pPr>
              <w:tabs>
                <w:tab w:val="center" w:pos="4800"/>
                <w:tab w:val="right" w:pos="9500"/>
              </w:tabs>
              <w:rPr>
                <w:b/>
                <w:bCs/>
                <w:sz w:val="24"/>
                <w:szCs w:val="24"/>
              </w:rPr>
            </w:pPr>
          </w:p>
        </w:tc>
      </w:tr>
      <w:tr w:rsidR="00EF1ED8" w:rsidRPr="00EF1ED8" w14:paraId="7235FBB7" w14:textId="77777777" w:rsidTr="00374883">
        <w:trPr>
          <w:jc w:val="center"/>
        </w:trPr>
        <w:tc>
          <w:tcPr>
            <w:tcW w:w="6049" w:type="dxa"/>
            <w:tcBorders>
              <w:top w:val="nil"/>
            </w:tcBorders>
          </w:tcPr>
          <w:p w14:paraId="43ECE5BA" w14:textId="74B63A1A" w:rsidR="00AA01ED" w:rsidRPr="00EF1ED8" w:rsidRDefault="00AA01ED" w:rsidP="005E084A">
            <w:pPr>
              <w:tabs>
                <w:tab w:val="center" w:pos="4800"/>
                <w:tab w:val="right" w:pos="9500"/>
              </w:tabs>
              <w:spacing w:line="360" w:lineRule="auto"/>
              <w:jc w:val="center"/>
              <w:rPr>
                <w:b/>
                <w:bCs/>
                <w:sz w:val="24"/>
                <w:szCs w:val="24"/>
              </w:rPr>
            </w:pPr>
            <w:r w:rsidRPr="00EF1ED8">
              <w:rPr>
                <w:noProof/>
                <w:sz w:val="24"/>
                <w:szCs w:val="24"/>
              </w:rPr>
              <w:lastRenderedPageBreak/>
              <w:drawing>
                <wp:inline distT="0" distB="0" distL="0" distR="0" wp14:anchorId="0DDFF6C1" wp14:editId="6CC82128">
                  <wp:extent cx="3388995" cy="2178050"/>
                  <wp:effectExtent l="0" t="0" r="1905" b="0"/>
                  <wp:docPr id="1" name="Picture 1" descr="A graph with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aph with a line&#10;&#10;Description automatically generated"/>
                          <pic:cNvPicPr/>
                        </pic:nvPicPr>
                        <pic:blipFill rotWithShape="1">
                          <a:blip r:embed="rId9" cstate="print">
                            <a:extLst>
                              <a:ext uri="{28A0092B-C50C-407E-A947-70E740481C1C}">
                                <a14:useLocalDpi xmlns:a14="http://schemas.microsoft.com/office/drawing/2010/main" val="0"/>
                              </a:ext>
                            </a:extLst>
                          </a:blip>
                          <a:srcRect l="1000" r="769"/>
                          <a:stretch/>
                        </pic:blipFill>
                        <pic:spPr bwMode="auto">
                          <a:xfrm>
                            <a:off x="0" y="0"/>
                            <a:ext cx="3425264" cy="2201359"/>
                          </a:xfrm>
                          <a:prstGeom prst="rect">
                            <a:avLst/>
                          </a:prstGeom>
                          <a:ln>
                            <a:noFill/>
                          </a:ln>
                          <a:extLst>
                            <a:ext uri="{53640926-AAD7-44D8-BBD7-CCE9431645EC}">
                              <a14:shadowObscured xmlns:a14="http://schemas.microsoft.com/office/drawing/2010/main"/>
                            </a:ext>
                          </a:extLst>
                        </pic:spPr>
                      </pic:pic>
                    </a:graphicData>
                  </a:graphic>
                </wp:inline>
              </w:drawing>
            </w:r>
          </w:p>
        </w:tc>
      </w:tr>
      <w:tr w:rsidR="00AA01ED" w:rsidRPr="00EF1ED8" w14:paraId="4AC7165C" w14:textId="77777777" w:rsidTr="00AA01ED">
        <w:trPr>
          <w:jc w:val="center"/>
        </w:trPr>
        <w:tc>
          <w:tcPr>
            <w:tcW w:w="6049" w:type="dxa"/>
          </w:tcPr>
          <w:p w14:paraId="4319AB22" w14:textId="15E73DD1" w:rsidR="00AA01ED" w:rsidRPr="00EF1ED8" w:rsidRDefault="00AA01ED" w:rsidP="005E084A">
            <w:pPr>
              <w:tabs>
                <w:tab w:val="center" w:pos="4800"/>
                <w:tab w:val="right" w:pos="9500"/>
              </w:tabs>
              <w:spacing w:line="360" w:lineRule="auto"/>
              <w:jc w:val="center"/>
              <w:rPr>
                <w:b/>
                <w:bCs/>
                <w:sz w:val="24"/>
                <w:szCs w:val="24"/>
              </w:rPr>
            </w:pPr>
            <w:r w:rsidRPr="00EF1ED8">
              <w:rPr>
                <w:b/>
                <w:bCs/>
                <w:sz w:val="24"/>
                <w:szCs w:val="24"/>
              </w:rPr>
              <w:t xml:space="preserve">Figure </w:t>
            </w:r>
            <w:r w:rsidR="00FC1355" w:rsidRPr="00EF1ED8">
              <w:rPr>
                <w:b/>
                <w:bCs/>
                <w:sz w:val="24"/>
                <w:szCs w:val="24"/>
              </w:rPr>
              <w:t>2</w:t>
            </w:r>
            <w:r w:rsidRPr="00EF1ED8">
              <w:rPr>
                <w:sz w:val="24"/>
                <w:szCs w:val="24"/>
              </w:rPr>
              <w:t xml:space="preserve"> – Optimal number of clusters for </w:t>
            </w:r>
            <w:r w:rsidR="00524F1A" w:rsidRPr="00EF1ED8">
              <w:rPr>
                <w:sz w:val="24"/>
                <w:szCs w:val="24"/>
              </w:rPr>
              <w:t>a</w:t>
            </w:r>
            <w:r w:rsidRPr="00EF1ED8">
              <w:rPr>
                <w:sz w:val="24"/>
                <w:szCs w:val="24"/>
              </w:rPr>
              <w:t>pp-based Cabs</w:t>
            </w:r>
          </w:p>
        </w:tc>
      </w:tr>
    </w:tbl>
    <w:p w14:paraId="474451A3" w14:textId="77777777" w:rsidR="006472D0" w:rsidRPr="00EF1ED8" w:rsidRDefault="006472D0" w:rsidP="00F01845">
      <w:pPr>
        <w:tabs>
          <w:tab w:val="center" w:pos="4800"/>
          <w:tab w:val="right" w:pos="9500"/>
        </w:tabs>
        <w:spacing w:after="0" w:line="240" w:lineRule="auto"/>
        <w:rPr>
          <w:b/>
          <w:noProof/>
          <w:sz w:val="24"/>
          <w:szCs w:val="24"/>
        </w:rPr>
      </w:pPr>
    </w:p>
    <w:tbl>
      <w:tblPr>
        <w:tblStyle w:val="TableGrid"/>
        <w:tblW w:w="0" w:type="auto"/>
        <w:jc w:val="center"/>
        <w:tblInd w:w="0" w:type="dxa"/>
        <w:tblLook w:val="04A0" w:firstRow="1" w:lastRow="0" w:firstColumn="1" w:lastColumn="0" w:noHBand="0" w:noVBand="1"/>
      </w:tblPr>
      <w:tblGrid>
        <w:gridCol w:w="7370"/>
      </w:tblGrid>
      <w:tr w:rsidR="00EF1ED8" w:rsidRPr="00EF1ED8" w14:paraId="1EE2647E" w14:textId="77777777" w:rsidTr="008B513A">
        <w:trPr>
          <w:trHeight w:val="4793"/>
          <w:jc w:val="center"/>
        </w:trPr>
        <w:tc>
          <w:tcPr>
            <w:tcW w:w="7370" w:type="dxa"/>
          </w:tcPr>
          <w:p w14:paraId="6407EB7F" w14:textId="77777777" w:rsidR="00FC1355" w:rsidRPr="00EF1ED8" w:rsidRDefault="00FC1355" w:rsidP="008B513A">
            <w:pPr>
              <w:tabs>
                <w:tab w:val="center" w:pos="4800"/>
                <w:tab w:val="right" w:pos="9500"/>
              </w:tabs>
              <w:spacing w:line="360" w:lineRule="auto"/>
              <w:jc w:val="center"/>
              <w:rPr>
                <w:b/>
                <w:bCs/>
                <w:sz w:val="24"/>
                <w:szCs w:val="24"/>
              </w:rPr>
            </w:pPr>
            <w:r w:rsidRPr="00EF1ED8">
              <w:rPr>
                <w:b/>
                <w:bCs/>
                <w:noProof/>
                <w:sz w:val="24"/>
                <w:szCs w:val="24"/>
              </w:rPr>
              <w:drawing>
                <wp:inline distT="0" distB="0" distL="0" distR="0" wp14:anchorId="14B650AC" wp14:editId="388FBA82">
                  <wp:extent cx="4046213" cy="2886324"/>
                  <wp:effectExtent l="0" t="0" r="0" b="0"/>
                  <wp:docPr id="3" name="Picture 3" descr="A map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map of a city&#10;&#10;Description automatically generated"/>
                          <pic:cNvPicPr/>
                        </pic:nvPicPr>
                        <pic:blipFill rotWithShape="1">
                          <a:blip r:embed="rId10" cstate="print">
                            <a:extLst>
                              <a:ext uri="{28A0092B-C50C-407E-A947-70E740481C1C}">
                                <a14:useLocalDpi xmlns:a14="http://schemas.microsoft.com/office/drawing/2010/main" val="0"/>
                              </a:ext>
                            </a:extLst>
                          </a:blip>
                          <a:srcRect/>
                          <a:stretch/>
                        </pic:blipFill>
                        <pic:spPr bwMode="auto">
                          <a:xfrm>
                            <a:off x="0" y="0"/>
                            <a:ext cx="4067415" cy="2901448"/>
                          </a:xfrm>
                          <a:prstGeom prst="rect">
                            <a:avLst/>
                          </a:prstGeom>
                          <a:ln>
                            <a:noFill/>
                          </a:ln>
                          <a:extLst>
                            <a:ext uri="{53640926-AAD7-44D8-BBD7-CCE9431645EC}">
                              <a14:shadowObscured xmlns:a14="http://schemas.microsoft.com/office/drawing/2010/main"/>
                            </a:ext>
                          </a:extLst>
                        </pic:spPr>
                      </pic:pic>
                    </a:graphicData>
                  </a:graphic>
                </wp:inline>
              </w:drawing>
            </w:r>
          </w:p>
        </w:tc>
      </w:tr>
      <w:tr w:rsidR="00FC1355" w:rsidRPr="00EF1ED8" w14:paraId="2A583357" w14:textId="77777777" w:rsidTr="008B513A">
        <w:trPr>
          <w:trHeight w:val="545"/>
          <w:jc w:val="center"/>
        </w:trPr>
        <w:tc>
          <w:tcPr>
            <w:tcW w:w="7370" w:type="dxa"/>
          </w:tcPr>
          <w:p w14:paraId="6E360B30" w14:textId="66509A13" w:rsidR="00FC1355" w:rsidRPr="00EF1ED8" w:rsidRDefault="00FC1355" w:rsidP="008B513A">
            <w:pPr>
              <w:tabs>
                <w:tab w:val="center" w:pos="4800"/>
                <w:tab w:val="right" w:pos="9500"/>
              </w:tabs>
              <w:jc w:val="both"/>
              <w:rPr>
                <w:sz w:val="24"/>
                <w:szCs w:val="24"/>
              </w:rPr>
            </w:pPr>
            <w:r w:rsidRPr="00EF1ED8">
              <w:rPr>
                <w:b/>
                <w:bCs/>
                <w:sz w:val="24"/>
                <w:szCs w:val="24"/>
              </w:rPr>
              <w:t xml:space="preserve">Figure 3 </w:t>
            </w:r>
            <w:r w:rsidRPr="00EF1ED8">
              <w:rPr>
                <w:sz w:val="24"/>
                <w:szCs w:val="24"/>
              </w:rPr>
              <w:t>- New York City Taxi Zones (Adapted from the Princeton University Library)</w:t>
            </w:r>
          </w:p>
        </w:tc>
      </w:tr>
    </w:tbl>
    <w:p w14:paraId="27B19E05" w14:textId="77777777" w:rsidR="00FC1355" w:rsidRPr="00EF1ED8" w:rsidRDefault="00FC1355" w:rsidP="00F01845">
      <w:pPr>
        <w:tabs>
          <w:tab w:val="center" w:pos="4800"/>
          <w:tab w:val="right" w:pos="9500"/>
        </w:tabs>
        <w:spacing w:after="0" w:line="240" w:lineRule="auto"/>
        <w:rPr>
          <w:b/>
          <w:noProof/>
          <w:sz w:val="24"/>
          <w:szCs w:val="24"/>
        </w:rPr>
      </w:pPr>
    </w:p>
    <w:p w14:paraId="274E48B6" w14:textId="7383ED3C" w:rsidR="00C81048" w:rsidRPr="00EF1ED8" w:rsidRDefault="00C81048" w:rsidP="00BC01CD">
      <w:pPr>
        <w:pStyle w:val="Heading1"/>
        <w:numPr>
          <w:ilvl w:val="0"/>
          <w:numId w:val="4"/>
        </w:numPr>
        <w:spacing w:after="0"/>
        <w:jc w:val="both"/>
        <w:rPr>
          <w:sz w:val="24"/>
          <w:szCs w:val="24"/>
        </w:rPr>
      </w:pPr>
      <w:r w:rsidRPr="00EF1ED8">
        <w:rPr>
          <w:sz w:val="24"/>
          <w:szCs w:val="24"/>
        </w:rPr>
        <w:t>Empirical Modelling</w:t>
      </w:r>
    </w:p>
    <w:p w14:paraId="238CB39C" w14:textId="3504D891" w:rsidR="00C81048" w:rsidRPr="00EF1ED8" w:rsidRDefault="00E03A99" w:rsidP="00C81048">
      <w:pPr>
        <w:pStyle w:val="Heading2"/>
        <w:spacing w:after="0"/>
        <w:jc w:val="both"/>
        <w:rPr>
          <w:sz w:val="24"/>
          <w:szCs w:val="24"/>
        </w:rPr>
      </w:pPr>
      <w:r w:rsidRPr="00EF1ED8">
        <w:rPr>
          <w:sz w:val="24"/>
          <w:szCs w:val="24"/>
        </w:rPr>
        <w:t xml:space="preserve">4.1 </w:t>
      </w:r>
      <w:r w:rsidR="00C81048" w:rsidRPr="00EF1ED8">
        <w:rPr>
          <w:sz w:val="24"/>
          <w:szCs w:val="24"/>
        </w:rPr>
        <w:t xml:space="preserve">Using </w:t>
      </w:r>
      <w:r w:rsidR="009E50C1" w:rsidRPr="00EF1ED8">
        <w:rPr>
          <w:sz w:val="24"/>
          <w:szCs w:val="24"/>
        </w:rPr>
        <w:t>Ordinal</w:t>
      </w:r>
      <w:r w:rsidR="00346B85" w:rsidRPr="00EF1ED8">
        <w:rPr>
          <w:sz w:val="24"/>
          <w:szCs w:val="24"/>
        </w:rPr>
        <w:t xml:space="preserve"> Logistic</w:t>
      </w:r>
      <w:r w:rsidR="00C81048" w:rsidRPr="00EF1ED8">
        <w:rPr>
          <w:sz w:val="24"/>
          <w:szCs w:val="24"/>
        </w:rPr>
        <w:t xml:space="preserve"> Regression for </w:t>
      </w:r>
      <w:r w:rsidR="00BF7140" w:rsidRPr="00EF1ED8">
        <w:rPr>
          <w:sz w:val="24"/>
          <w:szCs w:val="24"/>
        </w:rPr>
        <w:t>m</w:t>
      </w:r>
      <w:r w:rsidR="00333F32" w:rsidRPr="00EF1ED8">
        <w:rPr>
          <w:sz w:val="24"/>
          <w:szCs w:val="24"/>
        </w:rPr>
        <w:t>odelling</w:t>
      </w:r>
      <w:r w:rsidR="0004361A" w:rsidRPr="00EF1ED8">
        <w:rPr>
          <w:sz w:val="24"/>
          <w:szCs w:val="24"/>
        </w:rPr>
        <w:t xml:space="preserve"> cab</w:t>
      </w:r>
      <w:r w:rsidR="008C6BF1" w:rsidRPr="00EF1ED8">
        <w:rPr>
          <w:sz w:val="24"/>
          <w:szCs w:val="24"/>
        </w:rPr>
        <w:t xml:space="preserve"> </w:t>
      </w:r>
      <w:r w:rsidR="00D72591" w:rsidRPr="00EF1ED8">
        <w:rPr>
          <w:sz w:val="24"/>
          <w:szCs w:val="24"/>
        </w:rPr>
        <w:t>pric</w:t>
      </w:r>
      <w:r w:rsidR="00664011" w:rsidRPr="00EF1ED8">
        <w:rPr>
          <w:sz w:val="24"/>
          <w:szCs w:val="24"/>
        </w:rPr>
        <w:t>es</w:t>
      </w:r>
      <w:r w:rsidR="00C81048" w:rsidRPr="00EF1ED8">
        <w:rPr>
          <w:sz w:val="24"/>
          <w:szCs w:val="24"/>
        </w:rPr>
        <w:t xml:space="preserve"> </w:t>
      </w:r>
    </w:p>
    <w:p w14:paraId="044648A0" w14:textId="164EEDCE" w:rsidR="00FA4F0B" w:rsidRPr="00EF1ED8" w:rsidRDefault="00A807CF" w:rsidP="00812539">
      <w:pPr>
        <w:spacing w:after="0"/>
        <w:jc w:val="both"/>
        <w:rPr>
          <w:rFonts w:eastAsia="Times New Roman"/>
          <w:sz w:val="24"/>
          <w:szCs w:val="24"/>
        </w:rPr>
      </w:pPr>
      <w:r w:rsidRPr="00EF1ED8">
        <w:rPr>
          <w:rFonts w:eastAsia="Times New Roman"/>
          <w:sz w:val="24"/>
          <w:szCs w:val="24"/>
        </w:rPr>
        <w:t>T</w:t>
      </w:r>
      <w:r w:rsidR="009E50C1" w:rsidRPr="00EF1ED8">
        <w:rPr>
          <w:rFonts w:eastAsia="Times New Roman"/>
          <w:sz w:val="24"/>
          <w:szCs w:val="24"/>
        </w:rPr>
        <w:t xml:space="preserve">he usual choice of </w:t>
      </w:r>
      <w:r w:rsidR="00333F32" w:rsidRPr="00EF1ED8">
        <w:rPr>
          <w:rFonts w:eastAsia="Times New Roman"/>
          <w:sz w:val="24"/>
          <w:szCs w:val="24"/>
        </w:rPr>
        <w:t xml:space="preserve">empirical </w:t>
      </w:r>
      <w:r w:rsidR="009E50C1" w:rsidRPr="00EF1ED8">
        <w:rPr>
          <w:rFonts w:eastAsia="Times New Roman"/>
          <w:sz w:val="24"/>
          <w:szCs w:val="24"/>
        </w:rPr>
        <w:t xml:space="preserve">predictive models </w:t>
      </w:r>
      <w:r w:rsidR="00F528BA" w:rsidRPr="00EF1ED8">
        <w:rPr>
          <w:rFonts w:eastAsia="Times New Roman"/>
          <w:sz w:val="24"/>
          <w:szCs w:val="24"/>
        </w:rPr>
        <w:t>is</w:t>
      </w:r>
      <w:r w:rsidR="009E50C1" w:rsidRPr="00EF1ED8">
        <w:rPr>
          <w:rFonts w:eastAsia="Times New Roman"/>
          <w:sz w:val="24"/>
          <w:szCs w:val="24"/>
        </w:rPr>
        <w:t xml:space="preserve"> classification</w:t>
      </w:r>
      <w:r w:rsidR="00333F32" w:rsidRPr="00EF1ED8">
        <w:rPr>
          <w:rFonts w:eastAsia="Times New Roman"/>
          <w:sz w:val="24"/>
          <w:szCs w:val="24"/>
        </w:rPr>
        <w:t xml:space="preserve"> techniques</w:t>
      </w:r>
      <w:r w:rsidRPr="00EF1ED8">
        <w:rPr>
          <w:rFonts w:eastAsia="Times New Roman"/>
          <w:sz w:val="24"/>
          <w:szCs w:val="24"/>
        </w:rPr>
        <w:t xml:space="preserve"> for categorical outcomes. </w:t>
      </w:r>
      <w:r w:rsidR="009E50C1" w:rsidRPr="00EF1ED8">
        <w:rPr>
          <w:rFonts w:eastAsia="Times New Roman"/>
          <w:sz w:val="24"/>
          <w:szCs w:val="24"/>
        </w:rPr>
        <w:t xml:space="preserve">Generally, </w:t>
      </w:r>
      <w:r w:rsidR="001806E6" w:rsidRPr="00EF1ED8">
        <w:rPr>
          <w:rFonts w:eastAsia="Times New Roman"/>
          <w:sz w:val="24"/>
          <w:szCs w:val="24"/>
        </w:rPr>
        <w:t>three different classification models are</w:t>
      </w:r>
      <w:r w:rsidR="009E50C1" w:rsidRPr="00EF1ED8">
        <w:rPr>
          <w:rFonts w:eastAsia="Times New Roman"/>
          <w:sz w:val="24"/>
          <w:szCs w:val="24"/>
        </w:rPr>
        <w:t xml:space="preserve"> commonly </w:t>
      </w:r>
      <w:r w:rsidR="00CD028D" w:rsidRPr="00EF1ED8">
        <w:rPr>
          <w:rFonts w:eastAsia="Times New Roman"/>
          <w:sz w:val="24"/>
          <w:szCs w:val="24"/>
        </w:rPr>
        <w:t>used:</w:t>
      </w:r>
      <w:r w:rsidR="009E50C1" w:rsidRPr="00EF1ED8">
        <w:rPr>
          <w:rFonts w:eastAsia="Times New Roman"/>
          <w:sz w:val="24"/>
          <w:szCs w:val="24"/>
        </w:rPr>
        <w:t xml:space="preserve"> </w:t>
      </w:r>
      <w:bookmarkStart w:id="5" w:name="_Hlk140508453"/>
      <w:r w:rsidR="009E50C1" w:rsidRPr="00EF1ED8">
        <w:rPr>
          <w:rFonts w:eastAsia="Times New Roman"/>
          <w:sz w:val="24"/>
          <w:szCs w:val="24"/>
        </w:rPr>
        <w:t>Binary Logistic Regression</w:t>
      </w:r>
      <w:bookmarkEnd w:id="5"/>
      <w:r w:rsidR="009E50C1" w:rsidRPr="00EF1ED8">
        <w:rPr>
          <w:rFonts w:eastAsia="Times New Roman"/>
          <w:sz w:val="24"/>
          <w:szCs w:val="24"/>
        </w:rPr>
        <w:t>, Multinomial Logistic, and Ordinal Logistic Regression. When there are three or more categories with a natural ordering to the levels, but the ranking of the levels does not necessarily mean the intervals between them are equal</w:t>
      </w:r>
      <w:r w:rsidR="00E307E8" w:rsidRPr="00EF1ED8">
        <w:rPr>
          <w:rFonts w:eastAsia="Times New Roman"/>
          <w:sz w:val="24"/>
          <w:szCs w:val="24"/>
        </w:rPr>
        <w:t>,</w:t>
      </w:r>
      <w:r w:rsidR="009E50C1" w:rsidRPr="00EF1ED8">
        <w:rPr>
          <w:rFonts w:eastAsia="Times New Roman"/>
          <w:sz w:val="24"/>
          <w:szCs w:val="24"/>
        </w:rPr>
        <w:t xml:space="preserve"> we generally choose the Ordinal </w:t>
      </w:r>
      <w:r w:rsidR="009E50C1" w:rsidRPr="00EF1ED8">
        <w:rPr>
          <w:rFonts w:eastAsia="Times New Roman"/>
          <w:sz w:val="24"/>
          <w:szCs w:val="24"/>
        </w:rPr>
        <w:lastRenderedPageBreak/>
        <w:t xml:space="preserve">Logistic Regression </w:t>
      </w:r>
      <w:r w:rsidR="009E50C1" w:rsidRPr="00EF1ED8">
        <w:rPr>
          <w:rFonts w:eastAsia="Times New Roman"/>
          <w:sz w:val="24"/>
          <w:szCs w:val="24"/>
          <w:shd w:val="clear" w:color="auto" w:fill="E6E6E6"/>
        </w:rPr>
        <w:fldChar w:fldCharType="begin"/>
      </w:r>
      <w:r w:rsidR="009E50C1" w:rsidRPr="00EF1ED8">
        <w:rPr>
          <w:rFonts w:eastAsia="Times New Roman"/>
          <w:sz w:val="24"/>
          <w:szCs w:val="24"/>
        </w:rPr>
        <w:instrText xml:space="preserve"> ADDIN ZOTERO_ITEM CSL_CITATION {"citationID":"xTO4c5Nd","properties":{"formattedCitation":"(Agresti, 2010; Osborne, 2017)","plainCitation":"(Agresti, 2010; Osborne, 2017)","noteIndex":0},"citationItems":[{"id":7814,"uris":["http://zotero.org/users/4945710/items/GLDVJGE4"],"itemData":{"id":7814,"type":"book","publisher":"John Wiley &amp; Sons","source":"Google Scholar","title":"Analysis of ordinal categorical data","volume":"656","author":[{"family":"Agresti","given":"Alan"}],"issued":{"date-parts":[["2010"]]}},"label":"page"},{"id":7816,"uris":["http://zotero.org/users/4945710/items/K5PNPCY5"],"itemData":{"id":7816,"type":"article-journal","container-title":"Regression &amp; linear modeling: Best practices and modern methods","note":"publisher: SAGE Publications, Inc. Thousand Oaks, CA, USA","page":"133–156","source":"Google Scholar","title":"Simple linear models with polytomous categorical dependent variables: Multinomial and ordinal logistic regression","title-short":"Simple linear models with polytomous categorical dependent variables","author":[{"family":"Osborne","given":"Jason W."}],"issued":{"date-parts":[["2017"]]}},"label":"page"}],"schema":"https://github.com/citation-style-language/schema/raw/master/csl-citation.json"} </w:instrText>
      </w:r>
      <w:r w:rsidR="009E50C1" w:rsidRPr="00EF1ED8">
        <w:rPr>
          <w:rFonts w:eastAsia="Times New Roman"/>
          <w:sz w:val="24"/>
          <w:szCs w:val="24"/>
          <w:shd w:val="clear" w:color="auto" w:fill="E6E6E6"/>
        </w:rPr>
        <w:fldChar w:fldCharType="separate"/>
      </w:r>
      <w:r w:rsidR="009E50C1" w:rsidRPr="00EF1ED8">
        <w:rPr>
          <w:sz w:val="24"/>
          <w:szCs w:val="24"/>
        </w:rPr>
        <w:t>(Agresti, 2010; Osborne, 2017)</w:t>
      </w:r>
      <w:r w:rsidR="009E50C1" w:rsidRPr="00EF1ED8">
        <w:rPr>
          <w:rFonts w:eastAsia="Times New Roman"/>
          <w:sz w:val="24"/>
          <w:szCs w:val="24"/>
          <w:shd w:val="clear" w:color="auto" w:fill="E6E6E6"/>
        </w:rPr>
        <w:fldChar w:fldCharType="end"/>
      </w:r>
      <w:r w:rsidR="009E50C1" w:rsidRPr="00EF1ED8">
        <w:rPr>
          <w:rFonts w:eastAsia="Times New Roman"/>
          <w:sz w:val="24"/>
          <w:szCs w:val="24"/>
        </w:rPr>
        <w:t>. Extant literature show</w:t>
      </w:r>
      <w:r w:rsidR="0052689B" w:rsidRPr="00EF1ED8">
        <w:rPr>
          <w:rFonts w:eastAsia="Times New Roman"/>
          <w:sz w:val="24"/>
          <w:szCs w:val="24"/>
        </w:rPr>
        <w:t>s</w:t>
      </w:r>
      <w:r w:rsidR="009E50C1" w:rsidRPr="00EF1ED8">
        <w:rPr>
          <w:rFonts w:eastAsia="Times New Roman"/>
          <w:sz w:val="24"/>
          <w:szCs w:val="24"/>
        </w:rPr>
        <w:t xml:space="preserve"> that ordinal logistic regression has been commonly used to model customer satisfaction </w:t>
      </w:r>
      <w:r w:rsidR="009E50C1" w:rsidRPr="00EF1ED8">
        <w:rPr>
          <w:rFonts w:eastAsia="Times New Roman"/>
          <w:sz w:val="24"/>
          <w:szCs w:val="24"/>
          <w:shd w:val="clear" w:color="auto" w:fill="E6E6E6"/>
        </w:rPr>
        <w:fldChar w:fldCharType="begin"/>
      </w:r>
      <w:r w:rsidR="009E50C1" w:rsidRPr="00EF1ED8">
        <w:rPr>
          <w:rFonts w:eastAsia="Times New Roman"/>
          <w:sz w:val="24"/>
          <w:szCs w:val="24"/>
        </w:rPr>
        <w:instrText xml:space="preserve"> ADDIN ZOTERO_ITEM CSL_CITATION {"citationID":"QRBQgZ9C","properties":{"formattedCitation":"(Aman &amp; Smith-Colin, 2022; You et al., 2012)","plainCitation":"(Aman &amp; Smith-Colin, 2022; You et al., 2012)","noteIndex":0},"citationItems":[{"id":7810,"uris":["http://zotero.org/users/4945710/items/VH9UW3UZ"],"itemData":{"id":7810,"type":"article-journal","container-title":"Transportation research interdisciplinary perspectives","note":"publisher: Elsevier","page":"100672","source":"Google Scholar","title":"Application of crowdsourced data to infer user satisfaction with Mobility as a Service (MaaS)","volume":"15","author":[{"family":"Aman","given":"Javad Jomehpour Chahar"},{"family":"Smith-Colin","given":"Janille"}],"issued":{"date-parts":[["2022"]]}},"label":"page"},{"id":7812,"uris":["http://zotero.org/users/4945710/items/QQJFTCUK"],"itemData":{"id":7812,"type":"article-journal","container-title":"Electronic Markets","note":"publisher: Springer","page":"131–142","source":"Google Scholar","title":"Customer knowledge discovery from online reviews","volume":"22","author":[{"family":"You","given":"Weijia"},{"family":"Xia","given":"Mu"},{"family":"Liu","given":"Lu"},{"family":"Liu","given":"Dan"}],"issued":{"date-parts":[["2012"]]}},"label":"page"}],"schema":"https://github.com/citation-style-language/schema/raw/master/csl-citation.json"} </w:instrText>
      </w:r>
      <w:r w:rsidR="009E50C1" w:rsidRPr="00EF1ED8">
        <w:rPr>
          <w:rFonts w:eastAsia="Times New Roman"/>
          <w:sz w:val="24"/>
          <w:szCs w:val="24"/>
          <w:shd w:val="clear" w:color="auto" w:fill="E6E6E6"/>
        </w:rPr>
        <w:fldChar w:fldCharType="separate"/>
      </w:r>
      <w:r w:rsidR="009E50C1" w:rsidRPr="00EF1ED8">
        <w:rPr>
          <w:sz w:val="24"/>
          <w:szCs w:val="24"/>
        </w:rPr>
        <w:t xml:space="preserve">(Aman &amp; Smith-Colin, 2022; </w:t>
      </w:r>
      <w:r w:rsidR="008F4613" w:rsidRPr="00EF1ED8">
        <w:rPr>
          <w:sz w:val="24"/>
          <w:szCs w:val="24"/>
        </w:rPr>
        <w:t xml:space="preserve">Chakraborty et al., 2022; Qiao et al., 2021; </w:t>
      </w:r>
      <w:r w:rsidR="009E50C1" w:rsidRPr="00EF1ED8">
        <w:rPr>
          <w:sz w:val="24"/>
          <w:szCs w:val="24"/>
        </w:rPr>
        <w:t>You et al., 2012</w:t>
      </w:r>
      <w:r w:rsidR="008F4613" w:rsidRPr="00EF1ED8">
        <w:rPr>
          <w:sz w:val="24"/>
          <w:szCs w:val="24"/>
        </w:rPr>
        <w:t>; Zhou &amp; Guo, 2017</w:t>
      </w:r>
      <w:r w:rsidR="009E50C1" w:rsidRPr="00EF1ED8">
        <w:rPr>
          <w:sz w:val="24"/>
          <w:szCs w:val="24"/>
        </w:rPr>
        <w:t>)</w:t>
      </w:r>
      <w:r w:rsidR="009E50C1" w:rsidRPr="00EF1ED8">
        <w:rPr>
          <w:rFonts w:eastAsia="Times New Roman"/>
          <w:sz w:val="24"/>
          <w:szCs w:val="24"/>
          <w:shd w:val="clear" w:color="auto" w:fill="E6E6E6"/>
        </w:rPr>
        <w:fldChar w:fldCharType="end"/>
      </w:r>
      <w:r w:rsidR="009E50C1" w:rsidRPr="00EF1ED8">
        <w:rPr>
          <w:rFonts w:eastAsia="Times New Roman"/>
          <w:sz w:val="24"/>
          <w:szCs w:val="24"/>
        </w:rPr>
        <w:t>.</w:t>
      </w:r>
    </w:p>
    <w:p w14:paraId="174FFD75" w14:textId="38A4768C" w:rsidR="00F75703" w:rsidRPr="00EF1ED8" w:rsidRDefault="009E50C1" w:rsidP="00F75703">
      <w:pPr>
        <w:spacing w:after="0"/>
        <w:ind w:firstLine="720"/>
        <w:jc w:val="both"/>
        <w:rPr>
          <w:rFonts w:eastAsia="Times New Roman"/>
          <w:sz w:val="24"/>
          <w:szCs w:val="24"/>
        </w:rPr>
      </w:pPr>
      <w:r w:rsidRPr="00EF1ED8">
        <w:rPr>
          <w:rFonts w:eastAsia="Times New Roman"/>
          <w:sz w:val="24"/>
          <w:szCs w:val="24"/>
        </w:rPr>
        <w:t>Ordinal logistic regression is a natural augmentation of logistic regression where the logit (i.e., the log odds) of a binary response is linearly related to the independent variables.</w:t>
      </w:r>
      <w:r w:rsidR="004523D9" w:rsidRPr="00EF1ED8">
        <w:rPr>
          <w:rFonts w:eastAsia="Times New Roman"/>
          <w:sz w:val="24"/>
          <w:szCs w:val="24"/>
        </w:rPr>
        <w:t xml:space="preserve"> (Cao et al., 2011)</w:t>
      </w:r>
      <w:r w:rsidRPr="00EF1ED8">
        <w:rPr>
          <w:rFonts w:eastAsia="Times New Roman"/>
          <w:sz w:val="24"/>
          <w:szCs w:val="24"/>
        </w:rPr>
        <w:t xml:space="preserve"> Unlike </w:t>
      </w:r>
      <w:r w:rsidR="00E307E8" w:rsidRPr="00EF1ED8">
        <w:rPr>
          <w:rFonts w:eastAsia="Times New Roman"/>
          <w:sz w:val="24"/>
          <w:szCs w:val="24"/>
        </w:rPr>
        <w:t xml:space="preserve">binary logit regression, where there is just one generalised linear model linking the log odds to the independent variables, </w:t>
      </w:r>
      <w:r w:rsidRPr="00EF1ED8">
        <w:rPr>
          <w:rFonts w:eastAsia="Times New Roman"/>
          <w:sz w:val="24"/>
          <w:szCs w:val="24"/>
        </w:rPr>
        <w:t xml:space="preserve">ordinal logistic regression has multiple regression lines depending on the number of levels of </w:t>
      </w:r>
      <w:r w:rsidR="00E307E8" w:rsidRPr="00EF1ED8">
        <w:rPr>
          <w:rFonts w:eastAsia="Times New Roman"/>
          <w:sz w:val="24"/>
          <w:szCs w:val="24"/>
        </w:rPr>
        <w:t xml:space="preserve">the </w:t>
      </w:r>
      <w:r w:rsidRPr="00EF1ED8">
        <w:rPr>
          <w:rFonts w:eastAsia="Times New Roman"/>
          <w:sz w:val="24"/>
          <w:szCs w:val="24"/>
        </w:rPr>
        <w:t>response variable</w:t>
      </w:r>
      <w:r w:rsidR="00C670D8" w:rsidRPr="00EF1ED8">
        <w:rPr>
          <w:rFonts w:eastAsia="Times New Roman"/>
          <w:sz w:val="24"/>
          <w:szCs w:val="24"/>
        </w:rPr>
        <w:t xml:space="preserve"> (Supsermpol et al., 2023)</w:t>
      </w:r>
      <w:r w:rsidRPr="00EF1ED8">
        <w:rPr>
          <w:rFonts w:eastAsia="Times New Roman"/>
          <w:sz w:val="24"/>
          <w:szCs w:val="24"/>
        </w:rPr>
        <w:t xml:space="preserve">. Assume the response variable has </w:t>
      </w:r>
      <w:r w:rsidR="000815CF" w:rsidRPr="00EF1ED8">
        <w:rPr>
          <w:rFonts w:eastAsia="Times New Roman"/>
          <w:sz w:val="24"/>
          <w:szCs w:val="24"/>
        </w:rPr>
        <w:t>“</w:t>
      </w:r>
      <w:r w:rsidRPr="00EF1ED8">
        <w:rPr>
          <w:rFonts w:eastAsia="Times New Roman"/>
          <w:sz w:val="24"/>
          <w:szCs w:val="24"/>
        </w:rPr>
        <w:t>p</w:t>
      </w:r>
      <w:r w:rsidR="000815CF" w:rsidRPr="00EF1ED8">
        <w:rPr>
          <w:rFonts w:eastAsia="Times New Roman"/>
          <w:sz w:val="24"/>
          <w:szCs w:val="24"/>
        </w:rPr>
        <w:t>”</w:t>
      </w:r>
      <w:r w:rsidRPr="00EF1ED8">
        <w:rPr>
          <w:rFonts w:eastAsia="Times New Roman"/>
          <w:sz w:val="24"/>
          <w:szCs w:val="24"/>
        </w:rPr>
        <w:t xml:space="preserve"> levels</w:t>
      </w:r>
      <w:r w:rsidR="00E307E8" w:rsidRPr="00EF1ED8">
        <w:rPr>
          <w:rFonts w:eastAsia="Times New Roman"/>
          <w:sz w:val="24"/>
          <w:szCs w:val="24"/>
        </w:rPr>
        <w:t xml:space="preserve">; </w:t>
      </w:r>
      <w:r w:rsidRPr="00EF1ED8">
        <w:rPr>
          <w:rFonts w:eastAsia="Times New Roman"/>
          <w:sz w:val="24"/>
          <w:szCs w:val="24"/>
        </w:rPr>
        <w:t xml:space="preserve">there are </w:t>
      </w:r>
      <w:r w:rsidR="00573F99" w:rsidRPr="00EF1ED8">
        <w:rPr>
          <w:rFonts w:eastAsia="Times New Roman"/>
          <w:sz w:val="24"/>
          <w:szCs w:val="24"/>
        </w:rPr>
        <w:t>(</w:t>
      </w:r>
      <w:r w:rsidRPr="00EF1ED8">
        <w:rPr>
          <w:rFonts w:eastAsia="Times New Roman"/>
          <w:sz w:val="24"/>
          <w:szCs w:val="24"/>
        </w:rPr>
        <w:t>p-1</w:t>
      </w:r>
      <w:r w:rsidR="00573F99" w:rsidRPr="00EF1ED8">
        <w:rPr>
          <w:rFonts w:eastAsia="Times New Roman"/>
          <w:sz w:val="24"/>
          <w:szCs w:val="24"/>
        </w:rPr>
        <w:t>)</w:t>
      </w:r>
      <w:r w:rsidRPr="00EF1ED8">
        <w:rPr>
          <w:rFonts w:eastAsia="Times New Roman"/>
          <w:sz w:val="24"/>
          <w:szCs w:val="24"/>
        </w:rPr>
        <w:t xml:space="preserve"> logits. One of the main assumptions of ordinal logistic regression is the proportional odds: the effect of an independent variable is constant for each increase in the level of the response. Hence, the output of an ordinal logistic regression will contain an intercept for each level of the response except one and a single slope for each explanatory variable.</w:t>
      </w:r>
    </w:p>
    <w:p w14:paraId="6388D2F3" w14:textId="4D7BA2D5" w:rsidR="009E50C1" w:rsidRPr="00EF1ED8" w:rsidRDefault="009E50C1" w:rsidP="0014411E">
      <w:pPr>
        <w:spacing w:after="0"/>
        <w:ind w:firstLine="720"/>
        <w:jc w:val="both"/>
        <w:rPr>
          <w:rFonts w:eastAsia="Times New Roman"/>
          <w:sz w:val="24"/>
          <w:szCs w:val="24"/>
        </w:rPr>
      </w:pPr>
      <w:r w:rsidRPr="00EF1ED8">
        <w:rPr>
          <w:rFonts w:eastAsia="Times New Roman"/>
          <w:sz w:val="24"/>
          <w:szCs w:val="24"/>
        </w:rPr>
        <w:t xml:space="preserve">Let Y be an ordinal response variable with </w:t>
      </w:r>
      <m:oMath>
        <m:r>
          <w:rPr>
            <w:rFonts w:ascii="Cambria Math" w:hAnsi="Cambria Math"/>
            <w:sz w:val="24"/>
            <w:szCs w:val="24"/>
          </w:rPr>
          <m:t>J </m:t>
        </m:r>
      </m:oMath>
      <w:r w:rsidRPr="00EF1ED8">
        <w:rPr>
          <w:rFonts w:eastAsia="Times New Roman"/>
          <w:sz w:val="24"/>
          <w:szCs w:val="24"/>
        </w:rPr>
        <w:t xml:space="preserve">categories. Then </w:t>
      </w:r>
      <m:oMath>
        <m:r>
          <w:rPr>
            <w:rFonts w:ascii="Cambria Math" w:hAnsi="Cambria Math"/>
            <w:sz w:val="24"/>
            <w:szCs w:val="24"/>
          </w:rPr>
          <m:t>P</m:t>
        </m:r>
        <m:d>
          <m:dPr>
            <m:ctrlPr>
              <w:rPr>
                <w:rFonts w:ascii="Cambria Math" w:hAnsi="Cambria Math"/>
                <w:sz w:val="24"/>
                <w:szCs w:val="24"/>
              </w:rPr>
            </m:ctrlPr>
          </m:dPr>
          <m:e>
            <m:r>
              <w:rPr>
                <w:rFonts w:ascii="Cambria Math" w:hAnsi="Cambria Math"/>
                <w:sz w:val="24"/>
                <w:szCs w:val="24"/>
              </w:rPr>
              <m:t>Y≤j</m:t>
            </m:r>
          </m:e>
        </m:d>
      </m:oMath>
      <w:r w:rsidRPr="00EF1ED8">
        <w:rPr>
          <w:rFonts w:eastAsia="Times New Roman"/>
          <w:sz w:val="24"/>
          <w:szCs w:val="24"/>
        </w:rPr>
        <w:t xml:space="preserve"> is the cumulative probability of Y less than or equal to a specific category </w:t>
      </w:r>
      <m:oMath>
        <m:r>
          <w:rPr>
            <w:rFonts w:ascii="Cambria Math" w:hAnsi="Cambria Math"/>
            <w:sz w:val="24"/>
            <w:szCs w:val="24"/>
          </w:rPr>
          <m:t>j </m:t>
        </m:r>
      </m:oMath>
      <w:r w:rsidRPr="00EF1ED8">
        <w:rPr>
          <w:rFonts w:eastAsia="Times New Roman"/>
          <w:sz w:val="24"/>
          <w:szCs w:val="24"/>
        </w:rPr>
        <w:t xml:space="preserve">, </w:t>
      </w:r>
      <m:oMath>
        <m:r>
          <w:rPr>
            <w:rFonts w:ascii="Cambria Math" w:hAnsi="Cambria Math"/>
            <w:sz w:val="24"/>
            <w:szCs w:val="24"/>
          </w:rPr>
          <m:t>j=1, 2, … J </m:t>
        </m:r>
      </m:oMath>
      <w:r w:rsidRPr="00EF1ED8">
        <w:rPr>
          <w:rFonts w:eastAsia="Times New Roman"/>
          <w:sz w:val="24"/>
          <w:szCs w:val="24"/>
        </w:rPr>
        <w:t xml:space="preserve">.   Note that, </w:t>
      </w:r>
      <m:oMath>
        <m:r>
          <w:rPr>
            <w:rFonts w:ascii="Cambria Math" w:hAnsi="Cambria Math"/>
            <w:sz w:val="24"/>
            <w:szCs w:val="24"/>
          </w:rPr>
          <m:t>P</m:t>
        </m:r>
        <m:d>
          <m:dPr>
            <m:ctrlPr>
              <w:rPr>
                <w:rFonts w:ascii="Cambria Math" w:hAnsi="Cambria Math"/>
                <w:sz w:val="24"/>
                <w:szCs w:val="24"/>
              </w:rPr>
            </m:ctrlPr>
          </m:dPr>
          <m:e>
            <m:r>
              <w:rPr>
                <w:rFonts w:ascii="Cambria Math" w:hAnsi="Cambria Math"/>
                <w:sz w:val="24"/>
                <w:szCs w:val="24"/>
              </w:rPr>
              <m:t>Y≤J</m:t>
            </m:r>
          </m:e>
        </m:d>
        <m:r>
          <w:rPr>
            <w:rFonts w:ascii="Cambria Math" w:hAnsi="Cambria Math"/>
            <w:sz w:val="24"/>
            <w:szCs w:val="24"/>
          </w:rPr>
          <m:t>=1</m:t>
        </m:r>
      </m:oMath>
      <w:r w:rsidRPr="00EF1ED8">
        <w:rPr>
          <w:rFonts w:eastAsia="Times New Roman"/>
          <w:sz w:val="24"/>
          <w:szCs w:val="24"/>
        </w:rPr>
        <w:t>. Then, the odds of being less than or equal a particular category can be defined by</w:t>
      </w:r>
      <w:r w:rsidR="0014411E" w:rsidRPr="00EF1ED8">
        <w:rPr>
          <w:rFonts w:eastAsia="Times New Roman"/>
          <w:sz w:val="24"/>
          <w:szCs w:val="24"/>
        </w:rPr>
        <w:t xml:space="preserve"> </w:t>
      </w:r>
      <m:oMath>
        <m:f>
          <m:fPr>
            <m:ctrlPr>
              <w:rPr>
                <w:rFonts w:ascii="Cambria Math" w:hAnsi="Cambria Math"/>
                <w:sz w:val="32"/>
                <w:szCs w:val="32"/>
              </w:rPr>
            </m:ctrlPr>
          </m:fPr>
          <m:num>
            <m:r>
              <w:rPr>
                <w:rFonts w:ascii="Cambria Math" w:hAnsi="Cambria Math"/>
                <w:sz w:val="32"/>
                <w:szCs w:val="32"/>
              </w:rPr>
              <m:t>P</m:t>
            </m:r>
            <m:d>
              <m:dPr>
                <m:ctrlPr>
                  <w:rPr>
                    <w:rFonts w:ascii="Cambria Math" w:hAnsi="Cambria Math"/>
                    <w:sz w:val="32"/>
                    <w:szCs w:val="32"/>
                  </w:rPr>
                </m:ctrlPr>
              </m:dPr>
              <m:e>
                <m:r>
                  <w:rPr>
                    <w:rFonts w:ascii="Cambria Math" w:hAnsi="Cambria Math"/>
                    <w:sz w:val="32"/>
                    <w:szCs w:val="32"/>
                  </w:rPr>
                  <m:t>Y≤j</m:t>
                </m:r>
              </m:e>
            </m:d>
          </m:num>
          <m:den>
            <m:r>
              <w:rPr>
                <w:rFonts w:ascii="Cambria Math" w:hAnsi="Cambria Math"/>
                <w:sz w:val="32"/>
                <w:szCs w:val="32"/>
              </w:rPr>
              <m:t>P</m:t>
            </m:r>
            <m:d>
              <m:dPr>
                <m:ctrlPr>
                  <w:rPr>
                    <w:rFonts w:ascii="Cambria Math" w:hAnsi="Cambria Math"/>
                    <w:sz w:val="32"/>
                    <w:szCs w:val="32"/>
                  </w:rPr>
                </m:ctrlPr>
              </m:dPr>
              <m:e>
                <m:r>
                  <w:rPr>
                    <w:rFonts w:ascii="Cambria Math" w:hAnsi="Cambria Math"/>
                    <w:sz w:val="32"/>
                    <w:szCs w:val="32"/>
                  </w:rPr>
                  <m:t>Y&gt;j</m:t>
                </m:r>
              </m:e>
            </m:d>
          </m:den>
        </m:f>
      </m:oMath>
      <w:r w:rsidR="00FE3C27" w:rsidRPr="00EF1ED8">
        <w:rPr>
          <w:rFonts w:eastAsia="Times New Roman"/>
          <w:sz w:val="32"/>
          <w:szCs w:val="32"/>
        </w:rPr>
        <w:t>.</w:t>
      </w:r>
    </w:p>
    <w:p w14:paraId="131195E9" w14:textId="5C42955B" w:rsidR="009E50C1" w:rsidRPr="00EF1ED8" w:rsidRDefault="009E50C1" w:rsidP="00812539">
      <w:pPr>
        <w:spacing w:after="0"/>
        <w:jc w:val="both"/>
        <w:rPr>
          <w:rFonts w:eastAsia="Times New Roman"/>
          <w:sz w:val="24"/>
          <w:szCs w:val="24"/>
        </w:rPr>
      </w:pPr>
      <w:r w:rsidRPr="00EF1ED8">
        <w:rPr>
          <w:rFonts w:eastAsia="Times New Roman"/>
          <w:sz w:val="24"/>
          <w:szCs w:val="24"/>
        </w:rPr>
        <w:t xml:space="preserve">For </w:t>
      </w:r>
      <m:oMath>
        <m:r>
          <w:rPr>
            <w:rFonts w:ascii="Cambria Math" w:hAnsi="Cambria Math"/>
            <w:sz w:val="24"/>
            <w:szCs w:val="24"/>
          </w:rPr>
          <m:t>j=1,2,…, J </m:t>
        </m:r>
      </m:oMath>
      <w:r w:rsidRPr="00EF1ED8">
        <w:rPr>
          <w:rFonts w:eastAsia="Times New Roman"/>
          <w:sz w:val="24"/>
          <w:szCs w:val="24"/>
        </w:rPr>
        <w:t xml:space="preserve">since </w:t>
      </w:r>
      <m:oMath>
        <m:r>
          <w:rPr>
            <w:rFonts w:ascii="Cambria Math" w:hAnsi="Cambria Math"/>
            <w:sz w:val="24"/>
            <w:szCs w:val="24"/>
          </w:rPr>
          <m:t>P</m:t>
        </m:r>
        <m:d>
          <m:dPr>
            <m:ctrlPr>
              <w:rPr>
                <w:rFonts w:ascii="Cambria Math" w:hAnsi="Cambria Math"/>
                <w:sz w:val="24"/>
                <w:szCs w:val="24"/>
              </w:rPr>
            </m:ctrlPr>
          </m:dPr>
          <m:e>
            <m:r>
              <w:rPr>
                <w:rFonts w:ascii="Cambria Math" w:hAnsi="Cambria Math"/>
                <w:sz w:val="24"/>
                <w:szCs w:val="24"/>
              </w:rPr>
              <m:t>Y&gt;J</m:t>
            </m:r>
          </m:e>
        </m:d>
        <m:r>
          <w:rPr>
            <w:rFonts w:ascii="Cambria Math" w:hAnsi="Cambria Math"/>
            <w:sz w:val="24"/>
            <w:szCs w:val="24"/>
          </w:rPr>
          <m:t>=0</m:t>
        </m:r>
      </m:oMath>
      <w:r w:rsidRPr="00EF1ED8">
        <w:rPr>
          <w:rFonts w:eastAsia="Times New Roman"/>
          <w:sz w:val="24"/>
          <w:szCs w:val="24"/>
        </w:rPr>
        <w:t xml:space="preserve"> and dividing by zero is undefined. Alternatively, we can also write </w:t>
      </w:r>
      <m:oMath>
        <m:r>
          <w:rPr>
            <w:rFonts w:ascii="Cambria Math" w:hAnsi="Cambria Math"/>
            <w:sz w:val="24"/>
            <w:szCs w:val="24"/>
          </w:rPr>
          <m:t>P</m:t>
        </m:r>
        <m:d>
          <m:dPr>
            <m:ctrlPr>
              <w:rPr>
                <w:rFonts w:ascii="Cambria Math" w:hAnsi="Cambria Math"/>
                <w:sz w:val="24"/>
                <w:szCs w:val="24"/>
              </w:rPr>
            </m:ctrlPr>
          </m:dPr>
          <m:e>
            <m:r>
              <w:rPr>
                <w:rFonts w:ascii="Cambria Math" w:hAnsi="Cambria Math"/>
                <w:sz w:val="24"/>
                <w:szCs w:val="24"/>
              </w:rPr>
              <m:t>Y&gt;j</m:t>
            </m:r>
          </m:e>
        </m:d>
        <m:r>
          <w:rPr>
            <w:rFonts w:ascii="Cambria Math" w:hAnsi="Cambria Math"/>
            <w:sz w:val="24"/>
            <w:szCs w:val="24"/>
          </w:rPr>
          <m:t>=1-P</m:t>
        </m:r>
        <m:d>
          <m:dPr>
            <m:ctrlPr>
              <w:rPr>
                <w:rFonts w:ascii="Cambria Math" w:hAnsi="Cambria Math"/>
                <w:sz w:val="24"/>
                <w:szCs w:val="24"/>
              </w:rPr>
            </m:ctrlPr>
          </m:dPr>
          <m:e>
            <m:r>
              <w:rPr>
                <w:rFonts w:ascii="Cambria Math" w:hAnsi="Cambria Math"/>
                <w:sz w:val="24"/>
                <w:szCs w:val="24"/>
              </w:rPr>
              <m:t>Y≤j</m:t>
            </m:r>
          </m:e>
        </m:d>
      </m:oMath>
      <w:r w:rsidRPr="00EF1ED8">
        <w:rPr>
          <w:rFonts w:eastAsia="Times New Roman"/>
          <w:sz w:val="24"/>
          <w:szCs w:val="24"/>
        </w:rPr>
        <w:t xml:space="preserve">. The log odds can be written </w:t>
      </w:r>
      <w:r w:rsidR="00781517" w:rsidRPr="00EF1ED8">
        <w:rPr>
          <w:rFonts w:eastAsia="Times New Roman"/>
          <w:sz w:val="24"/>
          <w:szCs w:val="24"/>
        </w:rPr>
        <w:t>as.</w:t>
      </w:r>
      <w:r w:rsidRPr="00EF1ED8">
        <w:rPr>
          <w:rFonts w:eastAsia="Times New Roman"/>
          <w:sz w:val="24"/>
          <w:szCs w:val="24"/>
        </w:rPr>
        <w:t xml:space="preserve"> </w:t>
      </w:r>
    </w:p>
    <w:p w14:paraId="24B0D91F" w14:textId="5CE370B3" w:rsidR="009E50C1" w:rsidRPr="00EF1ED8" w:rsidRDefault="00000000" w:rsidP="00F24774">
      <w:pPr>
        <w:spacing w:after="0"/>
        <w:jc w:val="right"/>
        <w:rPr>
          <w:rFonts w:eastAsia="Times New Roman"/>
          <w:sz w:val="24"/>
          <w:szCs w:val="24"/>
        </w:rPr>
      </w:pPr>
      <m:oMath>
        <m:func>
          <m:funcPr>
            <m:ctrlPr>
              <w:rPr>
                <w:rFonts w:ascii="Cambria Math" w:hAnsi="Cambria Math"/>
                <w:sz w:val="24"/>
                <w:szCs w:val="24"/>
              </w:rPr>
            </m:ctrlPr>
          </m:funcPr>
          <m:fName>
            <m:r>
              <m:rPr>
                <m:sty m:val="p"/>
              </m:rPr>
              <w:rPr>
                <w:rFonts w:ascii="Cambria Math" w:hAnsi="Cambria Math"/>
                <w:sz w:val="24"/>
                <w:szCs w:val="24"/>
              </w:rPr>
              <m:t>log</m:t>
            </m:r>
          </m:fName>
          <m:e>
            <m:f>
              <m:fPr>
                <m:ctrlPr>
                  <w:rPr>
                    <w:rFonts w:ascii="Cambria Math" w:hAnsi="Cambria Math"/>
                    <w:i/>
                    <w:sz w:val="24"/>
                    <w:szCs w:val="24"/>
                  </w:rPr>
                </m:ctrlPr>
              </m:fPr>
              <m:num>
                <m:r>
                  <w:rPr>
                    <w:rFonts w:ascii="Cambria Math" w:hAnsi="Cambria Math"/>
                    <w:sz w:val="24"/>
                    <w:szCs w:val="24"/>
                  </w:rPr>
                  <m:t>P</m:t>
                </m:r>
                <m:d>
                  <m:dPr>
                    <m:ctrlPr>
                      <w:rPr>
                        <w:rFonts w:ascii="Cambria Math" w:hAnsi="Cambria Math"/>
                        <w:sz w:val="24"/>
                        <w:szCs w:val="24"/>
                      </w:rPr>
                    </m:ctrlPr>
                  </m:dPr>
                  <m:e>
                    <m:r>
                      <w:rPr>
                        <w:rFonts w:ascii="Cambria Math" w:hAnsi="Cambria Math"/>
                        <w:sz w:val="24"/>
                        <w:szCs w:val="24"/>
                      </w:rPr>
                      <m:t>Y≤j</m:t>
                    </m:r>
                  </m:e>
                </m:d>
              </m:num>
              <m:den>
                <m:r>
                  <w:rPr>
                    <w:rFonts w:ascii="Cambria Math" w:hAnsi="Cambria Math"/>
                    <w:sz w:val="24"/>
                    <w:szCs w:val="24"/>
                  </w:rPr>
                  <m:t>P</m:t>
                </m:r>
                <m:d>
                  <m:dPr>
                    <m:ctrlPr>
                      <w:rPr>
                        <w:rFonts w:ascii="Cambria Math" w:hAnsi="Cambria Math"/>
                        <w:sz w:val="24"/>
                        <w:szCs w:val="24"/>
                      </w:rPr>
                    </m:ctrlPr>
                  </m:dPr>
                  <m:e>
                    <m:r>
                      <w:rPr>
                        <w:rFonts w:ascii="Cambria Math" w:hAnsi="Cambria Math"/>
                        <w:sz w:val="24"/>
                        <w:szCs w:val="24"/>
                      </w:rPr>
                      <m:t>Y&gt;j</m:t>
                    </m:r>
                  </m:e>
                </m:d>
              </m:den>
            </m:f>
          </m:e>
        </m:func>
        <m:r>
          <w:rPr>
            <w:rFonts w:ascii="Cambria Math" w:hAnsi="Cambria Math"/>
            <w:sz w:val="24"/>
            <w:szCs w:val="24"/>
          </w:rPr>
          <m:t> = </m:t>
        </m:r>
        <m:func>
          <m:funcPr>
            <m:ctrlPr>
              <w:rPr>
                <w:rFonts w:ascii="Cambria Math" w:hAnsi="Cambria Math"/>
                <w:sz w:val="24"/>
                <w:szCs w:val="24"/>
              </w:rPr>
            </m:ctrlPr>
          </m:funcPr>
          <m:fName>
            <m:r>
              <m:rPr>
                <m:sty m:val="p"/>
              </m:rPr>
              <w:rPr>
                <w:rFonts w:ascii="Cambria Math" w:hAnsi="Cambria Math"/>
                <w:sz w:val="24"/>
                <w:szCs w:val="24"/>
              </w:rPr>
              <m:t>logit</m:t>
            </m:r>
          </m:fName>
          <m:e>
            <m:d>
              <m:dPr>
                <m:ctrlPr>
                  <w:rPr>
                    <w:rFonts w:ascii="Cambria Math" w:hAnsi="Cambria Math"/>
                    <w:sz w:val="24"/>
                    <w:szCs w:val="24"/>
                  </w:rPr>
                </m:ctrlPr>
              </m:dPr>
              <m:e>
                <m:r>
                  <w:rPr>
                    <w:rFonts w:ascii="Cambria Math" w:hAnsi="Cambria Math"/>
                    <w:sz w:val="24"/>
                    <w:szCs w:val="24"/>
                  </w:rPr>
                  <m:t>P</m:t>
                </m:r>
                <m:d>
                  <m:dPr>
                    <m:ctrlPr>
                      <w:rPr>
                        <w:rFonts w:ascii="Cambria Math" w:hAnsi="Cambria Math"/>
                        <w:sz w:val="24"/>
                        <w:szCs w:val="24"/>
                      </w:rPr>
                    </m:ctrlPr>
                  </m:dPr>
                  <m:e>
                    <m:r>
                      <w:rPr>
                        <w:rFonts w:ascii="Cambria Math" w:hAnsi="Cambria Math"/>
                        <w:sz w:val="24"/>
                        <w:szCs w:val="24"/>
                      </w:rPr>
                      <m:t>Y≤j</m:t>
                    </m:r>
                  </m:e>
                </m:d>
              </m:e>
            </m:d>
          </m:e>
        </m:func>
        <m:r>
          <w:rPr>
            <w:rFonts w:ascii="Cambria Math" w:hAnsi="Cambria Math"/>
            <w:sz w:val="24"/>
            <w:szCs w:val="24"/>
          </w:rPr>
          <m:t> </m:t>
        </m:r>
      </m:oMath>
      <w:r w:rsidR="009E50C1" w:rsidRPr="00EF1ED8">
        <w:rPr>
          <w:rFonts w:eastAsia="Times New Roman"/>
          <w:sz w:val="24"/>
          <w:szCs w:val="24"/>
        </w:rPr>
        <w:t xml:space="preserve"> </w:t>
      </w:r>
      <w:r w:rsidR="00490973" w:rsidRPr="00EF1ED8">
        <w:rPr>
          <w:rFonts w:eastAsia="Times New Roman"/>
          <w:sz w:val="24"/>
          <w:szCs w:val="24"/>
        </w:rPr>
        <w:t xml:space="preserve"> </w:t>
      </w:r>
      <w:r w:rsidR="00F24774" w:rsidRPr="00EF1ED8">
        <w:rPr>
          <w:rFonts w:eastAsia="Times New Roman"/>
          <w:sz w:val="24"/>
          <w:szCs w:val="24"/>
        </w:rPr>
        <w:t xml:space="preserve">                                                 </w:t>
      </w:r>
      <w:r w:rsidR="00490973" w:rsidRPr="00EF1ED8">
        <w:rPr>
          <w:rFonts w:eastAsia="Times New Roman"/>
          <w:sz w:val="24"/>
          <w:szCs w:val="24"/>
        </w:rPr>
        <w:t xml:space="preserve">(1) </w:t>
      </w:r>
    </w:p>
    <w:p w14:paraId="2F864D0F" w14:textId="18B15057" w:rsidR="009E50C1" w:rsidRPr="00EF1ED8" w:rsidRDefault="009E50C1" w:rsidP="00812539">
      <w:pPr>
        <w:spacing w:after="0"/>
        <w:jc w:val="both"/>
        <w:rPr>
          <w:rFonts w:eastAsia="Times New Roman"/>
          <w:sz w:val="24"/>
          <w:szCs w:val="24"/>
        </w:rPr>
      </w:pPr>
      <w:r w:rsidRPr="00EF1ED8">
        <w:rPr>
          <w:rFonts w:eastAsia="Times New Roman"/>
          <w:sz w:val="24"/>
          <w:szCs w:val="24"/>
        </w:rPr>
        <w:t>The ordinal logistic regression model can be parametri</w:t>
      </w:r>
      <w:r w:rsidR="00F61500" w:rsidRPr="00EF1ED8">
        <w:rPr>
          <w:rFonts w:eastAsia="Times New Roman"/>
          <w:sz w:val="24"/>
          <w:szCs w:val="24"/>
        </w:rPr>
        <w:t>s</w:t>
      </w:r>
      <w:r w:rsidRPr="00EF1ED8">
        <w:rPr>
          <w:rFonts w:eastAsia="Times New Roman"/>
          <w:sz w:val="24"/>
          <w:szCs w:val="24"/>
        </w:rPr>
        <w:t xml:space="preserve">ed based on the features used in the model as </w:t>
      </w:r>
      <w:r w:rsidR="000664AD" w:rsidRPr="00EF1ED8">
        <w:rPr>
          <w:rFonts w:eastAsia="Times New Roman"/>
          <w:sz w:val="24"/>
          <w:szCs w:val="24"/>
        </w:rPr>
        <w:t>follows.</w:t>
      </w:r>
    </w:p>
    <w:p w14:paraId="4E470746" w14:textId="5BC1C0F1" w:rsidR="009E50C1" w:rsidRPr="00EF1ED8" w:rsidRDefault="00000000" w:rsidP="00F24774">
      <w:pPr>
        <w:spacing w:after="0"/>
        <w:jc w:val="right"/>
        <w:rPr>
          <w:rFonts w:eastAsia="Times New Roman"/>
          <w:i/>
          <w:iCs/>
          <w:sz w:val="24"/>
          <w:szCs w:val="24"/>
        </w:rPr>
      </w:pPr>
      <m:oMath>
        <m:func>
          <m:funcPr>
            <m:ctrlPr>
              <w:rPr>
                <w:rFonts w:ascii="Cambria Math" w:hAnsi="Cambria Math"/>
                <w:sz w:val="24"/>
                <w:szCs w:val="24"/>
              </w:rPr>
            </m:ctrlPr>
          </m:funcPr>
          <m:fName>
            <m:r>
              <m:rPr>
                <m:sty m:val="p"/>
              </m:rPr>
              <w:rPr>
                <w:rFonts w:ascii="Cambria Math" w:hAnsi="Cambria Math"/>
                <w:sz w:val="24"/>
                <w:szCs w:val="24"/>
              </w:rPr>
              <m:t>log</m:t>
            </m:r>
          </m:fName>
          <m:e>
            <m:r>
              <w:rPr>
                <w:rFonts w:ascii="Cambria Math" w:hAnsi="Cambria Math"/>
                <w:sz w:val="24"/>
                <w:szCs w:val="24"/>
              </w:rPr>
              <m:t>i</m:t>
            </m:r>
          </m:e>
        </m:func>
        <m:r>
          <w:rPr>
            <w:rFonts w:ascii="Cambria Math" w:hAnsi="Cambria Math"/>
            <w:sz w:val="24"/>
            <w:szCs w:val="24"/>
          </w:rPr>
          <m:t>t </m:t>
        </m:r>
        <m:d>
          <m:dPr>
            <m:ctrlPr>
              <w:rPr>
                <w:rFonts w:ascii="Cambria Math" w:hAnsi="Cambria Math"/>
                <w:sz w:val="24"/>
                <w:szCs w:val="24"/>
              </w:rPr>
            </m:ctrlPr>
          </m:dPr>
          <m:e>
            <m:r>
              <w:rPr>
                <w:rFonts w:ascii="Cambria Math" w:hAnsi="Cambria Math"/>
                <w:sz w:val="24"/>
                <w:szCs w:val="24"/>
              </w:rPr>
              <m:t>P</m:t>
            </m:r>
            <m:d>
              <m:dPr>
                <m:ctrlPr>
                  <w:rPr>
                    <w:rFonts w:ascii="Cambria Math" w:hAnsi="Cambria Math"/>
                    <w:sz w:val="24"/>
                    <w:szCs w:val="24"/>
                  </w:rPr>
                </m:ctrlPr>
              </m:dPr>
              <m:e>
                <m:r>
                  <w:rPr>
                    <w:rFonts w:ascii="Cambria Math" w:hAnsi="Cambria Math"/>
                    <w:sz w:val="24"/>
                    <w:szCs w:val="24"/>
                  </w:rPr>
                  <m:t>Y≤j</m:t>
                </m:r>
              </m:e>
            </m:d>
          </m:e>
        </m:d>
        <m:r>
          <w:rPr>
            <w:rFonts w:ascii="Cambria Math" w:hAnsi="Cambria Math"/>
            <w:sz w:val="24"/>
            <w:szCs w:val="24"/>
          </w:rPr>
          <m:t> =</m:t>
        </m:r>
        <m:sSub>
          <m:sSubPr>
            <m:ctrlPr>
              <w:rPr>
                <w:rFonts w:ascii="Cambria Math" w:hAnsi="Cambria Math"/>
                <w:sz w:val="24"/>
                <w:szCs w:val="24"/>
              </w:rPr>
            </m:ctrlPr>
          </m:sSubPr>
          <m:e>
            <m:r>
              <w:rPr>
                <w:rFonts w:ascii="Cambria Math" w:hAnsi="Cambria Math"/>
                <w:sz w:val="24"/>
                <w:szCs w:val="24"/>
              </w:rPr>
              <m:t>β</m:t>
            </m:r>
          </m:e>
          <m:sub>
            <m:r>
              <w:rPr>
                <w:rFonts w:ascii="Cambria Math" w:hAnsi="Cambria Math"/>
                <w:sz w:val="24"/>
                <w:szCs w:val="24"/>
              </w:rPr>
              <m:t>j0</m:t>
            </m:r>
          </m:sub>
        </m:sSub>
        <m:r>
          <w:rPr>
            <w:rFonts w:ascii="Cambria Math" w:hAnsi="Cambria Math"/>
            <w:sz w:val="24"/>
            <w:szCs w:val="24"/>
          </w:rPr>
          <m:t> +</m:t>
        </m:r>
        <m:sSub>
          <m:sSubPr>
            <m:ctrlPr>
              <w:rPr>
                <w:rFonts w:ascii="Cambria Math" w:hAnsi="Cambria Math"/>
                <w:sz w:val="24"/>
                <w:szCs w:val="24"/>
              </w:rPr>
            </m:ctrlPr>
          </m:sSubPr>
          <m:e>
            <m:r>
              <w:rPr>
                <w:rFonts w:ascii="Cambria Math" w:hAnsi="Cambria Math"/>
                <w:sz w:val="24"/>
                <w:szCs w:val="24"/>
              </w:rPr>
              <m:t>β</m:t>
            </m:r>
          </m:e>
          <m:sub>
            <m:r>
              <w:rPr>
                <w:rFonts w:ascii="Cambria Math" w:hAnsi="Cambria Math"/>
                <w:sz w:val="24"/>
                <w:szCs w:val="24"/>
              </w:rPr>
              <m:t>j1</m:t>
            </m:r>
          </m:sub>
        </m:sSub>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β</m:t>
            </m:r>
          </m:e>
          <m:sub>
            <m:r>
              <w:rPr>
                <w:rFonts w:ascii="Cambria Math" w:hAnsi="Cambria Math"/>
                <w:sz w:val="24"/>
                <w:szCs w:val="24"/>
              </w:rPr>
              <m:t>jp</m:t>
            </m:r>
          </m:sub>
        </m:sSub>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p</m:t>
            </m:r>
          </m:sub>
        </m:sSub>
      </m:oMath>
      <w:r w:rsidR="009E50C1" w:rsidRPr="00EF1ED8">
        <w:rPr>
          <w:rFonts w:eastAsia="Times New Roman"/>
          <w:i/>
          <w:iCs/>
          <w:sz w:val="24"/>
          <w:szCs w:val="24"/>
        </w:rPr>
        <w:t xml:space="preserve"> </w:t>
      </w:r>
      <w:r w:rsidR="00490973" w:rsidRPr="00EF1ED8">
        <w:rPr>
          <w:rFonts w:eastAsia="Times New Roman"/>
          <w:i/>
          <w:iCs/>
          <w:sz w:val="24"/>
          <w:szCs w:val="24"/>
        </w:rPr>
        <w:t xml:space="preserve"> </w:t>
      </w:r>
      <w:r w:rsidR="00F24774" w:rsidRPr="00EF1ED8">
        <w:rPr>
          <w:rFonts w:eastAsia="Times New Roman"/>
          <w:i/>
          <w:iCs/>
          <w:sz w:val="24"/>
          <w:szCs w:val="24"/>
        </w:rPr>
        <w:t xml:space="preserve">                           </w:t>
      </w:r>
      <w:r w:rsidR="00490973" w:rsidRPr="00EF1ED8">
        <w:rPr>
          <w:rFonts w:eastAsia="Times New Roman"/>
          <w:sz w:val="24"/>
          <w:szCs w:val="24"/>
        </w:rPr>
        <w:t>(2)</w:t>
      </w:r>
    </w:p>
    <w:p w14:paraId="15EEE592" w14:textId="616D05CE" w:rsidR="009E50C1" w:rsidRPr="00EF1ED8" w:rsidRDefault="009E50C1" w:rsidP="009E50C1">
      <w:pPr>
        <w:jc w:val="both"/>
        <w:rPr>
          <w:rFonts w:eastAsia="Times New Roman"/>
          <w:sz w:val="24"/>
          <w:szCs w:val="24"/>
        </w:rPr>
      </w:pPr>
      <w:r w:rsidRPr="00EF1ED8">
        <w:rPr>
          <w:rFonts w:eastAsia="Times New Roman"/>
          <w:sz w:val="24"/>
          <w:szCs w:val="24"/>
        </w:rPr>
        <w:lastRenderedPageBreak/>
        <w:t xml:space="preserve">where </w:t>
      </w:r>
      <m:oMath>
        <m:sSub>
          <m:sSubPr>
            <m:ctrlPr>
              <w:rPr>
                <w:rFonts w:ascii="Cambria Math" w:hAnsi="Cambria Math"/>
                <w:sz w:val="24"/>
                <w:szCs w:val="24"/>
              </w:rPr>
            </m:ctrlPr>
          </m:sSubPr>
          <m:e>
            <m:r>
              <w:rPr>
                <w:rFonts w:ascii="Cambria Math" w:hAnsi="Cambria Math"/>
                <w:sz w:val="24"/>
                <w:szCs w:val="24"/>
              </w:rPr>
              <m:t>β</m:t>
            </m:r>
          </m:e>
          <m:sub>
            <m:r>
              <w:rPr>
                <w:rFonts w:ascii="Cambria Math" w:hAnsi="Cambria Math"/>
                <w:sz w:val="24"/>
                <w:szCs w:val="24"/>
              </w:rPr>
              <m:t>j0, </m:t>
            </m:r>
          </m:sub>
        </m:sSub>
        <m:sSub>
          <m:sSubPr>
            <m:ctrlPr>
              <w:rPr>
                <w:rFonts w:ascii="Cambria Math" w:hAnsi="Cambria Math"/>
                <w:sz w:val="24"/>
                <w:szCs w:val="24"/>
              </w:rPr>
            </m:ctrlPr>
          </m:sSubPr>
          <m:e>
            <m:r>
              <w:rPr>
                <w:rFonts w:ascii="Cambria Math" w:hAnsi="Cambria Math"/>
                <w:sz w:val="24"/>
                <w:szCs w:val="24"/>
              </w:rPr>
              <m:t>β</m:t>
            </m:r>
          </m:e>
          <m:sub>
            <m:r>
              <w:rPr>
                <w:rFonts w:ascii="Cambria Math" w:hAnsi="Cambria Math"/>
                <w:sz w:val="24"/>
                <w:szCs w:val="24"/>
              </w:rPr>
              <m:t>j1,</m:t>
            </m:r>
          </m:sub>
        </m:sSub>
        <m:r>
          <w:rPr>
            <w:rFonts w:ascii="Cambria Math" w:hAnsi="Cambria Math"/>
            <w:sz w:val="24"/>
            <w:szCs w:val="24"/>
          </w:rPr>
          <m:t>……. </m:t>
        </m:r>
        <m:sSub>
          <m:sSubPr>
            <m:ctrlPr>
              <w:rPr>
                <w:rFonts w:ascii="Cambria Math" w:hAnsi="Cambria Math"/>
                <w:sz w:val="24"/>
                <w:szCs w:val="24"/>
              </w:rPr>
            </m:ctrlPr>
          </m:sSubPr>
          <m:e>
            <m:r>
              <w:rPr>
                <w:rFonts w:ascii="Cambria Math" w:hAnsi="Cambria Math"/>
                <w:sz w:val="24"/>
                <w:szCs w:val="24"/>
              </w:rPr>
              <m:t>β</m:t>
            </m:r>
          </m:e>
          <m:sub>
            <m:r>
              <w:rPr>
                <w:rFonts w:ascii="Cambria Math" w:hAnsi="Cambria Math"/>
                <w:sz w:val="24"/>
                <w:szCs w:val="24"/>
              </w:rPr>
              <m:t>jp</m:t>
            </m:r>
          </m:sub>
        </m:sSub>
      </m:oMath>
      <w:r w:rsidRPr="00EF1ED8">
        <w:rPr>
          <w:rFonts w:eastAsia="Times New Roman"/>
          <w:sz w:val="24"/>
          <w:szCs w:val="24"/>
        </w:rPr>
        <w:t xml:space="preserve"> are model coefficient parameters (i.e., intercepts and slopes) with </w:t>
      </w:r>
      <w:r w:rsidR="00A90099" w:rsidRPr="00EF1ED8">
        <w:rPr>
          <w:rFonts w:eastAsia="Times New Roman"/>
          <w:sz w:val="24"/>
          <w:szCs w:val="24"/>
        </w:rPr>
        <w:t>“</w:t>
      </w:r>
      <w:r w:rsidR="0020712F" w:rsidRPr="00EF1ED8">
        <w:rPr>
          <w:rFonts w:eastAsia="Times New Roman"/>
          <w:sz w:val="24"/>
          <w:szCs w:val="24"/>
        </w:rPr>
        <w:t>p</w:t>
      </w:r>
      <w:r w:rsidR="00A90099" w:rsidRPr="00EF1ED8">
        <w:rPr>
          <w:rFonts w:eastAsia="Times New Roman"/>
          <w:sz w:val="24"/>
          <w:szCs w:val="24"/>
        </w:rPr>
        <w:t>”</w:t>
      </w:r>
      <w:r w:rsidRPr="00EF1ED8">
        <w:rPr>
          <w:rFonts w:eastAsia="Times New Roman"/>
          <w:sz w:val="24"/>
          <w:szCs w:val="24"/>
        </w:rPr>
        <w:t xml:space="preserve"> predictors for </w:t>
      </w:r>
      <m:oMath>
        <m:r>
          <w:rPr>
            <w:rFonts w:ascii="Cambria Math" w:hAnsi="Cambria Math"/>
            <w:sz w:val="24"/>
            <w:szCs w:val="24"/>
          </w:rPr>
          <m:t>j=1,2,….., J-1 </m:t>
        </m:r>
      </m:oMath>
      <w:r w:rsidRPr="00EF1ED8">
        <w:rPr>
          <w:rFonts w:eastAsia="Times New Roman"/>
          <w:sz w:val="24"/>
          <w:szCs w:val="24"/>
        </w:rPr>
        <w:t xml:space="preserve">. </w:t>
      </w:r>
    </w:p>
    <w:p w14:paraId="66657E75" w14:textId="6A397B46" w:rsidR="004E412C" w:rsidRPr="00EF1ED8" w:rsidRDefault="004E412C" w:rsidP="009E50C1">
      <w:pPr>
        <w:jc w:val="both"/>
        <w:rPr>
          <w:rFonts w:eastAsia="Times New Roman"/>
          <w:sz w:val="24"/>
          <w:szCs w:val="24"/>
        </w:rPr>
      </w:pPr>
      <w:r w:rsidRPr="00EF1ED8">
        <w:rPr>
          <w:rFonts w:eastAsia="Times New Roman"/>
          <w:sz w:val="24"/>
          <w:szCs w:val="24"/>
        </w:rPr>
        <w:t xml:space="preserve">Then, our estimation model for prices </w:t>
      </w:r>
      <w:r w:rsidR="007C1CD4" w:rsidRPr="00EF1ED8">
        <w:rPr>
          <w:rFonts w:eastAsia="Times New Roman"/>
          <w:sz w:val="24"/>
          <w:szCs w:val="24"/>
        </w:rPr>
        <w:t>of</w:t>
      </w:r>
      <w:r w:rsidRPr="00EF1ED8">
        <w:rPr>
          <w:rFonts w:eastAsia="Times New Roman"/>
          <w:sz w:val="24"/>
          <w:szCs w:val="24"/>
        </w:rPr>
        <w:t xml:space="preserve"> yellow cab</w:t>
      </w:r>
      <w:r w:rsidR="007C1CD4" w:rsidRPr="00EF1ED8">
        <w:rPr>
          <w:rFonts w:eastAsia="Times New Roman"/>
          <w:sz w:val="24"/>
          <w:szCs w:val="24"/>
        </w:rPr>
        <w:t xml:space="preserve"> ride</w:t>
      </w:r>
      <w:r w:rsidRPr="00EF1ED8">
        <w:rPr>
          <w:rFonts w:eastAsia="Times New Roman"/>
          <w:sz w:val="24"/>
          <w:szCs w:val="24"/>
        </w:rPr>
        <w:t>s will be</w:t>
      </w:r>
      <w:r w:rsidR="00D82300" w:rsidRPr="00EF1ED8">
        <w:rPr>
          <w:rFonts w:eastAsia="Times New Roman"/>
          <w:sz w:val="24"/>
          <w:szCs w:val="24"/>
        </w:rPr>
        <w:t xml:space="preserve"> three sets of equations</w:t>
      </w:r>
      <w:r w:rsidR="00524629" w:rsidRPr="00EF1ED8">
        <w:rPr>
          <w:rFonts w:eastAsia="Times New Roman"/>
          <w:sz w:val="24"/>
          <w:szCs w:val="24"/>
        </w:rPr>
        <w:t>,</w:t>
      </w:r>
      <w:r w:rsidR="00D82300" w:rsidRPr="00EF1ED8">
        <w:rPr>
          <w:rFonts w:eastAsia="Times New Roman"/>
          <w:sz w:val="24"/>
          <w:szCs w:val="24"/>
        </w:rPr>
        <w:t xml:space="preserve"> one each for </w:t>
      </w:r>
      <m:oMath>
        <m:r>
          <w:rPr>
            <w:rFonts w:ascii="Cambria Math" w:hAnsi="Cambria Math"/>
            <w:sz w:val="24"/>
            <w:szCs w:val="24"/>
          </w:rPr>
          <m:t>j=1,2,3, given by</m:t>
        </m:r>
      </m:oMath>
      <w:r w:rsidRPr="00EF1ED8">
        <w:rPr>
          <w:rFonts w:eastAsia="Times New Roman"/>
          <w:sz w:val="24"/>
          <w:szCs w:val="24"/>
        </w:rPr>
        <w:t>:</w:t>
      </w:r>
    </w:p>
    <w:p w14:paraId="2F39AFAC" w14:textId="77777777" w:rsidR="007638BE" w:rsidRPr="00EF1ED8" w:rsidRDefault="00000000" w:rsidP="00C97D97">
      <w:pPr>
        <w:spacing w:after="0" w:line="360" w:lineRule="auto"/>
        <w:jc w:val="right"/>
        <w:rPr>
          <w:rFonts w:eastAsia="Times New Roman"/>
          <w:sz w:val="22"/>
          <w:szCs w:val="22"/>
        </w:rPr>
      </w:pPr>
      <m:oMathPara>
        <m:oMathParaPr>
          <m:jc m:val="left"/>
        </m:oMathParaPr>
        <m:oMath>
          <m:func>
            <m:funcPr>
              <m:ctrlPr>
                <w:rPr>
                  <w:rFonts w:ascii="Cambria Math" w:hAnsi="Cambria Math"/>
                  <w:sz w:val="22"/>
                  <w:szCs w:val="22"/>
                </w:rPr>
              </m:ctrlPr>
            </m:funcPr>
            <m:fName>
              <m:r>
                <m:rPr>
                  <m:sty m:val="p"/>
                </m:rPr>
                <w:rPr>
                  <w:rFonts w:ascii="Cambria Math" w:hAnsi="Cambria Math"/>
                  <w:sz w:val="22"/>
                  <w:szCs w:val="22"/>
                </w:rPr>
                <m:t>log</m:t>
              </m:r>
            </m:fName>
            <m:e>
              <m:r>
                <w:rPr>
                  <w:rFonts w:ascii="Cambria Math" w:hAnsi="Cambria Math"/>
                  <w:sz w:val="22"/>
                  <w:szCs w:val="22"/>
                </w:rPr>
                <m:t>i</m:t>
              </m:r>
            </m:e>
          </m:func>
          <m:r>
            <w:rPr>
              <w:rFonts w:ascii="Cambria Math" w:hAnsi="Cambria Math"/>
              <w:sz w:val="22"/>
              <w:szCs w:val="22"/>
            </w:rPr>
            <m:t>t </m:t>
          </m:r>
          <m:d>
            <m:dPr>
              <m:ctrlPr>
                <w:rPr>
                  <w:rFonts w:ascii="Cambria Math" w:hAnsi="Cambria Math"/>
                  <w:sz w:val="22"/>
                  <w:szCs w:val="22"/>
                </w:rPr>
              </m:ctrlPr>
            </m:dPr>
            <m:e>
              <m:r>
                <w:rPr>
                  <w:rFonts w:ascii="Cambria Math" w:hAnsi="Cambria Math"/>
                  <w:sz w:val="22"/>
                  <w:szCs w:val="22"/>
                </w:rPr>
                <m:t>P</m:t>
              </m:r>
              <m:d>
                <m:dPr>
                  <m:ctrlPr>
                    <w:rPr>
                      <w:rFonts w:ascii="Cambria Math" w:hAnsi="Cambria Math"/>
                      <w:sz w:val="22"/>
                      <w:szCs w:val="22"/>
                    </w:rPr>
                  </m:ctrlPr>
                </m:dPr>
                <m:e>
                  <m:r>
                    <w:rPr>
                      <w:rFonts w:ascii="Cambria Math" w:hAnsi="Cambria Math"/>
                      <w:sz w:val="22"/>
                      <w:szCs w:val="22"/>
                    </w:rPr>
                    <m:t>price≤j</m:t>
                  </m:r>
                </m:e>
              </m:d>
            </m:e>
          </m:d>
          <m:r>
            <w:rPr>
              <w:rFonts w:ascii="Cambria Math" w:hAnsi="Cambria Math"/>
              <w:sz w:val="22"/>
              <w:szCs w:val="22"/>
            </w:rPr>
            <m:t> =</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j0</m:t>
              </m:r>
            </m:sub>
          </m:sSub>
          <m:r>
            <w:rPr>
              <w:rFonts w:ascii="Cambria Math" w:hAnsi="Cambria Math"/>
              <w:sz w:val="22"/>
              <w:szCs w:val="22"/>
            </w:rPr>
            <m:t> +</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j1</m:t>
              </m:r>
            </m:sub>
          </m:sSub>
          <m:r>
            <w:rPr>
              <w:rFonts w:ascii="Cambria Math" w:hAnsi="Cambria Math"/>
              <w:sz w:val="22"/>
              <w:szCs w:val="22"/>
            </w:rPr>
            <m:t>Passenger Count+</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j2</m:t>
              </m:r>
            </m:sub>
          </m:sSub>
          <m:r>
            <w:rPr>
              <w:rFonts w:ascii="Cambria Math" w:hAnsi="Cambria Math"/>
              <w:sz w:val="22"/>
              <w:szCs w:val="22"/>
            </w:rPr>
            <m:t>Rate Code ID</m:t>
          </m:r>
        </m:oMath>
      </m:oMathPara>
    </w:p>
    <w:p w14:paraId="6906D8F0" w14:textId="22A5C55D" w:rsidR="009D313D" w:rsidRPr="00EF1ED8" w:rsidRDefault="007638BE" w:rsidP="00C97D97">
      <w:pPr>
        <w:spacing w:after="0" w:line="360" w:lineRule="auto"/>
        <w:jc w:val="right"/>
        <w:rPr>
          <w:rFonts w:eastAsia="Times New Roman"/>
          <w:sz w:val="22"/>
          <w:szCs w:val="22"/>
        </w:rPr>
      </w:pPr>
      <m:oMathPara>
        <m:oMathParaPr>
          <m:jc m:val="left"/>
        </m:oMathParaPr>
        <m:oMath>
          <m: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j3</m:t>
              </m:r>
            </m:sub>
          </m:sSub>
          <m:r>
            <w:rPr>
              <w:rFonts w:ascii="Cambria Math" w:hAnsi="Cambria Math"/>
              <w:sz w:val="22"/>
              <w:szCs w:val="22"/>
            </w:rPr>
            <m:t>Store and Fwd Flag+</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j4</m:t>
              </m:r>
            </m:sub>
          </m:sSub>
          <m:r>
            <w:rPr>
              <w:rFonts w:ascii="Cambria Math" w:hAnsi="Cambria Math"/>
              <w:sz w:val="22"/>
              <w:szCs w:val="22"/>
            </w:rPr>
            <m:t>Payment Type+</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j5</m:t>
              </m:r>
            </m:sub>
          </m:sSub>
          <m:r>
            <w:rPr>
              <w:rFonts w:ascii="Cambria Math" w:hAnsi="Cambria Math"/>
              <w:sz w:val="22"/>
              <w:szCs w:val="22"/>
            </w:rPr>
            <m:t xml:space="preserve">MTA Tax </m:t>
          </m:r>
        </m:oMath>
      </m:oMathPara>
    </w:p>
    <w:p w14:paraId="46BD53F7" w14:textId="5979108A" w:rsidR="009D313D" w:rsidRPr="00EF1ED8" w:rsidRDefault="009D313D" w:rsidP="00C97D97">
      <w:pPr>
        <w:spacing w:after="0" w:line="360" w:lineRule="auto"/>
        <w:jc w:val="right"/>
        <w:rPr>
          <w:rFonts w:eastAsia="Times New Roman"/>
          <w:sz w:val="22"/>
          <w:szCs w:val="22"/>
        </w:rPr>
      </w:pPr>
      <m:oMathPara>
        <m:oMathParaPr>
          <m:jc m:val="left"/>
        </m:oMathParaPr>
        <m:oMath>
          <m: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j6</m:t>
              </m:r>
            </m:sub>
          </m:sSub>
          <m:r>
            <w:rPr>
              <w:rFonts w:ascii="Cambria Math" w:hAnsi="Cambria Math"/>
              <w:sz w:val="22"/>
              <w:szCs w:val="22"/>
            </w:rPr>
            <m:t>Improvement Surcharge+</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j7</m:t>
              </m:r>
            </m:sub>
          </m:sSub>
          <m:r>
            <w:rPr>
              <w:rFonts w:ascii="Cambria Math" w:hAnsi="Cambria Math"/>
              <w:sz w:val="22"/>
              <w:szCs w:val="22"/>
            </w:rPr>
            <m:t xml:space="preserve">Tip Amount + </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j8</m:t>
              </m:r>
            </m:sub>
          </m:sSub>
          <m:r>
            <w:rPr>
              <w:rFonts w:ascii="Cambria Math" w:hAnsi="Cambria Math"/>
              <w:sz w:val="22"/>
              <w:szCs w:val="22"/>
            </w:rPr>
            <m:t xml:space="preserve"> Congestion Surcharge</m:t>
          </m:r>
        </m:oMath>
      </m:oMathPara>
    </w:p>
    <w:p w14:paraId="48CC2FB9" w14:textId="532C721A" w:rsidR="00302257" w:rsidRPr="00EF1ED8" w:rsidRDefault="00302257" w:rsidP="00C97D97">
      <w:pPr>
        <w:spacing w:after="0" w:line="360" w:lineRule="auto"/>
        <w:rPr>
          <w:rFonts w:eastAsia="Times New Roman"/>
          <w:sz w:val="24"/>
          <w:szCs w:val="24"/>
        </w:rPr>
      </w:pPr>
      <m:oMath>
        <m: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j9</m:t>
            </m:r>
          </m:sub>
        </m:sSub>
        <m:r>
          <w:rPr>
            <w:rFonts w:ascii="Cambria Math" w:hAnsi="Cambria Math"/>
            <w:sz w:val="22"/>
            <w:szCs w:val="22"/>
          </w:rPr>
          <m:t>Airport Fees +</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j10</m:t>
            </m:r>
          </m:sub>
        </m:sSub>
        <m:r>
          <w:rPr>
            <w:rFonts w:ascii="Cambria Math" w:hAnsi="Cambria Math"/>
            <w:sz w:val="22"/>
            <w:szCs w:val="22"/>
          </w:rPr>
          <m:t>Time of day</m:t>
        </m:r>
      </m:oMath>
      <w:r w:rsidR="00F255A1" w:rsidRPr="00EF1ED8">
        <w:rPr>
          <w:rFonts w:eastAsia="Times New Roman"/>
          <w:iCs/>
          <w:sz w:val="22"/>
          <w:szCs w:val="22"/>
        </w:rPr>
        <w:t xml:space="preserve">                  </w:t>
      </w:r>
      <w:r w:rsidR="00F255A1" w:rsidRPr="00EF1ED8">
        <w:rPr>
          <w:rFonts w:eastAsia="Times New Roman"/>
          <w:sz w:val="24"/>
          <w:szCs w:val="24"/>
        </w:rPr>
        <w:t xml:space="preserve">                                                                   (3)</w:t>
      </w:r>
      <w:r w:rsidR="00F255A1" w:rsidRPr="00EF1ED8">
        <w:rPr>
          <w:rFonts w:eastAsia="Times New Roman"/>
          <w:iCs/>
          <w:sz w:val="22"/>
          <w:szCs w:val="22"/>
        </w:rPr>
        <w:t xml:space="preserve">   </w:t>
      </w:r>
    </w:p>
    <w:p w14:paraId="0F7F5840" w14:textId="77777777" w:rsidR="00835D59" w:rsidRPr="00EF1ED8" w:rsidRDefault="00835D59" w:rsidP="00736815">
      <w:pPr>
        <w:jc w:val="both"/>
        <w:rPr>
          <w:rFonts w:eastAsia="Times New Roman"/>
          <w:sz w:val="24"/>
          <w:szCs w:val="24"/>
        </w:rPr>
      </w:pPr>
    </w:p>
    <w:p w14:paraId="207451CA" w14:textId="68A70360" w:rsidR="00BC5F1A" w:rsidRPr="00EF1ED8" w:rsidRDefault="006E7C03" w:rsidP="00BC5F1A">
      <w:pPr>
        <w:jc w:val="both"/>
        <w:rPr>
          <w:rFonts w:eastAsia="Times New Roman"/>
          <w:sz w:val="24"/>
          <w:szCs w:val="24"/>
        </w:rPr>
      </w:pPr>
      <w:r w:rsidRPr="00EF1ED8">
        <w:rPr>
          <w:rFonts w:eastAsia="Times New Roman"/>
          <w:sz w:val="24"/>
          <w:szCs w:val="24"/>
        </w:rPr>
        <w:t>And</w:t>
      </w:r>
      <w:r w:rsidR="00BC5F1A" w:rsidRPr="00EF1ED8">
        <w:rPr>
          <w:rFonts w:eastAsia="Times New Roman"/>
          <w:sz w:val="24"/>
          <w:szCs w:val="24"/>
        </w:rPr>
        <w:t xml:space="preserve"> our estimation model for prices of app-based cab rides will be three sets of equations</w:t>
      </w:r>
      <w:r w:rsidR="00524629" w:rsidRPr="00EF1ED8">
        <w:rPr>
          <w:rFonts w:eastAsia="Times New Roman"/>
          <w:sz w:val="24"/>
          <w:szCs w:val="24"/>
        </w:rPr>
        <w:t>,</w:t>
      </w:r>
      <w:r w:rsidR="00BC5F1A" w:rsidRPr="00EF1ED8">
        <w:rPr>
          <w:rFonts w:eastAsia="Times New Roman"/>
          <w:sz w:val="24"/>
          <w:szCs w:val="24"/>
        </w:rPr>
        <w:t xml:space="preserve"> one each for </w:t>
      </w:r>
      <m:oMath>
        <m:r>
          <w:rPr>
            <w:rFonts w:ascii="Cambria Math" w:hAnsi="Cambria Math"/>
            <w:sz w:val="24"/>
            <w:szCs w:val="24"/>
          </w:rPr>
          <m:t>j=1,2,3, given by</m:t>
        </m:r>
      </m:oMath>
      <w:r w:rsidR="00BC5F1A" w:rsidRPr="00EF1ED8">
        <w:rPr>
          <w:rFonts w:eastAsia="Times New Roman"/>
          <w:sz w:val="24"/>
          <w:szCs w:val="24"/>
        </w:rPr>
        <w:t>:</w:t>
      </w:r>
    </w:p>
    <w:p w14:paraId="29726FC0" w14:textId="237A1CBB" w:rsidR="00BC5F1A" w:rsidRPr="00EF1ED8" w:rsidRDefault="00000000" w:rsidP="00C97D97">
      <w:pPr>
        <w:spacing w:after="0" w:line="360" w:lineRule="auto"/>
        <w:jc w:val="right"/>
        <w:rPr>
          <w:rFonts w:eastAsia="Times New Roman"/>
          <w:sz w:val="22"/>
          <w:szCs w:val="22"/>
        </w:rPr>
      </w:pPr>
      <m:oMathPara>
        <m:oMathParaPr>
          <m:jc m:val="left"/>
        </m:oMathParaPr>
        <m:oMath>
          <m:func>
            <m:funcPr>
              <m:ctrlPr>
                <w:rPr>
                  <w:rFonts w:ascii="Cambria Math" w:hAnsi="Cambria Math"/>
                  <w:sz w:val="22"/>
                  <w:szCs w:val="22"/>
                </w:rPr>
              </m:ctrlPr>
            </m:funcPr>
            <m:fName>
              <m:r>
                <m:rPr>
                  <m:sty m:val="p"/>
                </m:rPr>
                <w:rPr>
                  <w:rFonts w:ascii="Cambria Math" w:hAnsi="Cambria Math"/>
                  <w:sz w:val="22"/>
                  <w:szCs w:val="22"/>
                </w:rPr>
                <m:t>log</m:t>
              </m:r>
            </m:fName>
            <m:e>
              <m:r>
                <w:rPr>
                  <w:rFonts w:ascii="Cambria Math" w:hAnsi="Cambria Math"/>
                  <w:sz w:val="22"/>
                  <w:szCs w:val="22"/>
                </w:rPr>
                <m:t>i</m:t>
              </m:r>
            </m:e>
          </m:func>
          <m:r>
            <w:rPr>
              <w:rFonts w:ascii="Cambria Math" w:hAnsi="Cambria Math"/>
              <w:sz w:val="22"/>
              <w:szCs w:val="22"/>
            </w:rPr>
            <m:t>t </m:t>
          </m:r>
          <m:d>
            <m:dPr>
              <m:ctrlPr>
                <w:rPr>
                  <w:rFonts w:ascii="Cambria Math" w:hAnsi="Cambria Math"/>
                  <w:sz w:val="22"/>
                  <w:szCs w:val="22"/>
                </w:rPr>
              </m:ctrlPr>
            </m:dPr>
            <m:e>
              <m:r>
                <w:rPr>
                  <w:rFonts w:ascii="Cambria Math" w:hAnsi="Cambria Math"/>
                  <w:sz w:val="22"/>
                  <w:szCs w:val="22"/>
                </w:rPr>
                <m:t>P</m:t>
              </m:r>
              <m:d>
                <m:dPr>
                  <m:ctrlPr>
                    <w:rPr>
                      <w:rFonts w:ascii="Cambria Math" w:hAnsi="Cambria Math"/>
                      <w:sz w:val="22"/>
                      <w:szCs w:val="22"/>
                    </w:rPr>
                  </m:ctrlPr>
                </m:dPr>
                <m:e>
                  <m:r>
                    <w:rPr>
                      <w:rFonts w:ascii="Cambria Math" w:hAnsi="Cambria Math"/>
                      <w:sz w:val="22"/>
                      <w:szCs w:val="22"/>
                    </w:rPr>
                    <m:t>price≤j</m:t>
                  </m:r>
                </m:e>
              </m:d>
            </m:e>
          </m:d>
          <m:r>
            <w:rPr>
              <w:rFonts w:ascii="Cambria Math" w:hAnsi="Cambria Math"/>
              <w:sz w:val="22"/>
              <w:szCs w:val="22"/>
            </w:rPr>
            <m:t> =</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j0</m:t>
              </m:r>
            </m:sub>
          </m:sSub>
          <m:r>
            <w:rPr>
              <w:rFonts w:ascii="Cambria Math" w:hAnsi="Cambria Math"/>
              <w:sz w:val="22"/>
              <w:szCs w:val="22"/>
            </w:rPr>
            <m:t> +</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j1</m:t>
              </m:r>
            </m:sub>
          </m:sSub>
          <m:r>
            <w:rPr>
              <w:rFonts w:ascii="Cambria Math" w:hAnsi="Cambria Math"/>
              <w:sz w:val="22"/>
              <w:szCs w:val="22"/>
            </w:rPr>
            <m:t>Trip Miles+</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j2</m:t>
              </m:r>
            </m:sub>
          </m:sSub>
          <m:r>
            <w:rPr>
              <w:rFonts w:ascii="Cambria Math" w:hAnsi="Cambria Math"/>
              <w:sz w:val="22"/>
              <w:szCs w:val="22"/>
            </w:rPr>
            <m:t>Trip Time</m:t>
          </m:r>
        </m:oMath>
      </m:oMathPara>
    </w:p>
    <w:p w14:paraId="2635E986" w14:textId="7DD30062" w:rsidR="00BC5F1A" w:rsidRPr="00EF1ED8" w:rsidRDefault="00BC5F1A" w:rsidP="00C97D97">
      <w:pPr>
        <w:spacing w:after="0" w:line="360" w:lineRule="auto"/>
        <w:jc w:val="right"/>
        <w:rPr>
          <w:rFonts w:eastAsia="Times New Roman"/>
          <w:sz w:val="22"/>
          <w:szCs w:val="22"/>
        </w:rPr>
      </w:pPr>
      <m:oMathPara>
        <m:oMathParaPr>
          <m:jc m:val="left"/>
        </m:oMathParaPr>
        <m:oMath>
          <m: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j3</m:t>
              </m:r>
            </m:sub>
          </m:sSub>
          <m:r>
            <w:rPr>
              <w:rFonts w:ascii="Cambria Math" w:hAnsi="Cambria Math"/>
              <w:sz w:val="22"/>
              <w:szCs w:val="22"/>
            </w:rPr>
            <m:t>Tolls+</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j4</m:t>
              </m:r>
            </m:sub>
          </m:sSub>
          <m:r>
            <w:rPr>
              <w:rFonts w:ascii="Cambria Math" w:hAnsi="Cambria Math"/>
              <w:sz w:val="22"/>
              <w:szCs w:val="22"/>
            </w:rPr>
            <m:t>Congestion Surcharge+</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j5</m:t>
              </m:r>
            </m:sub>
          </m:sSub>
          <m:r>
            <w:rPr>
              <w:rFonts w:ascii="Cambria Math" w:hAnsi="Cambria Math"/>
              <w:sz w:val="22"/>
              <w:szCs w:val="22"/>
            </w:rPr>
            <m:t xml:space="preserve">Airport Fees </m:t>
          </m:r>
        </m:oMath>
      </m:oMathPara>
    </w:p>
    <w:p w14:paraId="7D4C8C2C" w14:textId="4AE158DA" w:rsidR="00BC5F1A" w:rsidRPr="00EF1ED8" w:rsidRDefault="00BC5F1A" w:rsidP="00C97D97">
      <w:pPr>
        <w:spacing w:after="0" w:line="360" w:lineRule="auto"/>
        <w:jc w:val="right"/>
        <w:rPr>
          <w:rFonts w:eastAsia="Times New Roman"/>
          <w:sz w:val="22"/>
          <w:szCs w:val="22"/>
        </w:rPr>
      </w:pPr>
      <m:oMathPara>
        <m:oMathParaPr>
          <m:jc m:val="left"/>
        </m:oMathParaPr>
        <m:oMath>
          <m: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j6</m:t>
              </m:r>
            </m:sub>
          </m:sSub>
          <m:r>
            <w:rPr>
              <w:rFonts w:ascii="Cambria Math" w:hAnsi="Cambria Math"/>
              <w:sz w:val="22"/>
              <w:szCs w:val="22"/>
            </w:rPr>
            <m:t>Tips+</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j7</m:t>
              </m:r>
            </m:sub>
          </m:sSub>
          <m:r>
            <w:rPr>
              <w:rFonts w:ascii="Cambria Math" w:hAnsi="Cambria Math"/>
              <w:sz w:val="22"/>
              <w:szCs w:val="22"/>
            </w:rPr>
            <m:t xml:space="preserve">Driver pay+ </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j8</m:t>
              </m:r>
            </m:sub>
          </m:sSub>
          <m:r>
            <w:rPr>
              <w:rFonts w:ascii="Cambria Math" w:hAnsi="Cambria Math"/>
              <w:sz w:val="22"/>
              <w:szCs w:val="22"/>
            </w:rPr>
            <m:t xml:space="preserve"> Shared Request Flag</m:t>
          </m:r>
        </m:oMath>
      </m:oMathPara>
    </w:p>
    <w:p w14:paraId="58A3AD52" w14:textId="2B996956" w:rsidR="00567850" w:rsidRPr="00EF1ED8" w:rsidRDefault="00BC5F1A" w:rsidP="00577C17">
      <w:pPr>
        <w:spacing w:after="0" w:line="360" w:lineRule="auto"/>
        <w:rPr>
          <w:rFonts w:eastAsia="Times New Roman"/>
          <w:sz w:val="22"/>
          <w:szCs w:val="22"/>
        </w:rPr>
      </w:pPr>
      <m:oMath>
        <m: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j9</m:t>
            </m:r>
          </m:sub>
        </m:sSub>
        <m:r>
          <w:rPr>
            <w:rFonts w:ascii="Cambria Math" w:hAnsi="Cambria Math"/>
            <w:sz w:val="22"/>
            <w:szCs w:val="22"/>
          </w:rPr>
          <m:t>Shared Match Flag+</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j10</m:t>
            </m:r>
          </m:sub>
        </m:sSub>
        <m:r>
          <w:rPr>
            <w:rFonts w:ascii="Cambria Math" w:hAnsi="Cambria Math"/>
            <w:sz w:val="22"/>
            <w:szCs w:val="22"/>
          </w:rPr>
          <m:t>Access a Ride Flag+</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j11</m:t>
            </m:r>
          </m:sub>
        </m:sSub>
        <m:r>
          <w:rPr>
            <w:rFonts w:ascii="Cambria Math" w:hAnsi="Cambria Math"/>
            <w:sz w:val="22"/>
            <w:szCs w:val="22"/>
          </w:rPr>
          <m:t>WAV Request Flag</m:t>
        </m:r>
      </m:oMath>
      <w:r w:rsidRPr="00EF1ED8">
        <w:rPr>
          <w:rFonts w:eastAsia="Times New Roman"/>
          <w:iCs/>
          <w:sz w:val="22"/>
          <w:szCs w:val="22"/>
        </w:rPr>
        <w:t xml:space="preserve">                  </w:t>
      </w:r>
      <w:r w:rsidRPr="00EF1ED8">
        <w:rPr>
          <w:rFonts w:eastAsia="Times New Roman"/>
          <w:sz w:val="22"/>
          <w:szCs w:val="22"/>
        </w:rPr>
        <w:t xml:space="preserve">                                                                   </w:t>
      </w:r>
      <m:oMath>
        <m: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j12</m:t>
            </m:r>
          </m:sub>
        </m:sSub>
        <m:r>
          <w:rPr>
            <w:rFonts w:ascii="Cambria Math" w:hAnsi="Cambria Math"/>
            <w:sz w:val="22"/>
            <w:szCs w:val="22"/>
          </w:rPr>
          <m:t>WAV Match Flag+</m:t>
        </m:r>
        <m:sSub>
          <m:sSubPr>
            <m:ctrlPr>
              <w:rPr>
                <w:rFonts w:ascii="Cambria Math" w:hAnsi="Cambria Math"/>
                <w:sz w:val="22"/>
                <w:szCs w:val="22"/>
              </w:rPr>
            </m:ctrlPr>
          </m:sSubPr>
          <m:e>
            <m:r>
              <w:rPr>
                <w:rFonts w:ascii="Cambria Math" w:hAnsi="Cambria Math"/>
                <w:sz w:val="22"/>
                <w:szCs w:val="22"/>
              </w:rPr>
              <m:t>β</m:t>
            </m:r>
          </m:e>
          <m:sub>
            <m:r>
              <w:rPr>
                <w:rFonts w:ascii="Cambria Math" w:hAnsi="Cambria Math"/>
                <w:sz w:val="22"/>
                <w:szCs w:val="22"/>
              </w:rPr>
              <m:t>j13</m:t>
            </m:r>
          </m:sub>
        </m:sSub>
        <m:r>
          <w:rPr>
            <w:rFonts w:ascii="Cambria Math" w:hAnsi="Cambria Math"/>
            <w:sz w:val="22"/>
            <w:szCs w:val="22"/>
          </w:rPr>
          <m:t>Time of Day</m:t>
        </m:r>
      </m:oMath>
      <w:r w:rsidR="00B509A6" w:rsidRPr="00EF1ED8">
        <w:rPr>
          <w:rFonts w:eastAsia="Times New Roman"/>
          <w:iCs/>
          <w:sz w:val="22"/>
          <w:szCs w:val="22"/>
        </w:rPr>
        <w:t xml:space="preserve">                  </w:t>
      </w:r>
      <w:r w:rsidR="00B509A6" w:rsidRPr="00EF1ED8">
        <w:rPr>
          <w:rFonts w:eastAsia="Times New Roman"/>
          <w:sz w:val="22"/>
          <w:szCs w:val="22"/>
        </w:rPr>
        <w:t xml:space="preserve">                                                                  </w:t>
      </w:r>
      <w:r w:rsidRPr="00EF1ED8">
        <w:rPr>
          <w:rFonts w:eastAsia="Times New Roman"/>
          <w:sz w:val="22"/>
          <w:szCs w:val="22"/>
        </w:rPr>
        <w:t>(</w:t>
      </w:r>
      <w:r w:rsidR="00B61281" w:rsidRPr="00EF1ED8">
        <w:rPr>
          <w:rFonts w:eastAsia="Times New Roman"/>
          <w:sz w:val="22"/>
          <w:szCs w:val="22"/>
        </w:rPr>
        <w:t>4</w:t>
      </w:r>
      <w:r w:rsidRPr="00EF1ED8">
        <w:rPr>
          <w:rFonts w:eastAsia="Times New Roman"/>
          <w:sz w:val="22"/>
          <w:szCs w:val="22"/>
        </w:rPr>
        <w:t>)</w:t>
      </w:r>
      <w:r w:rsidRPr="00EF1ED8">
        <w:rPr>
          <w:rFonts w:eastAsia="Times New Roman"/>
          <w:iCs/>
          <w:sz w:val="22"/>
          <w:szCs w:val="22"/>
        </w:rPr>
        <w:t xml:space="preserve">   </w:t>
      </w:r>
    </w:p>
    <w:p w14:paraId="2E907CFA" w14:textId="3FC15297" w:rsidR="00E161D8" w:rsidRPr="00EF1ED8" w:rsidRDefault="00E161D8" w:rsidP="000373F9">
      <w:pPr>
        <w:pStyle w:val="Heading1"/>
        <w:numPr>
          <w:ilvl w:val="0"/>
          <w:numId w:val="4"/>
        </w:numPr>
        <w:spacing w:after="0"/>
        <w:jc w:val="both"/>
        <w:rPr>
          <w:sz w:val="24"/>
          <w:szCs w:val="24"/>
        </w:rPr>
      </w:pPr>
      <w:r w:rsidRPr="00EF1ED8">
        <w:rPr>
          <w:sz w:val="24"/>
          <w:szCs w:val="24"/>
        </w:rPr>
        <w:t>Results</w:t>
      </w:r>
    </w:p>
    <w:p w14:paraId="781749A0" w14:textId="42DC5559" w:rsidR="00E161D8" w:rsidRPr="00EF1ED8" w:rsidRDefault="00E161D8" w:rsidP="00E161D8">
      <w:pPr>
        <w:pStyle w:val="Body"/>
        <w:tabs>
          <w:tab w:val="center" w:pos="4800"/>
          <w:tab w:val="right" w:pos="9000"/>
        </w:tabs>
        <w:spacing w:after="0"/>
        <w:jc w:val="both"/>
        <w:rPr>
          <w:rFonts w:cs="Times New Roman"/>
          <w:color w:val="auto"/>
          <w:sz w:val="24"/>
          <w:szCs w:val="24"/>
        </w:rPr>
      </w:pPr>
      <w:r w:rsidRPr="00EF1ED8">
        <w:rPr>
          <w:rFonts w:cs="Times New Roman"/>
          <w:color w:val="auto"/>
          <w:sz w:val="24"/>
          <w:szCs w:val="24"/>
        </w:rPr>
        <w:t xml:space="preserve">We applied </w:t>
      </w:r>
      <w:r w:rsidR="00123492" w:rsidRPr="00EF1ED8">
        <w:rPr>
          <w:rFonts w:cs="Times New Roman"/>
          <w:color w:val="auto"/>
          <w:sz w:val="24"/>
          <w:szCs w:val="24"/>
        </w:rPr>
        <w:t>ordinal logistic regression</w:t>
      </w:r>
      <w:r w:rsidRPr="00EF1ED8">
        <w:rPr>
          <w:rFonts w:cs="Times New Roman"/>
          <w:color w:val="auto"/>
          <w:sz w:val="24"/>
          <w:szCs w:val="24"/>
        </w:rPr>
        <w:t xml:space="preserve"> to estimate the</w:t>
      </w:r>
      <w:r w:rsidR="006D0D23" w:rsidRPr="00EF1ED8">
        <w:rPr>
          <w:rFonts w:cs="Times New Roman"/>
          <w:color w:val="auto"/>
          <w:sz w:val="24"/>
          <w:szCs w:val="24"/>
        </w:rPr>
        <w:t xml:space="preserve"> </w:t>
      </w:r>
      <w:r w:rsidR="00FA103B" w:rsidRPr="00EF1ED8">
        <w:rPr>
          <w:rFonts w:cs="Times New Roman"/>
          <w:color w:val="auto"/>
          <w:sz w:val="24"/>
          <w:szCs w:val="24"/>
        </w:rPr>
        <w:t xml:space="preserve">prices of cabs </w:t>
      </w:r>
      <w:r w:rsidRPr="00EF1ED8">
        <w:rPr>
          <w:rFonts w:cs="Times New Roman"/>
          <w:color w:val="auto"/>
          <w:sz w:val="24"/>
          <w:szCs w:val="24"/>
        </w:rPr>
        <w:t xml:space="preserve">using the </w:t>
      </w:r>
      <w:r w:rsidRPr="00EF1ED8">
        <w:rPr>
          <w:rFonts w:cs="Times New Roman"/>
          <w:i/>
          <w:color w:val="auto"/>
          <w:sz w:val="24"/>
          <w:szCs w:val="24"/>
        </w:rPr>
        <w:t>polr</w:t>
      </w:r>
      <w:r w:rsidRPr="00EF1ED8">
        <w:rPr>
          <w:rFonts w:cs="Times New Roman"/>
          <w:color w:val="auto"/>
          <w:sz w:val="24"/>
          <w:szCs w:val="24"/>
        </w:rPr>
        <w:t xml:space="preserve"> package</w:t>
      </w:r>
      <w:r w:rsidR="00E74169" w:rsidRPr="00EF1ED8">
        <w:rPr>
          <w:rFonts w:cs="Times New Roman"/>
          <w:color w:val="auto"/>
          <w:sz w:val="24"/>
          <w:szCs w:val="24"/>
        </w:rPr>
        <w:t xml:space="preserve"> in </w:t>
      </w:r>
      <w:r w:rsidR="006D0D23" w:rsidRPr="00EF1ED8">
        <w:rPr>
          <w:rFonts w:cs="Times New Roman"/>
          <w:color w:val="auto"/>
          <w:sz w:val="24"/>
          <w:szCs w:val="24"/>
        </w:rPr>
        <w:t xml:space="preserve">the </w:t>
      </w:r>
      <w:r w:rsidR="00E74169" w:rsidRPr="00EF1ED8">
        <w:rPr>
          <w:rFonts w:cs="Times New Roman"/>
          <w:color w:val="auto"/>
          <w:sz w:val="24"/>
          <w:szCs w:val="24"/>
        </w:rPr>
        <w:t>R platform</w:t>
      </w:r>
      <w:r w:rsidRPr="00EF1ED8">
        <w:rPr>
          <w:rFonts w:cs="Times New Roman"/>
          <w:color w:val="auto"/>
          <w:sz w:val="24"/>
          <w:szCs w:val="24"/>
        </w:rPr>
        <w:t xml:space="preserve">. </w:t>
      </w:r>
      <w:r w:rsidR="00FA103B" w:rsidRPr="00EF1ED8">
        <w:rPr>
          <w:rFonts w:cs="Times New Roman"/>
          <w:color w:val="auto"/>
          <w:sz w:val="24"/>
          <w:szCs w:val="24"/>
        </w:rPr>
        <w:t>We perform</w:t>
      </w:r>
      <w:r w:rsidR="003F2368" w:rsidRPr="00EF1ED8">
        <w:rPr>
          <w:rFonts w:cs="Times New Roman"/>
          <w:color w:val="auto"/>
          <w:sz w:val="24"/>
          <w:szCs w:val="24"/>
        </w:rPr>
        <w:t>e</w:t>
      </w:r>
      <w:r w:rsidR="00FA103B" w:rsidRPr="00EF1ED8">
        <w:rPr>
          <w:rFonts w:cs="Times New Roman"/>
          <w:color w:val="auto"/>
          <w:sz w:val="24"/>
          <w:szCs w:val="24"/>
        </w:rPr>
        <w:t xml:space="preserve">d the modelling </w:t>
      </w:r>
      <w:r w:rsidR="00E578AB" w:rsidRPr="00EF1ED8">
        <w:rPr>
          <w:rFonts w:cs="Times New Roman"/>
          <w:color w:val="auto"/>
          <w:sz w:val="24"/>
          <w:szCs w:val="24"/>
        </w:rPr>
        <w:t xml:space="preserve">exercise </w:t>
      </w:r>
      <w:r w:rsidRPr="00EF1ED8">
        <w:rPr>
          <w:rFonts w:cs="Times New Roman"/>
          <w:color w:val="auto"/>
          <w:sz w:val="24"/>
          <w:szCs w:val="24"/>
        </w:rPr>
        <w:t>twice</w:t>
      </w:r>
      <w:r w:rsidR="00391255" w:rsidRPr="00EF1ED8">
        <w:rPr>
          <w:rFonts w:cs="Times New Roman"/>
          <w:color w:val="auto"/>
          <w:sz w:val="24"/>
          <w:szCs w:val="24"/>
        </w:rPr>
        <w:t xml:space="preserve">: </w:t>
      </w:r>
      <w:r w:rsidRPr="00EF1ED8">
        <w:rPr>
          <w:rFonts w:cs="Times New Roman"/>
          <w:color w:val="auto"/>
          <w:sz w:val="24"/>
          <w:szCs w:val="24"/>
        </w:rPr>
        <w:t xml:space="preserve">once with the </w:t>
      </w:r>
      <w:r w:rsidR="00FA103B" w:rsidRPr="00EF1ED8">
        <w:rPr>
          <w:rFonts w:cs="Times New Roman"/>
          <w:color w:val="auto"/>
          <w:sz w:val="24"/>
          <w:szCs w:val="24"/>
        </w:rPr>
        <w:t xml:space="preserve">yellow-cab data and then with the app-cab </w:t>
      </w:r>
      <w:r w:rsidR="007317E3" w:rsidRPr="00EF1ED8">
        <w:rPr>
          <w:rFonts w:cs="Times New Roman"/>
          <w:color w:val="auto"/>
          <w:sz w:val="24"/>
          <w:szCs w:val="24"/>
        </w:rPr>
        <w:t>one</w:t>
      </w:r>
      <w:r w:rsidRPr="00EF1ED8">
        <w:rPr>
          <w:rFonts w:cs="Times New Roman"/>
          <w:color w:val="auto"/>
          <w:sz w:val="24"/>
          <w:szCs w:val="24"/>
        </w:rPr>
        <w:t xml:space="preserve">. </w:t>
      </w:r>
      <w:r w:rsidR="00F40AD1" w:rsidRPr="00EF1ED8">
        <w:rPr>
          <w:rFonts w:cs="Times New Roman"/>
          <w:color w:val="auto"/>
          <w:sz w:val="24"/>
          <w:szCs w:val="24"/>
        </w:rPr>
        <w:t xml:space="preserve">We present the results from yellow cab pricing models in </w:t>
      </w:r>
      <w:r w:rsidR="006D0D23" w:rsidRPr="00EF1ED8">
        <w:rPr>
          <w:rFonts w:cs="Times New Roman"/>
          <w:color w:val="auto"/>
          <w:sz w:val="24"/>
          <w:szCs w:val="24"/>
        </w:rPr>
        <w:t>Tables</w:t>
      </w:r>
      <w:r w:rsidR="00F40AD1" w:rsidRPr="00EF1ED8">
        <w:rPr>
          <w:rFonts w:cs="Times New Roman"/>
          <w:color w:val="auto"/>
          <w:sz w:val="24"/>
          <w:szCs w:val="24"/>
        </w:rPr>
        <w:t xml:space="preserve"> 7 and 8, while the results from app-based cab pricing models are presented in </w:t>
      </w:r>
      <w:r w:rsidR="00C14B55" w:rsidRPr="00EF1ED8">
        <w:rPr>
          <w:rFonts w:cs="Times New Roman"/>
          <w:color w:val="auto"/>
          <w:sz w:val="24"/>
          <w:szCs w:val="24"/>
        </w:rPr>
        <w:t>Tables</w:t>
      </w:r>
      <w:r w:rsidR="00F40AD1" w:rsidRPr="00EF1ED8">
        <w:rPr>
          <w:rFonts w:cs="Times New Roman"/>
          <w:color w:val="auto"/>
          <w:sz w:val="24"/>
          <w:szCs w:val="24"/>
        </w:rPr>
        <w:t xml:space="preserve"> 9 and 10.</w:t>
      </w:r>
    </w:p>
    <w:tbl>
      <w:tblPr>
        <w:tblStyle w:val="2"/>
        <w:tblW w:w="8505" w:type="dxa"/>
        <w:jc w:val="center"/>
        <w:tblLayout w:type="fixed"/>
        <w:tblLook w:val="0000" w:firstRow="0" w:lastRow="0" w:firstColumn="0" w:lastColumn="0" w:noHBand="0" w:noVBand="0"/>
      </w:tblPr>
      <w:tblGrid>
        <w:gridCol w:w="2504"/>
        <w:gridCol w:w="1279"/>
        <w:gridCol w:w="1193"/>
        <w:gridCol w:w="1193"/>
        <w:gridCol w:w="1284"/>
        <w:gridCol w:w="1052"/>
      </w:tblGrid>
      <w:tr w:rsidR="00C670D8" w:rsidRPr="00EF1ED8" w14:paraId="16C3042D" w14:textId="77777777" w:rsidTr="00863348">
        <w:trPr>
          <w:trHeight w:val="206"/>
          <w:jc w:val="center"/>
        </w:trPr>
        <w:tc>
          <w:tcPr>
            <w:tcW w:w="8505" w:type="dxa"/>
            <w:gridSpan w:val="6"/>
            <w:tcBorders>
              <w:bottom w:val="single" w:sz="4" w:space="0" w:color="auto"/>
            </w:tcBorders>
          </w:tcPr>
          <w:p w14:paraId="04A05AAB" w14:textId="77777777" w:rsidR="00104E04" w:rsidRPr="00EF1ED8" w:rsidRDefault="00104E04" w:rsidP="00863348">
            <w:pPr>
              <w:tabs>
                <w:tab w:val="center" w:pos="4800"/>
                <w:tab w:val="right" w:pos="9500"/>
              </w:tabs>
              <w:spacing w:after="0" w:line="240" w:lineRule="auto"/>
              <w:jc w:val="center"/>
              <w:rPr>
                <w:sz w:val="21"/>
                <w:szCs w:val="21"/>
              </w:rPr>
            </w:pPr>
            <w:r w:rsidRPr="00EF1ED8">
              <w:rPr>
                <w:b/>
                <w:sz w:val="21"/>
                <w:szCs w:val="21"/>
              </w:rPr>
              <w:t>Table 7.</w:t>
            </w:r>
            <w:r w:rsidRPr="00EF1ED8">
              <w:rPr>
                <w:sz w:val="21"/>
                <w:szCs w:val="21"/>
              </w:rPr>
              <w:t xml:space="preserve"> Results with Ordinal logit for modelling “price” (Set 01 Yellow cabs)</w:t>
            </w:r>
          </w:p>
        </w:tc>
      </w:tr>
      <w:tr w:rsidR="00C670D8" w:rsidRPr="00EF1ED8" w14:paraId="2B030B15" w14:textId="77777777" w:rsidTr="00863348">
        <w:trPr>
          <w:trHeight w:val="206"/>
          <w:jc w:val="center"/>
        </w:trPr>
        <w:tc>
          <w:tcPr>
            <w:tcW w:w="8505" w:type="dxa"/>
            <w:gridSpan w:val="6"/>
            <w:tcBorders>
              <w:top w:val="single" w:sz="4" w:space="0" w:color="auto"/>
            </w:tcBorders>
          </w:tcPr>
          <w:p w14:paraId="5283F2B6" w14:textId="77777777" w:rsidR="00104E04" w:rsidRPr="00EF1ED8" w:rsidRDefault="00104E04" w:rsidP="00863348">
            <w:pPr>
              <w:tabs>
                <w:tab w:val="center" w:pos="4800"/>
                <w:tab w:val="right" w:pos="9500"/>
              </w:tabs>
              <w:spacing w:after="0" w:line="240" w:lineRule="auto"/>
              <w:jc w:val="center"/>
              <w:rPr>
                <w:b/>
                <w:sz w:val="21"/>
                <w:szCs w:val="21"/>
              </w:rPr>
            </w:pPr>
            <w:r w:rsidRPr="00EF1ED8">
              <w:rPr>
                <w:sz w:val="21"/>
                <w:szCs w:val="21"/>
              </w:rPr>
              <w:t>Dependent variable</w:t>
            </w:r>
            <w:r w:rsidRPr="00EF1ED8">
              <w:rPr>
                <w:i/>
                <w:sz w:val="21"/>
                <w:szCs w:val="21"/>
              </w:rPr>
              <w:t>: Price</w:t>
            </w:r>
          </w:p>
        </w:tc>
      </w:tr>
      <w:tr w:rsidR="00C670D8" w:rsidRPr="00EF1ED8" w14:paraId="4B3A8F22" w14:textId="77777777" w:rsidTr="00863348">
        <w:trPr>
          <w:trHeight w:val="206"/>
          <w:jc w:val="center"/>
        </w:trPr>
        <w:tc>
          <w:tcPr>
            <w:tcW w:w="2504" w:type="dxa"/>
          </w:tcPr>
          <w:p w14:paraId="2ECCEBBD" w14:textId="77777777" w:rsidR="00104E04" w:rsidRPr="00EF1ED8" w:rsidRDefault="00104E04" w:rsidP="00863348">
            <w:pPr>
              <w:tabs>
                <w:tab w:val="center" w:pos="4800"/>
                <w:tab w:val="right" w:pos="9500"/>
              </w:tabs>
              <w:spacing w:after="0" w:line="240" w:lineRule="auto"/>
              <w:ind w:firstLine="720"/>
              <w:jc w:val="both"/>
              <w:rPr>
                <w:sz w:val="21"/>
                <w:szCs w:val="21"/>
              </w:rPr>
            </w:pPr>
          </w:p>
        </w:tc>
        <w:tc>
          <w:tcPr>
            <w:tcW w:w="1279" w:type="dxa"/>
            <w:tcBorders>
              <w:top w:val="single" w:sz="4" w:space="0" w:color="000000"/>
              <w:bottom w:val="single" w:sz="4" w:space="0" w:color="000000"/>
            </w:tcBorders>
          </w:tcPr>
          <w:p w14:paraId="067C739A"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 xml:space="preserve">Overall </w:t>
            </w:r>
          </w:p>
        </w:tc>
        <w:tc>
          <w:tcPr>
            <w:tcW w:w="1193" w:type="dxa"/>
            <w:tcBorders>
              <w:top w:val="single" w:sz="4" w:space="0" w:color="000000"/>
              <w:bottom w:val="single" w:sz="4" w:space="0" w:color="000000"/>
            </w:tcBorders>
          </w:tcPr>
          <w:p w14:paraId="6F6B886D"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 xml:space="preserve">Cluster 1 </w:t>
            </w:r>
          </w:p>
        </w:tc>
        <w:tc>
          <w:tcPr>
            <w:tcW w:w="1193" w:type="dxa"/>
            <w:tcBorders>
              <w:top w:val="single" w:sz="4" w:space="0" w:color="000000"/>
              <w:bottom w:val="single" w:sz="4" w:space="0" w:color="000000"/>
            </w:tcBorders>
          </w:tcPr>
          <w:p w14:paraId="0B5DA141"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 xml:space="preserve">Cluster 2 </w:t>
            </w:r>
          </w:p>
        </w:tc>
        <w:tc>
          <w:tcPr>
            <w:tcW w:w="1284" w:type="dxa"/>
            <w:tcBorders>
              <w:top w:val="single" w:sz="4" w:space="0" w:color="000000"/>
              <w:bottom w:val="single" w:sz="4" w:space="0" w:color="000000"/>
            </w:tcBorders>
          </w:tcPr>
          <w:p w14:paraId="22000492"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Cluster 3</w:t>
            </w:r>
          </w:p>
        </w:tc>
        <w:tc>
          <w:tcPr>
            <w:tcW w:w="1052" w:type="dxa"/>
            <w:tcBorders>
              <w:top w:val="single" w:sz="4" w:space="0" w:color="000000"/>
              <w:bottom w:val="single" w:sz="4" w:space="0" w:color="000000"/>
            </w:tcBorders>
          </w:tcPr>
          <w:p w14:paraId="75BC133A"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Cluster 4</w:t>
            </w:r>
          </w:p>
        </w:tc>
      </w:tr>
      <w:tr w:rsidR="00C670D8" w:rsidRPr="00EF1ED8" w14:paraId="29589CB0" w14:textId="77777777" w:rsidTr="00863348">
        <w:trPr>
          <w:trHeight w:val="193"/>
          <w:jc w:val="center"/>
        </w:trPr>
        <w:tc>
          <w:tcPr>
            <w:tcW w:w="2504" w:type="dxa"/>
            <w:tcBorders>
              <w:top w:val="single" w:sz="4" w:space="0" w:color="000000"/>
            </w:tcBorders>
            <w:shd w:val="clear" w:color="auto" w:fill="auto"/>
            <w:vAlign w:val="center"/>
          </w:tcPr>
          <w:p w14:paraId="2091D6F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Passenger Count </w:t>
            </w:r>
          </w:p>
        </w:tc>
        <w:tc>
          <w:tcPr>
            <w:tcW w:w="1279" w:type="dxa"/>
            <w:tcBorders>
              <w:top w:val="single" w:sz="4" w:space="0" w:color="000000"/>
            </w:tcBorders>
            <w:shd w:val="clear" w:color="auto" w:fill="auto"/>
            <w:vAlign w:val="center"/>
          </w:tcPr>
          <w:p w14:paraId="15F0330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0.084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tcBorders>
              <w:top w:val="single" w:sz="4" w:space="0" w:color="000000"/>
            </w:tcBorders>
            <w:shd w:val="clear" w:color="auto" w:fill="auto"/>
            <w:vAlign w:val="center"/>
          </w:tcPr>
          <w:p w14:paraId="3AE3161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tcBorders>
              <w:top w:val="single" w:sz="4" w:space="0" w:color="000000"/>
            </w:tcBorders>
            <w:shd w:val="clear" w:color="auto" w:fill="auto"/>
            <w:vAlign w:val="center"/>
          </w:tcPr>
          <w:p w14:paraId="34D4770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0.093</w:t>
            </w:r>
          </w:p>
        </w:tc>
        <w:tc>
          <w:tcPr>
            <w:tcW w:w="1284" w:type="dxa"/>
            <w:tcBorders>
              <w:top w:val="single" w:sz="4" w:space="0" w:color="000000"/>
            </w:tcBorders>
            <w:shd w:val="clear" w:color="auto" w:fill="auto"/>
            <w:vAlign w:val="center"/>
          </w:tcPr>
          <w:p w14:paraId="55E74A9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0.020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tcBorders>
              <w:top w:val="single" w:sz="4" w:space="0" w:color="000000"/>
            </w:tcBorders>
            <w:shd w:val="clear" w:color="auto" w:fill="auto"/>
            <w:vAlign w:val="center"/>
          </w:tcPr>
          <w:p w14:paraId="2525772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-0.022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30BB1F01" w14:textId="77777777" w:rsidTr="00863348">
        <w:trPr>
          <w:trHeight w:val="206"/>
          <w:jc w:val="center"/>
        </w:trPr>
        <w:tc>
          <w:tcPr>
            <w:tcW w:w="2504" w:type="dxa"/>
            <w:shd w:val="clear" w:color="auto" w:fill="auto"/>
            <w:vAlign w:val="center"/>
          </w:tcPr>
          <w:p w14:paraId="477FC209"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auto"/>
            <w:vAlign w:val="center"/>
          </w:tcPr>
          <w:p w14:paraId="0B43B2A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(0.077)</w:t>
            </w:r>
          </w:p>
        </w:tc>
        <w:tc>
          <w:tcPr>
            <w:tcW w:w="1193" w:type="dxa"/>
            <w:shd w:val="clear" w:color="auto" w:fill="auto"/>
            <w:vAlign w:val="center"/>
          </w:tcPr>
          <w:p w14:paraId="3F29934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(0.077)</w:t>
            </w:r>
          </w:p>
        </w:tc>
        <w:tc>
          <w:tcPr>
            <w:tcW w:w="1193" w:type="dxa"/>
            <w:shd w:val="clear" w:color="auto" w:fill="auto"/>
            <w:vAlign w:val="center"/>
          </w:tcPr>
          <w:p w14:paraId="3903BFC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(0.083)</w:t>
            </w:r>
          </w:p>
        </w:tc>
        <w:tc>
          <w:tcPr>
            <w:tcW w:w="1284" w:type="dxa"/>
            <w:shd w:val="clear" w:color="auto" w:fill="auto"/>
            <w:vAlign w:val="center"/>
          </w:tcPr>
          <w:p w14:paraId="5FE0AC2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(0.064)</w:t>
            </w:r>
          </w:p>
        </w:tc>
        <w:tc>
          <w:tcPr>
            <w:tcW w:w="1052" w:type="dxa"/>
            <w:shd w:val="clear" w:color="auto" w:fill="auto"/>
            <w:vAlign w:val="center"/>
          </w:tcPr>
          <w:p w14:paraId="493927D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(0.046)</w:t>
            </w:r>
          </w:p>
        </w:tc>
      </w:tr>
      <w:tr w:rsidR="00C670D8" w:rsidRPr="00EF1ED8" w14:paraId="28C2C843" w14:textId="77777777" w:rsidTr="00863348">
        <w:trPr>
          <w:trHeight w:val="193"/>
          <w:jc w:val="center"/>
        </w:trPr>
        <w:tc>
          <w:tcPr>
            <w:tcW w:w="2504" w:type="dxa"/>
            <w:shd w:val="clear" w:color="auto" w:fill="D9D9D9"/>
            <w:vAlign w:val="center"/>
          </w:tcPr>
          <w:p w14:paraId="15A13B6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RateCodeID2 </w:t>
            </w:r>
          </w:p>
        </w:tc>
        <w:tc>
          <w:tcPr>
            <w:tcW w:w="1279" w:type="dxa"/>
            <w:shd w:val="clear" w:color="auto" w:fill="D9D9D9"/>
            <w:vAlign w:val="center"/>
          </w:tcPr>
          <w:p w14:paraId="6571010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37.265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vAlign w:val="center"/>
          </w:tcPr>
          <w:p w14:paraId="3B40B01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22.876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vAlign w:val="center"/>
          </w:tcPr>
          <w:p w14:paraId="3BAF968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22.926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vAlign w:val="center"/>
          </w:tcPr>
          <w:p w14:paraId="5A2E99C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-24.792</w:t>
            </w:r>
          </w:p>
        </w:tc>
        <w:tc>
          <w:tcPr>
            <w:tcW w:w="1052" w:type="dxa"/>
            <w:shd w:val="clear" w:color="auto" w:fill="D9D9D9"/>
            <w:vAlign w:val="center"/>
          </w:tcPr>
          <w:p w14:paraId="48CE2DE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25.372</w:t>
            </w:r>
          </w:p>
        </w:tc>
      </w:tr>
      <w:tr w:rsidR="00C670D8" w:rsidRPr="00EF1ED8" w14:paraId="0C45B8C5" w14:textId="77777777" w:rsidTr="00863348">
        <w:trPr>
          <w:trHeight w:val="206"/>
          <w:jc w:val="center"/>
        </w:trPr>
        <w:tc>
          <w:tcPr>
            <w:tcW w:w="2504" w:type="dxa"/>
            <w:shd w:val="clear" w:color="auto" w:fill="D9D9D9"/>
            <w:vAlign w:val="center"/>
          </w:tcPr>
          <w:p w14:paraId="53897CAB"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vAlign w:val="center"/>
          </w:tcPr>
          <w:p w14:paraId="5C808D2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c>
          <w:tcPr>
            <w:tcW w:w="1193" w:type="dxa"/>
            <w:shd w:val="clear" w:color="auto" w:fill="D9D9D9"/>
            <w:vAlign w:val="center"/>
          </w:tcPr>
          <w:p w14:paraId="4AB3F3A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(0.010)</w:t>
            </w:r>
          </w:p>
        </w:tc>
        <w:tc>
          <w:tcPr>
            <w:tcW w:w="1193" w:type="dxa"/>
            <w:shd w:val="clear" w:color="auto" w:fill="D9D9D9"/>
            <w:vAlign w:val="center"/>
          </w:tcPr>
          <w:p w14:paraId="74960E8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(0.001)</w:t>
            </w:r>
          </w:p>
        </w:tc>
        <w:tc>
          <w:tcPr>
            <w:tcW w:w="1284" w:type="dxa"/>
            <w:shd w:val="clear" w:color="auto" w:fill="D9D9D9"/>
            <w:vAlign w:val="center"/>
          </w:tcPr>
          <w:p w14:paraId="3BB81CD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(20.458)</w:t>
            </w:r>
          </w:p>
        </w:tc>
        <w:tc>
          <w:tcPr>
            <w:tcW w:w="1052" w:type="dxa"/>
            <w:shd w:val="clear" w:color="auto" w:fill="D9D9D9"/>
            <w:vAlign w:val="center"/>
          </w:tcPr>
          <w:p w14:paraId="213869F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(21.681)</w:t>
            </w:r>
          </w:p>
        </w:tc>
      </w:tr>
      <w:tr w:rsidR="00C670D8" w:rsidRPr="00EF1ED8" w14:paraId="52291820" w14:textId="77777777" w:rsidTr="00863348">
        <w:trPr>
          <w:trHeight w:val="206"/>
          <w:jc w:val="center"/>
        </w:trPr>
        <w:tc>
          <w:tcPr>
            <w:tcW w:w="2504" w:type="dxa"/>
            <w:shd w:val="clear" w:color="auto" w:fill="D9D9D9"/>
            <w:vAlign w:val="center"/>
          </w:tcPr>
          <w:p w14:paraId="69CE0C1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RateCodeID3 </w:t>
            </w:r>
          </w:p>
        </w:tc>
        <w:tc>
          <w:tcPr>
            <w:tcW w:w="1279" w:type="dxa"/>
            <w:shd w:val="clear" w:color="auto" w:fill="D9D9D9"/>
            <w:vAlign w:val="center"/>
          </w:tcPr>
          <w:p w14:paraId="20B2ED3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26.079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vAlign w:val="center"/>
          </w:tcPr>
          <w:p w14:paraId="0B42C0B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15.664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vAlign w:val="center"/>
          </w:tcPr>
          <w:p w14:paraId="1AE87B6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-31.612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vAlign w:val="center"/>
          </w:tcPr>
          <w:p w14:paraId="63D41F5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-51.195</w:t>
            </w:r>
          </w:p>
        </w:tc>
        <w:tc>
          <w:tcPr>
            <w:tcW w:w="1052" w:type="dxa"/>
            <w:shd w:val="clear" w:color="auto" w:fill="D9D9D9"/>
            <w:vAlign w:val="center"/>
          </w:tcPr>
          <w:p w14:paraId="5BC2905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27.550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58FE2524" w14:textId="77777777" w:rsidTr="00863348">
        <w:trPr>
          <w:trHeight w:val="206"/>
          <w:jc w:val="center"/>
        </w:trPr>
        <w:tc>
          <w:tcPr>
            <w:tcW w:w="2504" w:type="dxa"/>
            <w:shd w:val="clear" w:color="auto" w:fill="D9D9D9"/>
            <w:vAlign w:val="center"/>
          </w:tcPr>
          <w:p w14:paraId="0D8F6363"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vAlign w:val="center"/>
          </w:tcPr>
          <w:p w14:paraId="50E485A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(0.001)</w:t>
            </w:r>
          </w:p>
        </w:tc>
        <w:tc>
          <w:tcPr>
            <w:tcW w:w="1193" w:type="dxa"/>
            <w:shd w:val="clear" w:color="auto" w:fill="D9D9D9"/>
            <w:vAlign w:val="center"/>
          </w:tcPr>
          <w:p w14:paraId="69E977A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(1.234)</w:t>
            </w:r>
          </w:p>
        </w:tc>
        <w:tc>
          <w:tcPr>
            <w:tcW w:w="1193" w:type="dxa"/>
            <w:shd w:val="clear" w:color="auto" w:fill="D9D9D9"/>
            <w:vAlign w:val="center"/>
          </w:tcPr>
          <w:p w14:paraId="3CA0C6F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(32.859)</w:t>
            </w:r>
          </w:p>
        </w:tc>
        <w:tc>
          <w:tcPr>
            <w:tcW w:w="1284" w:type="dxa"/>
            <w:shd w:val="clear" w:color="auto" w:fill="D9D9D9"/>
            <w:vAlign w:val="center"/>
          </w:tcPr>
          <w:p w14:paraId="7EFCF3F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(36.001)</w:t>
            </w:r>
          </w:p>
        </w:tc>
        <w:tc>
          <w:tcPr>
            <w:tcW w:w="1052" w:type="dxa"/>
            <w:shd w:val="clear" w:color="auto" w:fill="D9D9D9"/>
            <w:vAlign w:val="center"/>
          </w:tcPr>
          <w:p w14:paraId="492985C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(0.002)</w:t>
            </w:r>
          </w:p>
        </w:tc>
      </w:tr>
      <w:tr w:rsidR="00C670D8" w:rsidRPr="00EF1ED8" w14:paraId="1D962436" w14:textId="77777777" w:rsidTr="00863348">
        <w:trPr>
          <w:trHeight w:val="206"/>
          <w:jc w:val="center"/>
        </w:trPr>
        <w:tc>
          <w:tcPr>
            <w:tcW w:w="2504" w:type="dxa"/>
            <w:shd w:val="clear" w:color="auto" w:fill="D9D9D9"/>
            <w:vAlign w:val="center"/>
          </w:tcPr>
          <w:p w14:paraId="28E3CDF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RateCodeID4 </w:t>
            </w:r>
          </w:p>
        </w:tc>
        <w:tc>
          <w:tcPr>
            <w:tcW w:w="1279" w:type="dxa"/>
            <w:shd w:val="clear" w:color="auto" w:fill="D9D9D9"/>
            <w:vAlign w:val="center"/>
          </w:tcPr>
          <w:p w14:paraId="4661482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1.336</w:t>
            </w:r>
          </w:p>
        </w:tc>
        <w:tc>
          <w:tcPr>
            <w:tcW w:w="1193" w:type="dxa"/>
            <w:shd w:val="clear" w:color="auto" w:fill="D9D9D9"/>
            <w:vAlign w:val="center"/>
          </w:tcPr>
          <w:p w14:paraId="1D1B098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1.988</w:t>
            </w:r>
          </w:p>
        </w:tc>
        <w:tc>
          <w:tcPr>
            <w:tcW w:w="1193" w:type="dxa"/>
            <w:shd w:val="clear" w:color="auto" w:fill="D9D9D9"/>
            <w:vAlign w:val="center"/>
          </w:tcPr>
          <w:p w14:paraId="3149E48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9.241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vAlign w:val="center"/>
          </w:tcPr>
          <w:p w14:paraId="7ACFD58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-6.119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vAlign w:val="center"/>
          </w:tcPr>
          <w:p w14:paraId="123F330D" w14:textId="77777777" w:rsidR="00104E04" w:rsidRPr="00EF1ED8" w:rsidRDefault="00104E04" w:rsidP="00863348">
            <w:pPr>
              <w:tabs>
                <w:tab w:val="center" w:pos="4800"/>
                <w:tab w:val="right" w:pos="9500"/>
              </w:tabs>
              <w:spacing w:after="0" w:line="240" w:lineRule="auto"/>
              <w:rPr>
                <w:sz w:val="21"/>
                <w:szCs w:val="21"/>
              </w:rPr>
            </w:pPr>
          </w:p>
        </w:tc>
      </w:tr>
      <w:tr w:rsidR="00C670D8" w:rsidRPr="00EF1ED8" w14:paraId="345B90D1" w14:textId="77777777" w:rsidTr="00863348">
        <w:trPr>
          <w:trHeight w:val="193"/>
          <w:jc w:val="center"/>
        </w:trPr>
        <w:tc>
          <w:tcPr>
            <w:tcW w:w="2504" w:type="dxa"/>
            <w:shd w:val="clear" w:color="auto" w:fill="D9D9D9"/>
            <w:vAlign w:val="center"/>
          </w:tcPr>
          <w:p w14:paraId="23F7DEB8" w14:textId="77777777" w:rsidR="00104E04" w:rsidRPr="00EF1ED8" w:rsidRDefault="00104E04" w:rsidP="00863348">
            <w:pPr>
              <w:tabs>
                <w:tab w:val="center" w:pos="4800"/>
                <w:tab w:val="right" w:pos="9500"/>
              </w:tabs>
              <w:spacing w:after="0" w:line="240" w:lineRule="auto"/>
              <w:ind w:firstLine="720"/>
              <w:rPr>
                <w:sz w:val="21"/>
                <w:szCs w:val="21"/>
                <w:highlight w:val="yellow"/>
              </w:rPr>
            </w:pPr>
          </w:p>
        </w:tc>
        <w:tc>
          <w:tcPr>
            <w:tcW w:w="1279" w:type="dxa"/>
            <w:shd w:val="clear" w:color="auto" w:fill="D9D9D9"/>
            <w:vAlign w:val="center"/>
          </w:tcPr>
          <w:p w14:paraId="77280E0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(0.433)</w:t>
            </w:r>
          </w:p>
        </w:tc>
        <w:tc>
          <w:tcPr>
            <w:tcW w:w="1193" w:type="dxa"/>
            <w:shd w:val="clear" w:color="auto" w:fill="D9D9D9"/>
            <w:vAlign w:val="center"/>
          </w:tcPr>
          <w:p w14:paraId="56AF5D4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(0.122)</w:t>
            </w:r>
          </w:p>
        </w:tc>
        <w:tc>
          <w:tcPr>
            <w:tcW w:w="1193" w:type="dxa"/>
            <w:shd w:val="clear" w:color="auto" w:fill="D9D9D9"/>
            <w:vAlign w:val="center"/>
          </w:tcPr>
          <w:p w14:paraId="2099C60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c>
          <w:tcPr>
            <w:tcW w:w="1284" w:type="dxa"/>
            <w:shd w:val="clear" w:color="auto" w:fill="D9D9D9"/>
            <w:vAlign w:val="center"/>
          </w:tcPr>
          <w:p w14:paraId="464FE47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(0.043)</w:t>
            </w:r>
          </w:p>
        </w:tc>
        <w:tc>
          <w:tcPr>
            <w:tcW w:w="1052" w:type="dxa"/>
            <w:shd w:val="clear" w:color="auto" w:fill="D9D9D9"/>
            <w:vAlign w:val="center"/>
          </w:tcPr>
          <w:p w14:paraId="01FBCFB2" w14:textId="77777777" w:rsidR="00104E04" w:rsidRPr="00EF1ED8" w:rsidRDefault="00104E04" w:rsidP="00863348">
            <w:pPr>
              <w:tabs>
                <w:tab w:val="center" w:pos="4800"/>
                <w:tab w:val="right" w:pos="9500"/>
              </w:tabs>
              <w:spacing w:after="0" w:line="240" w:lineRule="auto"/>
              <w:rPr>
                <w:sz w:val="21"/>
                <w:szCs w:val="21"/>
              </w:rPr>
            </w:pPr>
          </w:p>
        </w:tc>
      </w:tr>
      <w:tr w:rsidR="00C670D8" w:rsidRPr="00EF1ED8" w14:paraId="67E0F0DB" w14:textId="77777777" w:rsidTr="00863348">
        <w:trPr>
          <w:trHeight w:val="206"/>
          <w:jc w:val="center"/>
        </w:trPr>
        <w:tc>
          <w:tcPr>
            <w:tcW w:w="2504" w:type="dxa"/>
            <w:shd w:val="clear" w:color="auto" w:fill="D9D9D9" w:themeFill="background1" w:themeFillShade="D9"/>
            <w:vAlign w:val="center"/>
          </w:tcPr>
          <w:p w14:paraId="37CF81C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RateCodeID5 </w:t>
            </w:r>
          </w:p>
        </w:tc>
        <w:tc>
          <w:tcPr>
            <w:tcW w:w="1279" w:type="dxa"/>
            <w:shd w:val="clear" w:color="auto" w:fill="D9D9D9" w:themeFill="background1" w:themeFillShade="D9"/>
            <w:vAlign w:val="center"/>
          </w:tcPr>
          <w:p w14:paraId="2EB1EC8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15.501</w:t>
            </w:r>
          </w:p>
        </w:tc>
        <w:tc>
          <w:tcPr>
            <w:tcW w:w="1193" w:type="dxa"/>
            <w:shd w:val="clear" w:color="auto" w:fill="D9D9D9" w:themeFill="background1" w:themeFillShade="D9"/>
            <w:vAlign w:val="center"/>
          </w:tcPr>
          <w:p w14:paraId="7ACBFD5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26.115</w:t>
            </w:r>
          </w:p>
        </w:tc>
        <w:tc>
          <w:tcPr>
            <w:tcW w:w="1193" w:type="dxa"/>
            <w:shd w:val="clear" w:color="auto" w:fill="D9D9D9" w:themeFill="background1" w:themeFillShade="D9"/>
            <w:vAlign w:val="center"/>
          </w:tcPr>
          <w:p w14:paraId="7EC1D31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12.672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6CCBB18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20.669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themeFill="background1" w:themeFillShade="D9"/>
            <w:vAlign w:val="center"/>
          </w:tcPr>
          <w:p w14:paraId="5D67883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16.949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100CA65B" w14:textId="77777777" w:rsidTr="00863348">
        <w:trPr>
          <w:trHeight w:val="206"/>
          <w:jc w:val="center"/>
        </w:trPr>
        <w:tc>
          <w:tcPr>
            <w:tcW w:w="2504" w:type="dxa"/>
            <w:shd w:val="clear" w:color="auto" w:fill="D9D9D9" w:themeFill="background1" w:themeFillShade="D9"/>
            <w:vAlign w:val="center"/>
          </w:tcPr>
          <w:p w14:paraId="3B84E3B7"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7420BB5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(0.780)</w:t>
            </w:r>
          </w:p>
        </w:tc>
        <w:tc>
          <w:tcPr>
            <w:tcW w:w="1193" w:type="dxa"/>
            <w:shd w:val="clear" w:color="auto" w:fill="D9D9D9" w:themeFill="background1" w:themeFillShade="D9"/>
            <w:vAlign w:val="center"/>
          </w:tcPr>
          <w:p w14:paraId="26C107D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(1.225)</w:t>
            </w:r>
          </w:p>
        </w:tc>
        <w:tc>
          <w:tcPr>
            <w:tcW w:w="1193" w:type="dxa"/>
            <w:shd w:val="clear" w:color="auto" w:fill="D9D9D9" w:themeFill="background1" w:themeFillShade="D9"/>
            <w:vAlign w:val="center"/>
          </w:tcPr>
          <w:p w14:paraId="5655FB1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(1.515)</w:t>
            </w:r>
          </w:p>
        </w:tc>
        <w:tc>
          <w:tcPr>
            <w:tcW w:w="1284" w:type="dxa"/>
            <w:shd w:val="clear" w:color="auto" w:fill="D9D9D9" w:themeFill="background1" w:themeFillShade="D9"/>
            <w:vAlign w:val="center"/>
          </w:tcPr>
          <w:p w14:paraId="3B8ED8E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(0.001)</w:t>
            </w:r>
          </w:p>
        </w:tc>
        <w:tc>
          <w:tcPr>
            <w:tcW w:w="1052" w:type="dxa"/>
            <w:shd w:val="clear" w:color="auto" w:fill="D9D9D9" w:themeFill="background1" w:themeFillShade="D9"/>
            <w:vAlign w:val="center"/>
          </w:tcPr>
          <w:p w14:paraId="7224FD0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(1.155)</w:t>
            </w:r>
          </w:p>
        </w:tc>
      </w:tr>
      <w:tr w:rsidR="00C670D8" w:rsidRPr="00EF1ED8" w14:paraId="699462D3" w14:textId="77777777" w:rsidTr="00863348">
        <w:trPr>
          <w:trHeight w:val="206"/>
          <w:jc w:val="center"/>
        </w:trPr>
        <w:tc>
          <w:tcPr>
            <w:tcW w:w="2504" w:type="dxa"/>
            <w:shd w:val="clear" w:color="auto" w:fill="FFFFFF" w:themeFill="background1"/>
            <w:vAlign w:val="center"/>
          </w:tcPr>
          <w:p w14:paraId="5056A13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Payment Type 1 </w:t>
            </w:r>
          </w:p>
        </w:tc>
        <w:tc>
          <w:tcPr>
            <w:tcW w:w="1279" w:type="dxa"/>
            <w:shd w:val="clear" w:color="auto" w:fill="FFFFFF" w:themeFill="background1"/>
            <w:vAlign w:val="center"/>
          </w:tcPr>
          <w:p w14:paraId="2674732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-1.255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5C71AE4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-0.668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1036B15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-2.050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FFFFFF" w:themeFill="background1"/>
            <w:vAlign w:val="center"/>
          </w:tcPr>
          <w:p w14:paraId="1D3EBD5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-0.777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FFFFFF" w:themeFill="background1"/>
            <w:vAlign w:val="center"/>
          </w:tcPr>
          <w:p w14:paraId="0AF163F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-0.981</w:t>
            </w:r>
          </w:p>
        </w:tc>
      </w:tr>
      <w:tr w:rsidR="00C670D8" w:rsidRPr="00EF1ED8" w14:paraId="0B6F015B" w14:textId="77777777" w:rsidTr="00863348">
        <w:trPr>
          <w:trHeight w:val="206"/>
          <w:jc w:val="center"/>
        </w:trPr>
        <w:tc>
          <w:tcPr>
            <w:tcW w:w="2504" w:type="dxa"/>
            <w:shd w:val="clear" w:color="auto" w:fill="FFFFFF" w:themeFill="background1"/>
            <w:vAlign w:val="center"/>
          </w:tcPr>
          <w:p w14:paraId="7CA03B06"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FFFFFF" w:themeFill="background1"/>
            <w:vAlign w:val="center"/>
          </w:tcPr>
          <w:p w14:paraId="2A05577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(0.268)</w:t>
            </w:r>
          </w:p>
        </w:tc>
        <w:tc>
          <w:tcPr>
            <w:tcW w:w="1193" w:type="dxa"/>
            <w:shd w:val="clear" w:color="auto" w:fill="FFFFFF" w:themeFill="background1"/>
            <w:vAlign w:val="center"/>
          </w:tcPr>
          <w:p w14:paraId="29F9DEB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(0.112)</w:t>
            </w:r>
          </w:p>
        </w:tc>
        <w:tc>
          <w:tcPr>
            <w:tcW w:w="1193" w:type="dxa"/>
            <w:shd w:val="clear" w:color="auto" w:fill="FFFFFF" w:themeFill="background1"/>
            <w:vAlign w:val="center"/>
          </w:tcPr>
          <w:p w14:paraId="71E265A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(1.074)</w:t>
            </w:r>
          </w:p>
        </w:tc>
        <w:tc>
          <w:tcPr>
            <w:tcW w:w="1284" w:type="dxa"/>
            <w:shd w:val="clear" w:color="auto" w:fill="FFFFFF" w:themeFill="background1"/>
            <w:vAlign w:val="center"/>
          </w:tcPr>
          <w:p w14:paraId="1561A61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(0.851)</w:t>
            </w:r>
          </w:p>
        </w:tc>
        <w:tc>
          <w:tcPr>
            <w:tcW w:w="1052" w:type="dxa"/>
            <w:shd w:val="clear" w:color="auto" w:fill="FFFFFF" w:themeFill="background1"/>
            <w:vAlign w:val="center"/>
          </w:tcPr>
          <w:p w14:paraId="5E2D505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(0.599)</w:t>
            </w:r>
          </w:p>
        </w:tc>
      </w:tr>
      <w:tr w:rsidR="00C670D8" w:rsidRPr="00EF1ED8" w14:paraId="7667D935" w14:textId="77777777" w:rsidTr="00863348">
        <w:trPr>
          <w:trHeight w:val="206"/>
          <w:jc w:val="center"/>
        </w:trPr>
        <w:tc>
          <w:tcPr>
            <w:tcW w:w="2504" w:type="dxa"/>
            <w:shd w:val="clear" w:color="auto" w:fill="FFFFFF" w:themeFill="background1"/>
            <w:vAlign w:val="center"/>
          </w:tcPr>
          <w:p w14:paraId="3C93AFF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Payment Type 2</w:t>
            </w:r>
          </w:p>
        </w:tc>
        <w:tc>
          <w:tcPr>
            <w:tcW w:w="1279" w:type="dxa"/>
            <w:shd w:val="clear" w:color="auto" w:fill="FFFFFF" w:themeFill="background1"/>
            <w:vAlign w:val="center"/>
          </w:tcPr>
          <w:p w14:paraId="08D166A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-0.286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645BCDB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-1.675</w:t>
            </w:r>
          </w:p>
        </w:tc>
        <w:tc>
          <w:tcPr>
            <w:tcW w:w="1193" w:type="dxa"/>
            <w:shd w:val="clear" w:color="auto" w:fill="FFFFFF" w:themeFill="background1"/>
            <w:vAlign w:val="center"/>
          </w:tcPr>
          <w:p w14:paraId="30EEBB8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-1.275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FFFFFF" w:themeFill="background1"/>
            <w:vAlign w:val="center"/>
          </w:tcPr>
          <w:p w14:paraId="519D9ED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0.286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FFFFFF" w:themeFill="background1"/>
            <w:vAlign w:val="center"/>
          </w:tcPr>
          <w:p w14:paraId="26E33B5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0.216</w:t>
            </w:r>
          </w:p>
        </w:tc>
      </w:tr>
      <w:tr w:rsidR="00C670D8" w:rsidRPr="00EF1ED8" w14:paraId="53DD3140" w14:textId="77777777" w:rsidTr="00863348">
        <w:trPr>
          <w:trHeight w:val="206"/>
          <w:jc w:val="center"/>
        </w:trPr>
        <w:tc>
          <w:tcPr>
            <w:tcW w:w="2504" w:type="dxa"/>
            <w:shd w:val="clear" w:color="auto" w:fill="FFFFFF" w:themeFill="background1"/>
            <w:vAlign w:val="center"/>
          </w:tcPr>
          <w:p w14:paraId="0904C257"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FFFFFF" w:themeFill="background1"/>
            <w:vAlign w:val="center"/>
          </w:tcPr>
          <w:p w14:paraId="16A02F4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(0.266)</w:t>
            </w:r>
          </w:p>
        </w:tc>
        <w:tc>
          <w:tcPr>
            <w:tcW w:w="1193" w:type="dxa"/>
            <w:shd w:val="clear" w:color="auto" w:fill="FFFFFF" w:themeFill="background1"/>
            <w:vAlign w:val="center"/>
          </w:tcPr>
          <w:p w14:paraId="1A42FFC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(0.345)</w:t>
            </w:r>
          </w:p>
        </w:tc>
        <w:tc>
          <w:tcPr>
            <w:tcW w:w="1193" w:type="dxa"/>
            <w:shd w:val="clear" w:color="auto" w:fill="FFFFFF" w:themeFill="background1"/>
            <w:vAlign w:val="center"/>
          </w:tcPr>
          <w:p w14:paraId="175A48B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(1.062)</w:t>
            </w:r>
          </w:p>
        </w:tc>
        <w:tc>
          <w:tcPr>
            <w:tcW w:w="1284" w:type="dxa"/>
            <w:shd w:val="clear" w:color="auto" w:fill="FFFFFF" w:themeFill="background1"/>
            <w:vAlign w:val="center"/>
          </w:tcPr>
          <w:p w14:paraId="7DA521E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(0.847)</w:t>
            </w:r>
          </w:p>
        </w:tc>
        <w:tc>
          <w:tcPr>
            <w:tcW w:w="1052" w:type="dxa"/>
            <w:shd w:val="clear" w:color="auto" w:fill="FFFFFF" w:themeFill="background1"/>
            <w:vAlign w:val="center"/>
          </w:tcPr>
          <w:p w14:paraId="43133B7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(0.595)</w:t>
            </w:r>
          </w:p>
        </w:tc>
      </w:tr>
      <w:tr w:rsidR="00C670D8" w:rsidRPr="00EF1ED8" w14:paraId="72081F32" w14:textId="77777777" w:rsidTr="00863348">
        <w:trPr>
          <w:trHeight w:val="59"/>
          <w:jc w:val="center"/>
        </w:trPr>
        <w:tc>
          <w:tcPr>
            <w:tcW w:w="2504" w:type="dxa"/>
            <w:shd w:val="clear" w:color="auto" w:fill="FFFFFF" w:themeFill="background1"/>
            <w:vAlign w:val="center"/>
          </w:tcPr>
          <w:p w14:paraId="67B7491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Payment Type 3</w:t>
            </w:r>
          </w:p>
        </w:tc>
        <w:tc>
          <w:tcPr>
            <w:tcW w:w="1279" w:type="dxa"/>
            <w:shd w:val="clear" w:color="auto" w:fill="FFFFFF" w:themeFill="background1"/>
            <w:vAlign w:val="center"/>
          </w:tcPr>
          <w:p w14:paraId="7D7C570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-1.198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262315D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-1.092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2B0A77D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-2.337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FFFFFF" w:themeFill="background1"/>
            <w:vAlign w:val="center"/>
          </w:tcPr>
          <w:p w14:paraId="4BA4EBB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0.020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FFFFFF" w:themeFill="background1"/>
            <w:vAlign w:val="center"/>
          </w:tcPr>
          <w:p w14:paraId="10F3BF8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-1.558</w:t>
            </w:r>
          </w:p>
        </w:tc>
      </w:tr>
      <w:tr w:rsidR="00C670D8" w:rsidRPr="00EF1ED8" w14:paraId="29AD5D25" w14:textId="77777777" w:rsidTr="00863348">
        <w:trPr>
          <w:trHeight w:val="206"/>
          <w:jc w:val="center"/>
        </w:trPr>
        <w:tc>
          <w:tcPr>
            <w:tcW w:w="2504" w:type="dxa"/>
            <w:shd w:val="clear" w:color="auto" w:fill="D9D9D9" w:themeFill="background1" w:themeFillShade="D9"/>
            <w:vAlign w:val="center"/>
          </w:tcPr>
          <w:p w14:paraId="3CA1A9FD"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21032D3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(0.488)</w:t>
            </w:r>
          </w:p>
        </w:tc>
        <w:tc>
          <w:tcPr>
            <w:tcW w:w="1193" w:type="dxa"/>
            <w:shd w:val="clear" w:color="auto" w:fill="D9D9D9" w:themeFill="background1" w:themeFillShade="D9"/>
            <w:vAlign w:val="center"/>
          </w:tcPr>
          <w:p w14:paraId="11EB97A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(0.334)</w:t>
            </w:r>
          </w:p>
        </w:tc>
        <w:tc>
          <w:tcPr>
            <w:tcW w:w="1193" w:type="dxa"/>
            <w:shd w:val="clear" w:color="auto" w:fill="D9D9D9" w:themeFill="background1" w:themeFillShade="D9"/>
            <w:vAlign w:val="center"/>
          </w:tcPr>
          <w:p w14:paraId="16261D1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(1.664)</w:t>
            </w:r>
          </w:p>
        </w:tc>
        <w:tc>
          <w:tcPr>
            <w:tcW w:w="1284" w:type="dxa"/>
            <w:shd w:val="clear" w:color="auto" w:fill="D9D9D9" w:themeFill="background1" w:themeFillShade="D9"/>
            <w:vAlign w:val="center"/>
          </w:tcPr>
          <w:p w14:paraId="4F35D38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(1.542)</w:t>
            </w:r>
          </w:p>
        </w:tc>
        <w:tc>
          <w:tcPr>
            <w:tcW w:w="1052" w:type="dxa"/>
            <w:shd w:val="clear" w:color="auto" w:fill="D9D9D9" w:themeFill="background1" w:themeFillShade="D9"/>
            <w:vAlign w:val="center"/>
          </w:tcPr>
          <w:p w14:paraId="5F004D9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(1.397)</w:t>
            </w:r>
          </w:p>
        </w:tc>
      </w:tr>
      <w:tr w:rsidR="00C670D8" w:rsidRPr="00EF1ED8" w14:paraId="41FD1AEF" w14:textId="77777777" w:rsidTr="00863348">
        <w:trPr>
          <w:trHeight w:val="206"/>
          <w:jc w:val="center"/>
        </w:trPr>
        <w:tc>
          <w:tcPr>
            <w:tcW w:w="2504" w:type="dxa"/>
            <w:shd w:val="clear" w:color="auto" w:fill="D9D9D9" w:themeFill="background1" w:themeFillShade="D9"/>
            <w:vAlign w:val="center"/>
          </w:tcPr>
          <w:p w14:paraId="7ADB0C4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MTA Tax</w:t>
            </w:r>
          </w:p>
        </w:tc>
        <w:tc>
          <w:tcPr>
            <w:tcW w:w="1279" w:type="dxa"/>
            <w:shd w:val="clear" w:color="auto" w:fill="D9D9D9" w:themeFill="background1" w:themeFillShade="D9"/>
            <w:vAlign w:val="center"/>
          </w:tcPr>
          <w:p w14:paraId="40724C8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1.488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7BEF410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3.334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249F26F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3.636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08A61E1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-4.784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themeFill="background1" w:themeFillShade="D9"/>
            <w:vAlign w:val="center"/>
          </w:tcPr>
          <w:p w14:paraId="67DDC5E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1.117</w:t>
            </w:r>
          </w:p>
        </w:tc>
      </w:tr>
      <w:tr w:rsidR="00C670D8" w:rsidRPr="00EF1ED8" w14:paraId="7A9341AF" w14:textId="77777777" w:rsidTr="00863348">
        <w:trPr>
          <w:trHeight w:val="206"/>
          <w:jc w:val="center"/>
        </w:trPr>
        <w:tc>
          <w:tcPr>
            <w:tcW w:w="2504" w:type="dxa"/>
            <w:shd w:val="clear" w:color="auto" w:fill="D9D9D9" w:themeFill="background1" w:themeFillShade="D9"/>
            <w:vAlign w:val="center"/>
          </w:tcPr>
          <w:p w14:paraId="25FF26A1"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D9D9D9" w:themeFill="background1" w:themeFillShade="D9"/>
            <w:vAlign w:val="center"/>
          </w:tcPr>
          <w:p w14:paraId="4879C63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(0.455)</w:t>
            </w:r>
          </w:p>
        </w:tc>
        <w:tc>
          <w:tcPr>
            <w:tcW w:w="1193" w:type="dxa"/>
            <w:shd w:val="clear" w:color="auto" w:fill="D9D9D9" w:themeFill="background1" w:themeFillShade="D9"/>
            <w:vAlign w:val="center"/>
          </w:tcPr>
          <w:p w14:paraId="02B693D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(1.112)</w:t>
            </w:r>
          </w:p>
        </w:tc>
        <w:tc>
          <w:tcPr>
            <w:tcW w:w="1193" w:type="dxa"/>
            <w:shd w:val="clear" w:color="auto" w:fill="D9D9D9" w:themeFill="background1" w:themeFillShade="D9"/>
            <w:vAlign w:val="center"/>
          </w:tcPr>
          <w:p w14:paraId="315145E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(0.179)</w:t>
            </w:r>
          </w:p>
        </w:tc>
        <w:tc>
          <w:tcPr>
            <w:tcW w:w="1284" w:type="dxa"/>
            <w:shd w:val="clear" w:color="auto" w:fill="D9D9D9" w:themeFill="background1" w:themeFillShade="D9"/>
            <w:vAlign w:val="center"/>
          </w:tcPr>
          <w:p w14:paraId="15F2FF9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(1.246)</w:t>
            </w:r>
          </w:p>
        </w:tc>
        <w:tc>
          <w:tcPr>
            <w:tcW w:w="1052" w:type="dxa"/>
            <w:shd w:val="clear" w:color="auto" w:fill="D9D9D9" w:themeFill="background1" w:themeFillShade="D9"/>
            <w:vAlign w:val="center"/>
          </w:tcPr>
          <w:p w14:paraId="26432FF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(2.077)</w:t>
            </w:r>
          </w:p>
        </w:tc>
      </w:tr>
      <w:tr w:rsidR="00C670D8" w:rsidRPr="00EF1ED8" w14:paraId="68063C3A" w14:textId="77777777" w:rsidTr="00863348">
        <w:trPr>
          <w:trHeight w:val="206"/>
          <w:jc w:val="center"/>
        </w:trPr>
        <w:tc>
          <w:tcPr>
            <w:tcW w:w="2504" w:type="dxa"/>
            <w:shd w:val="clear" w:color="auto" w:fill="D9D9D9" w:themeFill="background1" w:themeFillShade="D9"/>
            <w:vAlign w:val="center"/>
          </w:tcPr>
          <w:p w14:paraId="7E4BD08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Improvement Surcharge </w:t>
            </w:r>
          </w:p>
        </w:tc>
        <w:tc>
          <w:tcPr>
            <w:tcW w:w="1279" w:type="dxa"/>
            <w:shd w:val="clear" w:color="auto" w:fill="D9D9D9" w:themeFill="background1" w:themeFillShade="D9"/>
            <w:vAlign w:val="center"/>
          </w:tcPr>
          <w:p w14:paraId="3D8CCCB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1.454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5D95C54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2.334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55BDC48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0.036</w:t>
            </w:r>
          </w:p>
        </w:tc>
        <w:tc>
          <w:tcPr>
            <w:tcW w:w="1284" w:type="dxa"/>
            <w:shd w:val="clear" w:color="auto" w:fill="D9D9D9" w:themeFill="background1" w:themeFillShade="D9"/>
            <w:vAlign w:val="center"/>
          </w:tcPr>
          <w:p w14:paraId="6C294E6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2.282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themeFill="background1" w:themeFillShade="D9"/>
            <w:vAlign w:val="center"/>
          </w:tcPr>
          <w:p w14:paraId="07B28E3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-0.396</w:t>
            </w:r>
          </w:p>
        </w:tc>
      </w:tr>
      <w:tr w:rsidR="00C670D8" w:rsidRPr="00EF1ED8" w14:paraId="7C4C3634" w14:textId="77777777" w:rsidTr="00863348">
        <w:trPr>
          <w:trHeight w:val="206"/>
          <w:jc w:val="center"/>
        </w:trPr>
        <w:tc>
          <w:tcPr>
            <w:tcW w:w="2504" w:type="dxa"/>
            <w:shd w:val="clear" w:color="auto" w:fill="D9D9D9" w:themeFill="background1" w:themeFillShade="D9"/>
            <w:vAlign w:val="center"/>
          </w:tcPr>
          <w:p w14:paraId="52416705"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3219FE8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(0.620)</w:t>
            </w:r>
          </w:p>
        </w:tc>
        <w:tc>
          <w:tcPr>
            <w:tcW w:w="1193" w:type="dxa"/>
            <w:shd w:val="clear" w:color="auto" w:fill="D9D9D9" w:themeFill="background1" w:themeFillShade="D9"/>
            <w:vAlign w:val="center"/>
          </w:tcPr>
          <w:p w14:paraId="2A45BD4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(1.116)</w:t>
            </w:r>
          </w:p>
        </w:tc>
        <w:tc>
          <w:tcPr>
            <w:tcW w:w="1193" w:type="dxa"/>
            <w:shd w:val="clear" w:color="auto" w:fill="D9D9D9" w:themeFill="background1" w:themeFillShade="D9"/>
            <w:vAlign w:val="center"/>
          </w:tcPr>
          <w:p w14:paraId="507C51B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(0.022)</w:t>
            </w:r>
          </w:p>
        </w:tc>
        <w:tc>
          <w:tcPr>
            <w:tcW w:w="1284" w:type="dxa"/>
            <w:shd w:val="clear" w:color="auto" w:fill="D9D9D9" w:themeFill="background1" w:themeFillShade="D9"/>
            <w:vAlign w:val="center"/>
          </w:tcPr>
          <w:p w14:paraId="4C58E24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(4.568)</w:t>
            </w:r>
          </w:p>
        </w:tc>
        <w:tc>
          <w:tcPr>
            <w:tcW w:w="1052" w:type="dxa"/>
            <w:shd w:val="clear" w:color="auto" w:fill="D9D9D9" w:themeFill="background1" w:themeFillShade="D9"/>
            <w:vAlign w:val="center"/>
          </w:tcPr>
          <w:p w14:paraId="08ECB79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(0.384)</w:t>
            </w:r>
          </w:p>
        </w:tc>
      </w:tr>
      <w:tr w:rsidR="00C670D8" w:rsidRPr="00EF1ED8" w14:paraId="141C1CC9" w14:textId="77777777" w:rsidTr="00863348">
        <w:trPr>
          <w:trHeight w:val="206"/>
          <w:jc w:val="center"/>
        </w:trPr>
        <w:tc>
          <w:tcPr>
            <w:tcW w:w="2504" w:type="dxa"/>
            <w:shd w:val="clear" w:color="auto" w:fill="D9D9D9" w:themeFill="background1" w:themeFillShade="D9"/>
            <w:vAlign w:val="center"/>
          </w:tcPr>
          <w:p w14:paraId="12C86FF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Tip Amount</w:t>
            </w:r>
          </w:p>
        </w:tc>
        <w:tc>
          <w:tcPr>
            <w:tcW w:w="1279" w:type="dxa"/>
            <w:shd w:val="clear" w:color="auto" w:fill="D9D9D9" w:themeFill="background1" w:themeFillShade="D9"/>
            <w:vAlign w:val="center"/>
          </w:tcPr>
          <w:p w14:paraId="2E7D039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0.324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0CFEB68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0.309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22AD459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0.292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6C54797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0.329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themeFill="background1" w:themeFillShade="D9"/>
            <w:vAlign w:val="center"/>
          </w:tcPr>
          <w:p w14:paraId="7FC3C2F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0.359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4F730825" w14:textId="77777777" w:rsidTr="00863348">
        <w:trPr>
          <w:trHeight w:val="193"/>
          <w:jc w:val="center"/>
        </w:trPr>
        <w:tc>
          <w:tcPr>
            <w:tcW w:w="2504" w:type="dxa"/>
            <w:shd w:val="clear" w:color="auto" w:fill="D9D9D9" w:themeFill="background1" w:themeFillShade="D9"/>
            <w:vAlign w:val="center"/>
          </w:tcPr>
          <w:p w14:paraId="1588F967"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42D4A89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(0.016)</w:t>
            </w:r>
          </w:p>
        </w:tc>
        <w:tc>
          <w:tcPr>
            <w:tcW w:w="1193" w:type="dxa"/>
            <w:shd w:val="clear" w:color="auto" w:fill="D9D9D9" w:themeFill="background1" w:themeFillShade="D9"/>
            <w:vAlign w:val="center"/>
          </w:tcPr>
          <w:p w14:paraId="7355010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(0.233)</w:t>
            </w:r>
          </w:p>
        </w:tc>
        <w:tc>
          <w:tcPr>
            <w:tcW w:w="1193" w:type="dxa"/>
            <w:shd w:val="clear" w:color="auto" w:fill="D9D9D9" w:themeFill="background1" w:themeFillShade="D9"/>
            <w:vAlign w:val="center"/>
          </w:tcPr>
          <w:p w14:paraId="1F151E4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(0.067)</w:t>
            </w:r>
          </w:p>
        </w:tc>
        <w:tc>
          <w:tcPr>
            <w:tcW w:w="1284" w:type="dxa"/>
            <w:shd w:val="clear" w:color="auto" w:fill="D9D9D9" w:themeFill="background1" w:themeFillShade="D9"/>
            <w:vAlign w:val="center"/>
          </w:tcPr>
          <w:p w14:paraId="0837F84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(0.051)</w:t>
            </w:r>
          </w:p>
        </w:tc>
        <w:tc>
          <w:tcPr>
            <w:tcW w:w="1052" w:type="dxa"/>
            <w:shd w:val="clear" w:color="auto" w:fill="D9D9D9" w:themeFill="background1" w:themeFillShade="D9"/>
            <w:vAlign w:val="center"/>
          </w:tcPr>
          <w:p w14:paraId="663D0EF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(0.038)</w:t>
            </w:r>
          </w:p>
        </w:tc>
      </w:tr>
      <w:tr w:rsidR="00C670D8" w:rsidRPr="00EF1ED8" w14:paraId="15D17A66" w14:textId="77777777" w:rsidTr="00863348">
        <w:trPr>
          <w:trHeight w:val="116"/>
          <w:jc w:val="center"/>
        </w:trPr>
        <w:tc>
          <w:tcPr>
            <w:tcW w:w="2504" w:type="dxa"/>
            <w:shd w:val="clear" w:color="auto" w:fill="D9D9D9" w:themeFill="background1" w:themeFillShade="D9"/>
            <w:vAlign w:val="center"/>
          </w:tcPr>
          <w:p w14:paraId="0B0C500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Congestion Surcharge</w:t>
            </w:r>
          </w:p>
        </w:tc>
        <w:tc>
          <w:tcPr>
            <w:tcW w:w="1279" w:type="dxa"/>
            <w:shd w:val="clear" w:color="auto" w:fill="D9D9D9" w:themeFill="background1" w:themeFillShade="D9"/>
            <w:vAlign w:val="center"/>
          </w:tcPr>
          <w:p w14:paraId="7267F00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1870B05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0.195</w:t>
            </w:r>
          </w:p>
        </w:tc>
        <w:tc>
          <w:tcPr>
            <w:tcW w:w="1193" w:type="dxa"/>
            <w:shd w:val="clear" w:color="auto" w:fill="D9D9D9" w:themeFill="background1" w:themeFillShade="D9"/>
            <w:vAlign w:val="center"/>
          </w:tcPr>
          <w:p w14:paraId="362A95A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0.040</w:t>
            </w:r>
          </w:p>
        </w:tc>
        <w:tc>
          <w:tcPr>
            <w:tcW w:w="1284" w:type="dxa"/>
            <w:shd w:val="clear" w:color="auto" w:fill="D9D9D9" w:themeFill="background1" w:themeFillShade="D9"/>
            <w:vAlign w:val="center"/>
          </w:tcPr>
          <w:p w14:paraId="1ABC3EE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0.078</w:t>
            </w:r>
          </w:p>
        </w:tc>
        <w:tc>
          <w:tcPr>
            <w:tcW w:w="1052" w:type="dxa"/>
            <w:shd w:val="clear" w:color="auto" w:fill="D9D9D9" w:themeFill="background1" w:themeFillShade="D9"/>
            <w:vAlign w:val="center"/>
          </w:tcPr>
          <w:p w14:paraId="42C4DFF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0.599</w:t>
            </w:r>
          </w:p>
        </w:tc>
      </w:tr>
      <w:tr w:rsidR="00C670D8" w:rsidRPr="00EF1ED8" w14:paraId="3C61BAB8" w14:textId="77777777" w:rsidTr="00863348">
        <w:trPr>
          <w:trHeight w:val="193"/>
          <w:jc w:val="center"/>
        </w:trPr>
        <w:tc>
          <w:tcPr>
            <w:tcW w:w="2504" w:type="dxa"/>
            <w:shd w:val="clear" w:color="auto" w:fill="D9D9D9" w:themeFill="background1" w:themeFillShade="D9"/>
            <w:vAlign w:val="center"/>
          </w:tcPr>
          <w:p w14:paraId="20516935"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6E3DDB0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(0.054)</w:t>
            </w:r>
          </w:p>
        </w:tc>
        <w:tc>
          <w:tcPr>
            <w:tcW w:w="1193" w:type="dxa"/>
            <w:shd w:val="clear" w:color="auto" w:fill="D9D9D9" w:themeFill="background1" w:themeFillShade="D9"/>
            <w:vAlign w:val="center"/>
          </w:tcPr>
          <w:p w14:paraId="5608DEB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(0.006)</w:t>
            </w:r>
          </w:p>
        </w:tc>
        <w:tc>
          <w:tcPr>
            <w:tcW w:w="1193" w:type="dxa"/>
            <w:shd w:val="clear" w:color="auto" w:fill="D9D9D9" w:themeFill="background1" w:themeFillShade="D9"/>
            <w:vAlign w:val="center"/>
          </w:tcPr>
          <w:p w14:paraId="2D558C8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(0.200)</w:t>
            </w:r>
          </w:p>
        </w:tc>
        <w:tc>
          <w:tcPr>
            <w:tcW w:w="1284" w:type="dxa"/>
            <w:shd w:val="clear" w:color="auto" w:fill="D9D9D9" w:themeFill="background1" w:themeFillShade="D9"/>
            <w:vAlign w:val="center"/>
          </w:tcPr>
          <w:p w14:paraId="45FC82F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(0.121)</w:t>
            </w:r>
          </w:p>
        </w:tc>
        <w:tc>
          <w:tcPr>
            <w:tcW w:w="1052" w:type="dxa"/>
            <w:shd w:val="clear" w:color="auto" w:fill="D9D9D9" w:themeFill="background1" w:themeFillShade="D9"/>
            <w:vAlign w:val="center"/>
          </w:tcPr>
          <w:p w14:paraId="0338FD8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(0.176)</w:t>
            </w:r>
          </w:p>
        </w:tc>
      </w:tr>
      <w:tr w:rsidR="00C670D8" w:rsidRPr="00EF1ED8" w14:paraId="34F1A1E1" w14:textId="77777777" w:rsidTr="00863348">
        <w:trPr>
          <w:trHeight w:val="193"/>
          <w:jc w:val="center"/>
        </w:trPr>
        <w:tc>
          <w:tcPr>
            <w:tcW w:w="2504" w:type="dxa"/>
            <w:shd w:val="clear" w:color="auto" w:fill="D9D9D9" w:themeFill="background1" w:themeFillShade="D9"/>
            <w:vAlign w:val="center"/>
          </w:tcPr>
          <w:p w14:paraId="0C44E69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Airport Fees</w:t>
            </w:r>
          </w:p>
        </w:tc>
        <w:tc>
          <w:tcPr>
            <w:tcW w:w="1279" w:type="dxa"/>
            <w:shd w:val="clear" w:color="auto" w:fill="D9D9D9" w:themeFill="background1" w:themeFillShade="D9"/>
            <w:vAlign w:val="center"/>
          </w:tcPr>
          <w:p w14:paraId="4A4DD1E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-2.890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2679FEC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-1.776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3130082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-4.378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1AB5EE0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-1.330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themeFill="background1" w:themeFillShade="D9"/>
            <w:vAlign w:val="center"/>
          </w:tcPr>
          <w:p w14:paraId="50785F6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-0.507</w:t>
            </w:r>
          </w:p>
        </w:tc>
      </w:tr>
      <w:tr w:rsidR="00C670D8" w:rsidRPr="00EF1ED8" w14:paraId="269868CB" w14:textId="77777777" w:rsidTr="00863348">
        <w:trPr>
          <w:trHeight w:val="193"/>
          <w:jc w:val="center"/>
        </w:trPr>
        <w:tc>
          <w:tcPr>
            <w:tcW w:w="2504" w:type="dxa"/>
            <w:shd w:val="clear" w:color="auto" w:fill="D9D9D9" w:themeFill="background1" w:themeFillShade="D9"/>
            <w:vAlign w:val="center"/>
          </w:tcPr>
          <w:p w14:paraId="34DC00F1"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771CECF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(0.522)</w:t>
            </w:r>
          </w:p>
        </w:tc>
        <w:tc>
          <w:tcPr>
            <w:tcW w:w="1193" w:type="dxa"/>
            <w:shd w:val="clear" w:color="auto" w:fill="D9D9D9" w:themeFill="background1" w:themeFillShade="D9"/>
            <w:vAlign w:val="center"/>
          </w:tcPr>
          <w:p w14:paraId="2BBBFAF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(1.113)</w:t>
            </w:r>
          </w:p>
        </w:tc>
        <w:tc>
          <w:tcPr>
            <w:tcW w:w="1193" w:type="dxa"/>
            <w:shd w:val="clear" w:color="auto" w:fill="D9D9D9" w:themeFill="background1" w:themeFillShade="D9"/>
            <w:vAlign w:val="center"/>
          </w:tcPr>
          <w:p w14:paraId="65981FA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(1.080)</w:t>
            </w:r>
          </w:p>
        </w:tc>
        <w:tc>
          <w:tcPr>
            <w:tcW w:w="1284" w:type="dxa"/>
            <w:shd w:val="clear" w:color="auto" w:fill="D9D9D9" w:themeFill="background1" w:themeFillShade="D9"/>
            <w:vAlign w:val="center"/>
          </w:tcPr>
          <w:p w14:paraId="1803843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(0.377)</w:t>
            </w:r>
          </w:p>
        </w:tc>
        <w:tc>
          <w:tcPr>
            <w:tcW w:w="1052" w:type="dxa"/>
            <w:shd w:val="clear" w:color="auto" w:fill="D9D9D9" w:themeFill="background1" w:themeFillShade="D9"/>
            <w:vAlign w:val="center"/>
          </w:tcPr>
          <w:p w14:paraId="59F4FCF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(0.450)</w:t>
            </w:r>
          </w:p>
        </w:tc>
      </w:tr>
      <w:tr w:rsidR="00C670D8" w:rsidRPr="00EF1ED8" w14:paraId="344204E9" w14:textId="77777777" w:rsidTr="00863348">
        <w:trPr>
          <w:trHeight w:val="206"/>
          <w:jc w:val="center"/>
        </w:trPr>
        <w:tc>
          <w:tcPr>
            <w:tcW w:w="2504" w:type="dxa"/>
            <w:shd w:val="clear" w:color="auto" w:fill="FFFFFF" w:themeFill="background1"/>
            <w:vAlign w:val="center"/>
          </w:tcPr>
          <w:p w14:paraId="3FF8F2E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Time of day_Evening</w:t>
            </w:r>
          </w:p>
        </w:tc>
        <w:tc>
          <w:tcPr>
            <w:tcW w:w="1279" w:type="dxa"/>
            <w:shd w:val="clear" w:color="auto" w:fill="FFFFFF" w:themeFill="background1"/>
            <w:vAlign w:val="center"/>
          </w:tcPr>
          <w:p w14:paraId="4C8BB33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0.290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2666B49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0.334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4D2A275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0.292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FFFFFF" w:themeFill="background1"/>
            <w:vAlign w:val="center"/>
          </w:tcPr>
          <w:p w14:paraId="653440C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0.471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FFFFFF" w:themeFill="background1"/>
            <w:vAlign w:val="center"/>
          </w:tcPr>
          <w:p w14:paraId="20A6A62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0.365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787BD1D0" w14:textId="77777777" w:rsidTr="00863348">
        <w:trPr>
          <w:trHeight w:val="206"/>
          <w:jc w:val="center"/>
        </w:trPr>
        <w:tc>
          <w:tcPr>
            <w:tcW w:w="2504" w:type="dxa"/>
            <w:shd w:val="clear" w:color="auto" w:fill="FFFFFF" w:themeFill="background1"/>
            <w:vAlign w:val="center"/>
          </w:tcPr>
          <w:p w14:paraId="63C31C15"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FFFFFF" w:themeFill="background1"/>
            <w:vAlign w:val="center"/>
          </w:tcPr>
          <w:p w14:paraId="4F194FB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(0.056)</w:t>
            </w:r>
          </w:p>
        </w:tc>
        <w:tc>
          <w:tcPr>
            <w:tcW w:w="1193" w:type="dxa"/>
            <w:shd w:val="clear" w:color="auto" w:fill="FFFFFF" w:themeFill="background1"/>
            <w:vAlign w:val="center"/>
          </w:tcPr>
          <w:p w14:paraId="1914ADA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(0.044)</w:t>
            </w:r>
          </w:p>
        </w:tc>
        <w:tc>
          <w:tcPr>
            <w:tcW w:w="1193" w:type="dxa"/>
            <w:shd w:val="clear" w:color="auto" w:fill="FFFFFF" w:themeFill="background1"/>
            <w:vAlign w:val="center"/>
          </w:tcPr>
          <w:p w14:paraId="4957792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(0.224)</w:t>
            </w:r>
          </w:p>
        </w:tc>
        <w:tc>
          <w:tcPr>
            <w:tcW w:w="1284" w:type="dxa"/>
            <w:shd w:val="clear" w:color="auto" w:fill="FFFFFF" w:themeFill="background1"/>
            <w:vAlign w:val="center"/>
          </w:tcPr>
          <w:p w14:paraId="3BD0771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(0.192)</w:t>
            </w:r>
          </w:p>
        </w:tc>
        <w:tc>
          <w:tcPr>
            <w:tcW w:w="1052" w:type="dxa"/>
            <w:shd w:val="clear" w:color="auto" w:fill="FFFFFF" w:themeFill="background1"/>
            <w:vAlign w:val="center"/>
          </w:tcPr>
          <w:p w14:paraId="4775424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(0.129)</w:t>
            </w:r>
          </w:p>
        </w:tc>
      </w:tr>
      <w:tr w:rsidR="00C670D8" w:rsidRPr="00EF1ED8" w14:paraId="51F567C6" w14:textId="77777777" w:rsidTr="00863348">
        <w:trPr>
          <w:trHeight w:val="206"/>
          <w:jc w:val="center"/>
        </w:trPr>
        <w:tc>
          <w:tcPr>
            <w:tcW w:w="2504" w:type="dxa"/>
            <w:shd w:val="clear" w:color="auto" w:fill="FFFFFF" w:themeFill="background1"/>
            <w:vAlign w:val="center"/>
          </w:tcPr>
          <w:p w14:paraId="412D11B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Time of day_Late_Morning</w:t>
            </w:r>
          </w:p>
        </w:tc>
        <w:tc>
          <w:tcPr>
            <w:tcW w:w="1279" w:type="dxa"/>
            <w:shd w:val="clear" w:color="auto" w:fill="FFFFFF" w:themeFill="background1"/>
            <w:vAlign w:val="center"/>
          </w:tcPr>
          <w:p w14:paraId="790DB51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-1.678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1DE9B0E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-1.817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2934CE4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-1.350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FFFFFF" w:themeFill="background1"/>
            <w:vAlign w:val="center"/>
          </w:tcPr>
          <w:p w14:paraId="69D99E3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-1.226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FFFFFF" w:themeFill="background1"/>
            <w:vAlign w:val="center"/>
          </w:tcPr>
          <w:p w14:paraId="5C98189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-1.941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45357FAE" w14:textId="77777777" w:rsidTr="00863348">
        <w:trPr>
          <w:trHeight w:val="206"/>
          <w:jc w:val="center"/>
        </w:trPr>
        <w:tc>
          <w:tcPr>
            <w:tcW w:w="2504" w:type="dxa"/>
            <w:shd w:val="clear" w:color="auto" w:fill="FFFFFF" w:themeFill="background1"/>
            <w:vAlign w:val="center"/>
          </w:tcPr>
          <w:p w14:paraId="4E9AF2DE"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FFFFFF" w:themeFill="background1"/>
            <w:vAlign w:val="center"/>
          </w:tcPr>
          <w:p w14:paraId="2964039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(0.124)</w:t>
            </w:r>
          </w:p>
        </w:tc>
        <w:tc>
          <w:tcPr>
            <w:tcW w:w="1193" w:type="dxa"/>
            <w:shd w:val="clear" w:color="auto" w:fill="FFFFFF" w:themeFill="background1"/>
            <w:vAlign w:val="center"/>
          </w:tcPr>
          <w:p w14:paraId="7CEB9D7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(0.233)</w:t>
            </w:r>
          </w:p>
        </w:tc>
        <w:tc>
          <w:tcPr>
            <w:tcW w:w="1193" w:type="dxa"/>
            <w:shd w:val="clear" w:color="auto" w:fill="FFFFFF" w:themeFill="background1"/>
            <w:vAlign w:val="center"/>
          </w:tcPr>
          <w:p w14:paraId="76059D1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(0.494)</w:t>
            </w:r>
          </w:p>
        </w:tc>
        <w:tc>
          <w:tcPr>
            <w:tcW w:w="1284" w:type="dxa"/>
            <w:shd w:val="clear" w:color="auto" w:fill="FFFFFF" w:themeFill="background1"/>
            <w:vAlign w:val="center"/>
          </w:tcPr>
          <w:p w14:paraId="5069B0D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(0.416)</w:t>
            </w:r>
          </w:p>
        </w:tc>
        <w:tc>
          <w:tcPr>
            <w:tcW w:w="1052" w:type="dxa"/>
            <w:shd w:val="clear" w:color="auto" w:fill="FFFFFF" w:themeFill="background1"/>
            <w:vAlign w:val="center"/>
          </w:tcPr>
          <w:p w14:paraId="01B2D8D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(0.258)</w:t>
            </w:r>
          </w:p>
        </w:tc>
      </w:tr>
      <w:tr w:rsidR="00C670D8" w:rsidRPr="00EF1ED8" w14:paraId="6F24DE11" w14:textId="77777777" w:rsidTr="00863348">
        <w:trPr>
          <w:trHeight w:val="206"/>
          <w:jc w:val="center"/>
        </w:trPr>
        <w:tc>
          <w:tcPr>
            <w:tcW w:w="2504" w:type="dxa"/>
            <w:shd w:val="clear" w:color="auto" w:fill="FFFFFF" w:themeFill="background1"/>
            <w:vAlign w:val="center"/>
          </w:tcPr>
          <w:p w14:paraId="30700C4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Time of day_Late_Night</w:t>
            </w:r>
          </w:p>
        </w:tc>
        <w:tc>
          <w:tcPr>
            <w:tcW w:w="1279" w:type="dxa"/>
            <w:shd w:val="clear" w:color="auto" w:fill="FFFFFF" w:themeFill="background1"/>
            <w:vAlign w:val="center"/>
          </w:tcPr>
          <w:p w14:paraId="5594F1D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0.378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4E0F89D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0.304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4528062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0.118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FFFFFF" w:themeFill="background1"/>
            <w:vAlign w:val="center"/>
          </w:tcPr>
          <w:p w14:paraId="2B80C21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0.137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FFFFFF" w:themeFill="background1"/>
            <w:vAlign w:val="center"/>
          </w:tcPr>
          <w:p w14:paraId="05A3920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0.406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70164E63" w14:textId="77777777" w:rsidTr="00863348">
        <w:trPr>
          <w:trHeight w:val="206"/>
          <w:jc w:val="center"/>
        </w:trPr>
        <w:tc>
          <w:tcPr>
            <w:tcW w:w="2504" w:type="dxa"/>
            <w:shd w:val="clear" w:color="auto" w:fill="FFFFFF" w:themeFill="background1"/>
            <w:vAlign w:val="center"/>
          </w:tcPr>
          <w:p w14:paraId="74682ABC"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FFFFFF" w:themeFill="background1"/>
            <w:vAlign w:val="center"/>
          </w:tcPr>
          <w:p w14:paraId="5B3C522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(0.377)</w:t>
            </w:r>
          </w:p>
        </w:tc>
        <w:tc>
          <w:tcPr>
            <w:tcW w:w="1193" w:type="dxa"/>
            <w:shd w:val="clear" w:color="auto" w:fill="FFFFFF" w:themeFill="background1"/>
            <w:vAlign w:val="center"/>
          </w:tcPr>
          <w:p w14:paraId="3429672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(0.255)</w:t>
            </w:r>
          </w:p>
        </w:tc>
        <w:tc>
          <w:tcPr>
            <w:tcW w:w="1193" w:type="dxa"/>
            <w:shd w:val="clear" w:color="auto" w:fill="FFFFFF" w:themeFill="background1"/>
            <w:vAlign w:val="center"/>
          </w:tcPr>
          <w:p w14:paraId="3366549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(0.272)</w:t>
            </w:r>
          </w:p>
        </w:tc>
        <w:tc>
          <w:tcPr>
            <w:tcW w:w="1284" w:type="dxa"/>
            <w:shd w:val="clear" w:color="auto" w:fill="FFFFFF" w:themeFill="background1"/>
            <w:vAlign w:val="center"/>
          </w:tcPr>
          <w:p w14:paraId="77C7615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(0.219)</w:t>
            </w:r>
          </w:p>
        </w:tc>
        <w:tc>
          <w:tcPr>
            <w:tcW w:w="1052" w:type="dxa"/>
            <w:shd w:val="clear" w:color="auto" w:fill="FFFFFF" w:themeFill="background1"/>
            <w:vAlign w:val="center"/>
          </w:tcPr>
          <w:p w14:paraId="36EE53E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(0.148)</w:t>
            </w:r>
          </w:p>
        </w:tc>
      </w:tr>
      <w:tr w:rsidR="00C670D8" w:rsidRPr="00EF1ED8" w14:paraId="0307EAE4" w14:textId="77777777" w:rsidTr="00863348">
        <w:trPr>
          <w:trHeight w:val="206"/>
          <w:jc w:val="center"/>
        </w:trPr>
        <w:tc>
          <w:tcPr>
            <w:tcW w:w="2504" w:type="dxa"/>
            <w:shd w:val="clear" w:color="auto" w:fill="FFFFFF" w:themeFill="background1"/>
            <w:vAlign w:val="center"/>
          </w:tcPr>
          <w:p w14:paraId="22CA1B0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Time of day_Morning</w:t>
            </w:r>
          </w:p>
        </w:tc>
        <w:tc>
          <w:tcPr>
            <w:tcW w:w="1279" w:type="dxa"/>
            <w:shd w:val="clear" w:color="auto" w:fill="FFFFFF" w:themeFill="background1"/>
            <w:vAlign w:val="center"/>
          </w:tcPr>
          <w:p w14:paraId="3E7AFD0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-0.579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0F4B006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-0.607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4B5BC5C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-0.946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FFFFFF" w:themeFill="background1"/>
            <w:vAlign w:val="center"/>
          </w:tcPr>
          <w:p w14:paraId="1ABFA3B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-0.691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FFFFFF" w:themeFill="background1"/>
            <w:vAlign w:val="center"/>
          </w:tcPr>
          <w:p w14:paraId="44F841F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-0.709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79528549" w14:textId="77777777" w:rsidTr="00863348">
        <w:trPr>
          <w:trHeight w:val="206"/>
          <w:jc w:val="center"/>
        </w:trPr>
        <w:tc>
          <w:tcPr>
            <w:tcW w:w="2504" w:type="dxa"/>
            <w:shd w:val="clear" w:color="auto" w:fill="FFFFFF" w:themeFill="background1"/>
            <w:vAlign w:val="center"/>
          </w:tcPr>
          <w:p w14:paraId="61CAE2DA"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FFFFFF" w:themeFill="background1"/>
            <w:vAlign w:val="center"/>
          </w:tcPr>
          <w:p w14:paraId="3F6D9D9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(0.133)</w:t>
            </w:r>
          </w:p>
        </w:tc>
        <w:tc>
          <w:tcPr>
            <w:tcW w:w="1193" w:type="dxa"/>
            <w:shd w:val="clear" w:color="auto" w:fill="FFFFFF" w:themeFill="background1"/>
            <w:vAlign w:val="center"/>
          </w:tcPr>
          <w:p w14:paraId="6B44676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(0.190)</w:t>
            </w:r>
          </w:p>
        </w:tc>
        <w:tc>
          <w:tcPr>
            <w:tcW w:w="1193" w:type="dxa"/>
            <w:shd w:val="clear" w:color="auto" w:fill="FFFFFF" w:themeFill="background1"/>
            <w:vAlign w:val="center"/>
          </w:tcPr>
          <w:p w14:paraId="3A3FAC5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(0.222)</w:t>
            </w:r>
          </w:p>
        </w:tc>
        <w:tc>
          <w:tcPr>
            <w:tcW w:w="1284" w:type="dxa"/>
            <w:shd w:val="clear" w:color="auto" w:fill="FFFFFF" w:themeFill="background1"/>
            <w:vAlign w:val="center"/>
          </w:tcPr>
          <w:p w14:paraId="37C2676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(0.182)</w:t>
            </w:r>
          </w:p>
        </w:tc>
        <w:tc>
          <w:tcPr>
            <w:tcW w:w="1052" w:type="dxa"/>
            <w:shd w:val="clear" w:color="auto" w:fill="FFFFFF" w:themeFill="background1"/>
            <w:vAlign w:val="center"/>
          </w:tcPr>
          <w:p w14:paraId="3806D62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(0.127)</w:t>
            </w:r>
          </w:p>
        </w:tc>
      </w:tr>
      <w:tr w:rsidR="00C670D8" w:rsidRPr="00EF1ED8" w14:paraId="6E152EE9" w14:textId="77777777" w:rsidTr="00863348">
        <w:trPr>
          <w:trHeight w:val="206"/>
          <w:jc w:val="center"/>
        </w:trPr>
        <w:tc>
          <w:tcPr>
            <w:tcW w:w="2504" w:type="dxa"/>
            <w:shd w:val="clear" w:color="auto" w:fill="FFFFFF" w:themeFill="background1"/>
            <w:vAlign w:val="center"/>
          </w:tcPr>
          <w:p w14:paraId="6DD029A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Store and Fwd Flag (Y) </w:t>
            </w:r>
          </w:p>
        </w:tc>
        <w:tc>
          <w:tcPr>
            <w:tcW w:w="1279" w:type="dxa"/>
            <w:shd w:val="clear" w:color="auto" w:fill="FFFFFF" w:themeFill="background1"/>
            <w:vAlign w:val="center"/>
          </w:tcPr>
          <w:p w14:paraId="65DB718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0.296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2E9FB50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-2.443</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3FF12EC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0.177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FFFFFF" w:themeFill="background1"/>
            <w:vAlign w:val="center"/>
          </w:tcPr>
          <w:p w14:paraId="229C629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-1.123</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FFFFFF" w:themeFill="background1"/>
            <w:vAlign w:val="center"/>
          </w:tcPr>
          <w:p w14:paraId="647EC33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0.309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40462017" w14:textId="77777777" w:rsidTr="00863348">
        <w:trPr>
          <w:trHeight w:val="206"/>
          <w:jc w:val="center"/>
        </w:trPr>
        <w:tc>
          <w:tcPr>
            <w:tcW w:w="2504" w:type="dxa"/>
            <w:shd w:val="clear" w:color="auto" w:fill="FFFFFF" w:themeFill="background1"/>
            <w:vAlign w:val="center"/>
          </w:tcPr>
          <w:p w14:paraId="3DB5977B"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FFFFFF" w:themeFill="background1"/>
            <w:vAlign w:val="center"/>
          </w:tcPr>
          <w:p w14:paraId="7A8126D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(0.255)</w:t>
            </w:r>
          </w:p>
        </w:tc>
        <w:tc>
          <w:tcPr>
            <w:tcW w:w="1193" w:type="dxa"/>
            <w:shd w:val="clear" w:color="auto" w:fill="FFFFFF" w:themeFill="background1"/>
            <w:vAlign w:val="center"/>
          </w:tcPr>
          <w:p w14:paraId="47BB17A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(0.255)</w:t>
            </w:r>
          </w:p>
        </w:tc>
        <w:tc>
          <w:tcPr>
            <w:tcW w:w="1193" w:type="dxa"/>
            <w:shd w:val="clear" w:color="auto" w:fill="FFFFFF" w:themeFill="background1"/>
            <w:vAlign w:val="center"/>
          </w:tcPr>
          <w:p w14:paraId="6F87926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(0.079)</w:t>
            </w:r>
          </w:p>
        </w:tc>
        <w:tc>
          <w:tcPr>
            <w:tcW w:w="1284" w:type="dxa"/>
            <w:shd w:val="clear" w:color="auto" w:fill="FFFFFF" w:themeFill="background1"/>
            <w:vAlign w:val="center"/>
          </w:tcPr>
          <w:p w14:paraId="3F0925E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(0.700)</w:t>
            </w:r>
          </w:p>
        </w:tc>
        <w:tc>
          <w:tcPr>
            <w:tcW w:w="1052" w:type="dxa"/>
            <w:shd w:val="clear" w:color="auto" w:fill="FFFFFF" w:themeFill="background1"/>
            <w:vAlign w:val="center"/>
          </w:tcPr>
          <w:p w14:paraId="5CFF114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(0.650)</w:t>
            </w:r>
          </w:p>
        </w:tc>
      </w:tr>
      <w:tr w:rsidR="00C670D8" w:rsidRPr="00EF1ED8" w14:paraId="107E43E6" w14:textId="77777777" w:rsidTr="00863348">
        <w:trPr>
          <w:trHeight w:val="206"/>
          <w:jc w:val="center"/>
        </w:trPr>
        <w:tc>
          <w:tcPr>
            <w:tcW w:w="2504" w:type="dxa"/>
            <w:shd w:val="clear" w:color="auto" w:fill="D9D9D9" w:themeFill="background1" w:themeFillShade="D9"/>
            <w:vAlign w:val="center"/>
          </w:tcPr>
          <w:p w14:paraId="5D49E9A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Intercept</w:t>
            </w:r>
          </w:p>
        </w:tc>
        <w:tc>
          <w:tcPr>
            <w:tcW w:w="1279" w:type="dxa"/>
            <w:shd w:val="clear" w:color="auto" w:fill="D9D9D9" w:themeFill="background1" w:themeFillShade="D9"/>
            <w:vAlign w:val="center"/>
          </w:tcPr>
          <w:p w14:paraId="7795503B" w14:textId="77777777" w:rsidR="00104E04" w:rsidRPr="00EF1ED8" w:rsidRDefault="00104E04" w:rsidP="00863348">
            <w:pPr>
              <w:tabs>
                <w:tab w:val="center" w:pos="4800"/>
                <w:tab w:val="right" w:pos="9500"/>
              </w:tabs>
              <w:spacing w:after="0" w:line="240" w:lineRule="auto"/>
              <w:rPr>
                <w:sz w:val="21"/>
                <w:szCs w:val="21"/>
              </w:rPr>
            </w:pPr>
          </w:p>
        </w:tc>
        <w:tc>
          <w:tcPr>
            <w:tcW w:w="1193" w:type="dxa"/>
            <w:shd w:val="clear" w:color="auto" w:fill="D9D9D9" w:themeFill="background1" w:themeFillShade="D9"/>
            <w:vAlign w:val="center"/>
          </w:tcPr>
          <w:p w14:paraId="3633D9DA" w14:textId="77777777" w:rsidR="00104E04" w:rsidRPr="00EF1ED8" w:rsidRDefault="00104E04" w:rsidP="00863348">
            <w:pPr>
              <w:tabs>
                <w:tab w:val="center" w:pos="4800"/>
                <w:tab w:val="right" w:pos="9500"/>
              </w:tabs>
              <w:spacing w:after="0" w:line="240" w:lineRule="auto"/>
              <w:rPr>
                <w:sz w:val="21"/>
                <w:szCs w:val="21"/>
              </w:rPr>
            </w:pPr>
          </w:p>
        </w:tc>
        <w:tc>
          <w:tcPr>
            <w:tcW w:w="1193" w:type="dxa"/>
            <w:shd w:val="clear" w:color="auto" w:fill="D9D9D9" w:themeFill="background1" w:themeFillShade="D9"/>
            <w:vAlign w:val="center"/>
          </w:tcPr>
          <w:p w14:paraId="7E3941C1" w14:textId="77777777" w:rsidR="00104E04" w:rsidRPr="00EF1ED8" w:rsidRDefault="00104E04" w:rsidP="00863348">
            <w:pPr>
              <w:tabs>
                <w:tab w:val="center" w:pos="4800"/>
                <w:tab w:val="right" w:pos="9500"/>
              </w:tabs>
              <w:spacing w:after="0" w:line="240" w:lineRule="auto"/>
              <w:rPr>
                <w:sz w:val="21"/>
                <w:szCs w:val="21"/>
              </w:rPr>
            </w:pPr>
          </w:p>
        </w:tc>
        <w:tc>
          <w:tcPr>
            <w:tcW w:w="1284" w:type="dxa"/>
            <w:shd w:val="clear" w:color="auto" w:fill="D9D9D9" w:themeFill="background1" w:themeFillShade="D9"/>
            <w:vAlign w:val="center"/>
          </w:tcPr>
          <w:p w14:paraId="759C86D7" w14:textId="77777777" w:rsidR="00104E04" w:rsidRPr="00EF1ED8" w:rsidRDefault="00104E04" w:rsidP="00863348">
            <w:pPr>
              <w:tabs>
                <w:tab w:val="center" w:pos="4800"/>
                <w:tab w:val="right" w:pos="9500"/>
              </w:tabs>
              <w:spacing w:after="0" w:line="240" w:lineRule="auto"/>
              <w:rPr>
                <w:sz w:val="21"/>
                <w:szCs w:val="21"/>
              </w:rPr>
            </w:pPr>
          </w:p>
        </w:tc>
        <w:tc>
          <w:tcPr>
            <w:tcW w:w="1052" w:type="dxa"/>
            <w:shd w:val="clear" w:color="auto" w:fill="D9D9D9" w:themeFill="background1" w:themeFillShade="D9"/>
            <w:vAlign w:val="center"/>
          </w:tcPr>
          <w:p w14:paraId="10EDDE85" w14:textId="77777777" w:rsidR="00104E04" w:rsidRPr="00EF1ED8" w:rsidRDefault="00104E04" w:rsidP="00863348">
            <w:pPr>
              <w:tabs>
                <w:tab w:val="center" w:pos="4800"/>
                <w:tab w:val="right" w:pos="9500"/>
              </w:tabs>
              <w:spacing w:after="0" w:line="240" w:lineRule="auto"/>
              <w:rPr>
                <w:sz w:val="21"/>
                <w:szCs w:val="21"/>
              </w:rPr>
            </w:pPr>
          </w:p>
        </w:tc>
      </w:tr>
      <w:tr w:rsidR="00C670D8" w:rsidRPr="00EF1ED8" w14:paraId="55CA55CC" w14:textId="77777777" w:rsidTr="00863348">
        <w:trPr>
          <w:trHeight w:val="206"/>
          <w:jc w:val="center"/>
        </w:trPr>
        <w:tc>
          <w:tcPr>
            <w:tcW w:w="2504" w:type="dxa"/>
            <w:shd w:val="clear" w:color="auto" w:fill="D9D9D9" w:themeFill="background1" w:themeFillShade="D9"/>
            <w:vAlign w:val="center"/>
          </w:tcPr>
          <w:p w14:paraId="56FF8F2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w:t>
            </w:r>
          </w:p>
        </w:tc>
        <w:tc>
          <w:tcPr>
            <w:tcW w:w="1279" w:type="dxa"/>
            <w:shd w:val="clear" w:color="auto" w:fill="D9D9D9" w:themeFill="background1" w:themeFillShade="D9"/>
            <w:vAlign w:val="center"/>
          </w:tcPr>
          <w:p w14:paraId="252347F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1.126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558BF00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2.377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7483D93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2.511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0131E8C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-5.984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themeFill="background1" w:themeFillShade="D9"/>
            <w:vAlign w:val="center"/>
          </w:tcPr>
          <w:p w14:paraId="72BCF32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5.770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27C92D67" w14:textId="77777777" w:rsidTr="00863348">
        <w:trPr>
          <w:trHeight w:val="206"/>
          <w:jc w:val="center"/>
        </w:trPr>
        <w:tc>
          <w:tcPr>
            <w:tcW w:w="2504" w:type="dxa"/>
            <w:shd w:val="clear" w:color="auto" w:fill="D9D9D9" w:themeFill="background1" w:themeFillShade="D9"/>
            <w:vAlign w:val="center"/>
          </w:tcPr>
          <w:p w14:paraId="4E4A64ED"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D9D9D9" w:themeFill="background1" w:themeFillShade="D9"/>
            <w:vAlign w:val="center"/>
          </w:tcPr>
          <w:p w14:paraId="170EAE9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(1.588)</w:t>
            </w:r>
          </w:p>
        </w:tc>
        <w:tc>
          <w:tcPr>
            <w:tcW w:w="1193" w:type="dxa"/>
            <w:shd w:val="clear" w:color="auto" w:fill="D9D9D9" w:themeFill="background1" w:themeFillShade="D9"/>
            <w:vAlign w:val="center"/>
          </w:tcPr>
          <w:p w14:paraId="294BBBA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(0.776)</w:t>
            </w:r>
          </w:p>
        </w:tc>
        <w:tc>
          <w:tcPr>
            <w:tcW w:w="1193" w:type="dxa"/>
            <w:shd w:val="clear" w:color="auto" w:fill="D9D9D9" w:themeFill="background1" w:themeFillShade="D9"/>
            <w:vAlign w:val="center"/>
          </w:tcPr>
          <w:p w14:paraId="596BD53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(3.622)</w:t>
            </w:r>
          </w:p>
        </w:tc>
        <w:tc>
          <w:tcPr>
            <w:tcW w:w="1284" w:type="dxa"/>
            <w:shd w:val="clear" w:color="auto" w:fill="D9D9D9" w:themeFill="background1" w:themeFillShade="D9"/>
            <w:vAlign w:val="center"/>
          </w:tcPr>
          <w:p w14:paraId="18E01C2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(3.599)</w:t>
            </w:r>
          </w:p>
        </w:tc>
        <w:tc>
          <w:tcPr>
            <w:tcW w:w="1052" w:type="dxa"/>
            <w:shd w:val="clear" w:color="auto" w:fill="D9D9D9" w:themeFill="background1" w:themeFillShade="D9"/>
            <w:vAlign w:val="center"/>
          </w:tcPr>
          <w:p w14:paraId="68A5480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(3.599)</w:t>
            </w:r>
          </w:p>
        </w:tc>
      </w:tr>
      <w:tr w:rsidR="00C670D8" w:rsidRPr="00EF1ED8" w14:paraId="676BD112" w14:textId="77777777" w:rsidTr="00863348">
        <w:trPr>
          <w:trHeight w:val="206"/>
          <w:jc w:val="center"/>
        </w:trPr>
        <w:tc>
          <w:tcPr>
            <w:tcW w:w="2504" w:type="dxa"/>
            <w:shd w:val="clear" w:color="auto" w:fill="D9D9D9" w:themeFill="background1" w:themeFillShade="D9"/>
            <w:vAlign w:val="center"/>
          </w:tcPr>
          <w:p w14:paraId="6BDFA1B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2|3</w:t>
            </w:r>
          </w:p>
        </w:tc>
        <w:tc>
          <w:tcPr>
            <w:tcW w:w="1279" w:type="dxa"/>
            <w:shd w:val="clear" w:color="auto" w:fill="D9D9D9" w:themeFill="background1" w:themeFillShade="D9"/>
            <w:vAlign w:val="center"/>
          </w:tcPr>
          <w:p w14:paraId="7D4C708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4.220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7886C78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3.114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65A1A56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6.204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0553BAD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-12.773</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themeFill="background1" w:themeFillShade="D9"/>
            <w:vAlign w:val="center"/>
          </w:tcPr>
          <w:p w14:paraId="783369B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9.370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741E7346" w14:textId="77777777" w:rsidTr="00863348">
        <w:trPr>
          <w:trHeight w:val="206"/>
          <w:jc w:val="center"/>
        </w:trPr>
        <w:tc>
          <w:tcPr>
            <w:tcW w:w="2504" w:type="dxa"/>
            <w:shd w:val="clear" w:color="auto" w:fill="D9D9D9" w:themeFill="background1" w:themeFillShade="D9"/>
            <w:vAlign w:val="center"/>
          </w:tcPr>
          <w:p w14:paraId="2E408AEA"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D9D9D9" w:themeFill="background1" w:themeFillShade="D9"/>
            <w:vAlign w:val="center"/>
          </w:tcPr>
          <w:p w14:paraId="7D1DF1A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(2.515)</w:t>
            </w:r>
          </w:p>
        </w:tc>
        <w:tc>
          <w:tcPr>
            <w:tcW w:w="1193" w:type="dxa"/>
            <w:shd w:val="clear" w:color="auto" w:fill="D9D9D9" w:themeFill="background1" w:themeFillShade="D9"/>
            <w:vAlign w:val="center"/>
          </w:tcPr>
          <w:p w14:paraId="00CC417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(0.166)</w:t>
            </w:r>
          </w:p>
        </w:tc>
        <w:tc>
          <w:tcPr>
            <w:tcW w:w="1193" w:type="dxa"/>
            <w:shd w:val="clear" w:color="auto" w:fill="D9D9D9" w:themeFill="background1" w:themeFillShade="D9"/>
            <w:vAlign w:val="center"/>
          </w:tcPr>
          <w:p w14:paraId="36F7B20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(3.631)</w:t>
            </w:r>
          </w:p>
        </w:tc>
        <w:tc>
          <w:tcPr>
            <w:tcW w:w="1284" w:type="dxa"/>
            <w:shd w:val="clear" w:color="auto" w:fill="D9D9D9" w:themeFill="background1" w:themeFillShade="D9"/>
            <w:vAlign w:val="center"/>
          </w:tcPr>
          <w:p w14:paraId="57752A1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(3.605)</w:t>
            </w:r>
          </w:p>
        </w:tc>
        <w:tc>
          <w:tcPr>
            <w:tcW w:w="1052" w:type="dxa"/>
            <w:shd w:val="clear" w:color="auto" w:fill="D9D9D9" w:themeFill="background1" w:themeFillShade="D9"/>
            <w:vAlign w:val="center"/>
          </w:tcPr>
          <w:p w14:paraId="44DD2D4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(3.605)</w:t>
            </w:r>
          </w:p>
        </w:tc>
      </w:tr>
      <w:tr w:rsidR="00C670D8" w:rsidRPr="00EF1ED8" w14:paraId="5C8216A9" w14:textId="77777777" w:rsidTr="00863348">
        <w:trPr>
          <w:trHeight w:val="206"/>
          <w:jc w:val="center"/>
        </w:trPr>
        <w:tc>
          <w:tcPr>
            <w:tcW w:w="2504" w:type="dxa"/>
            <w:shd w:val="clear" w:color="auto" w:fill="D9D9D9" w:themeFill="background1" w:themeFillShade="D9"/>
            <w:vAlign w:val="center"/>
          </w:tcPr>
          <w:p w14:paraId="4F39420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3|4</w:t>
            </w:r>
          </w:p>
        </w:tc>
        <w:tc>
          <w:tcPr>
            <w:tcW w:w="1279" w:type="dxa"/>
            <w:shd w:val="clear" w:color="auto" w:fill="D9D9D9" w:themeFill="background1" w:themeFillShade="D9"/>
            <w:vAlign w:val="center"/>
          </w:tcPr>
          <w:p w14:paraId="62A6310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9.546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1CB48FE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8.990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56012BA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11.925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05F5130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-6.403</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themeFill="background1" w:themeFillShade="D9"/>
            <w:vAlign w:val="center"/>
          </w:tcPr>
          <w:p w14:paraId="25E8514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15.894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7A684F03" w14:textId="77777777" w:rsidTr="00863348">
        <w:trPr>
          <w:trHeight w:val="206"/>
          <w:jc w:val="center"/>
        </w:trPr>
        <w:tc>
          <w:tcPr>
            <w:tcW w:w="2504" w:type="dxa"/>
            <w:shd w:val="clear" w:color="auto" w:fill="D9D9D9" w:themeFill="background1" w:themeFillShade="D9"/>
            <w:vAlign w:val="center"/>
          </w:tcPr>
          <w:p w14:paraId="05AC2864"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D9D9D9" w:themeFill="background1" w:themeFillShade="D9"/>
            <w:vAlign w:val="center"/>
          </w:tcPr>
          <w:p w14:paraId="3896336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(1.752)</w:t>
            </w:r>
          </w:p>
        </w:tc>
        <w:tc>
          <w:tcPr>
            <w:tcW w:w="1193" w:type="dxa"/>
            <w:shd w:val="clear" w:color="auto" w:fill="D9D9D9" w:themeFill="background1" w:themeFillShade="D9"/>
            <w:vAlign w:val="center"/>
          </w:tcPr>
          <w:p w14:paraId="753E132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(2.189)</w:t>
            </w:r>
          </w:p>
        </w:tc>
        <w:tc>
          <w:tcPr>
            <w:tcW w:w="1193" w:type="dxa"/>
            <w:shd w:val="clear" w:color="auto" w:fill="D9D9D9" w:themeFill="background1" w:themeFillShade="D9"/>
            <w:vAlign w:val="center"/>
          </w:tcPr>
          <w:p w14:paraId="69710C1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(3.652)</w:t>
            </w:r>
          </w:p>
        </w:tc>
        <w:tc>
          <w:tcPr>
            <w:tcW w:w="1284" w:type="dxa"/>
            <w:shd w:val="clear" w:color="auto" w:fill="D9D9D9" w:themeFill="background1" w:themeFillShade="D9"/>
            <w:vAlign w:val="center"/>
          </w:tcPr>
          <w:p w14:paraId="30E8C6D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(3.631)</w:t>
            </w:r>
          </w:p>
        </w:tc>
        <w:tc>
          <w:tcPr>
            <w:tcW w:w="1052" w:type="dxa"/>
            <w:shd w:val="clear" w:color="auto" w:fill="D9D9D9" w:themeFill="background1" w:themeFillShade="D9"/>
            <w:vAlign w:val="center"/>
          </w:tcPr>
          <w:p w14:paraId="6D1FDCD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(2.135)</w:t>
            </w:r>
          </w:p>
        </w:tc>
      </w:tr>
      <w:tr w:rsidR="00C670D8" w:rsidRPr="00EF1ED8" w14:paraId="28D7FC02" w14:textId="77777777" w:rsidTr="00863348">
        <w:trPr>
          <w:trHeight w:val="193"/>
          <w:jc w:val="center"/>
        </w:trPr>
        <w:tc>
          <w:tcPr>
            <w:tcW w:w="2504" w:type="dxa"/>
            <w:tcBorders>
              <w:top w:val="single" w:sz="4" w:space="0" w:color="000000"/>
            </w:tcBorders>
            <w:vAlign w:val="center"/>
          </w:tcPr>
          <w:p w14:paraId="0EAC32B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Observations </w:t>
            </w:r>
          </w:p>
        </w:tc>
        <w:tc>
          <w:tcPr>
            <w:tcW w:w="1279" w:type="dxa"/>
            <w:tcBorders>
              <w:top w:val="single" w:sz="4" w:space="0" w:color="000000"/>
            </w:tcBorders>
            <w:vAlign w:val="center"/>
          </w:tcPr>
          <w:p w14:paraId="7F230785" w14:textId="77777777" w:rsidR="00104E04" w:rsidRPr="00EF1ED8" w:rsidRDefault="00104E04" w:rsidP="00863348">
            <w:pPr>
              <w:tabs>
                <w:tab w:val="center" w:pos="4800"/>
                <w:tab w:val="right" w:pos="9500"/>
              </w:tabs>
              <w:spacing w:after="0" w:line="240" w:lineRule="auto"/>
              <w:rPr>
                <w:sz w:val="21"/>
                <w:szCs w:val="21"/>
              </w:rPr>
            </w:pPr>
            <w:r w:rsidRPr="00EF1ED8">
              <w:rPr>
                <w:sz w:val="22"/>
                <w:szCs w:val="22"/>
              </w:rPr>
              <w:t>24,201</w:t>
            </w:r>
          </w:p>
        </w:tc>
        <w:tc>
          <w:tcPr>
            <w:tcW w:w="1193" w:type="dxa"/>
            <w:tcBorders>
              <w:top w:val="single" w:sz="4" w:space="0" w:color="000000"/>
            </w:tcBorders>
          </w:tcPr>
          <w:p w14:paraId="7DE4867A" w14:textId="77777777" w:rsidR="00104E04" w:rsidRPr="00EF1ED8" w:rsidRDefault="00104E04" w:rsidP="00863348">
            <w:pPr>
              <w:tabs>
                <w:tab w:val="center" w:pos="4800"/>
                <w:tab w:val="right" w:pos="9500"/>
              </w:tabs>
              <w:spacing w:after="0" w:line="240" w:lineRule="auto"/>
              <w:rPr>
                <w:sz w:val="21"/>
                <w:szCs w:val="21"/>
              </w:rPr>
            </w:pPr>
            <w:r w:rsidRPr="00EF1ED8">
              <w:rPr>
                <w:sz w:val="22"/>
                <w:szCs w:val="22"/>
              </w:rPr>
              <w:t>2,792</w:t>
            </w:r>
          </w:p>
        </w:tc>
        <w:tc>
          <w:tcPr>
            <w:tcW w:w="1193" w:type="dxa"/>
            <w:tcBorders>
              <w:top w:val="single" w:sz="4" w:space="0" w:color="000000"/>
            </w:tcBorders>
          </w:tcPr>
          <w:p w14:paraId="4307FE9D" w14:textId="77777777" w:rsidR="00104E04" w:rsidRPr="00EF1ED8" w:rsidRDefault="00104E04" w:rsidP="00863348">
            <w:pPr>
              <w:tabs>
                <w:tab w:val="center" w:pos="4800"/>
                <w:tab w:val="right" w:pos="9500"/>
              </w:tabs>
              <w:spacing w:after="0" w:line="240" w:lineRule="auto"/>
              <w:rPr>
                <w:sz w:val="21"/>
                <w:szCs w:val="21"/>
                <w:highlight w:val="yellow"/>
              </w:rPr>
            </w:pPr>
            <w:r w:rsidRPr="00EF1ED8">
              <w:rPr>
                <w:sz w:val="22"/>
                <w:szCs w:val="22"/>
              </w:rPr>
              <w:t>1,615</w:t>
            </w:r>
          </w:p>
        </w:tc>
        <w:tc>
          <w:tcPr>
            <w:tcW w:w="1284" w:type="dxa"/>
            <w:tcBorders>
              <w:top w:val="single" w:sz="4" w:space="0" w:color="000000"/>
            </w:tcBorders>
          </w:tcPr>
          <w:p w14:paraId="24BFB676" w14:textId="77777777" w:rsidR="00104E04" w:rsidRPr="00EF1ED8" w:rsidRDefault="00104E04" w:rsidP="00863348">
            <w:pPr>
              <w:tabs>
                <w:tab w:val="center" w:pos="4800"/>
                <w:tab w:val="right" w:pos="9500"/>
              </w:tabs>
              <w:spacing w:after="0" w:line="240" w:lineRule="auto"/>
              <w:rPr>
                <w:sz w:val="21"/>
                <w:szCs w:val="21"/>
                <w:highlight w:val="yellow"/>
              </w:rPr>
            </w:pPr>
            <w:r w:rsidRPr="00EF1ED8">
              <w:rPr>
                <w:sz w:val="22"/>
                <w:szCs w:val="22"/>
              </w:rPr>
              <w:t>3,383</w:t>
            </w:r>
          </w:p>
        </w:tc>
        <w:tc>
          <w:tcPr>
            <w:tcW w:w="1052" w:type="dxa"/>
            <w:tcBorders>
              <w:top w:val="single" w:sz="4" w:space="0" w:color="000000"/>
            </w:tcBorders>
          </w:tcPr>
          <w:p w14:paraId="69C79625" w14:textId="77777777" w:rsidR="00104E04" w:rsidRPr="00EF1ED8" w:rsidRDefault="00104E04" w:rsidP="00863348">
            <w:pPr>
              <w:tabs>
                <w:tab w:val="center" w:pos="4800"/>
                <w:tab w:val="right" w:pos="9500"/>
              </w:tabs>
              <w:spacing w:after="0" w:line="240" w:lineRule="auto"/>
              <w:rPr>
                <w:sz w:val="21"/>
                <w:szCs w:val="21"/>
                <w:highlight w:val="yellow"/>
              </w:rPr>
            </w:pPr>
            <w:r w:rsidRPr="00EF1ED8">
              <w:rPr>
                <w:sz w:val="22"/>
                <w:szCs w:val="22"/>
              </w:rPr>
              <w:t>3,518</w:t>
            </w:r>
          </w:p>
        </w:tc>
      </w:tr>
      <w:tr w:rsidR="00C670D8" w:rsidRPr="00EF1ED8" w14:paraId="3CE6322A" w14:textId="77777777" w:rsidTr="00863348">
        <w:trPr>
          <w:trHeight w:val="206"/>
          <w:jc w:val="center"/>
        </w:trPr>
        <w:tc>
          <w:tcPr>
            <w:tcW w:w="2504" w:type="dxa"/>
            <w:vAlign w:val="center"/>
          </w:tcPr>
          <w:p w14:paraId="00EBA82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Pseudo R</w:t>
            </w:r>
            <w:r w:rsidRPr="00EF1ED8">
              <w:rPr>
                <w:sz w:val="21"/>
                <w:szCs w:val="21"/>
                <w:vertAlign w:val="superscript"/>
              </w:rPr>
              <w:t xml:space="preserve"> </w:t>
            </w:r>
            <w:r w:rsidRPr="00EF1ED8">
              <w:rPr>
                <w:sz w:val="21"/>
                <w:szCs w:val="21"/>
              </w:rPr>
              <w:t>Square</w:t>
            </w:r>
          </w:p>
        </w:tc>
        <w:tc>
          <w:tcPr>
            <w:tcW w:w="1279" w:type="dxa"/>
            <w:vAlign w:val="center"/>
          </w:tcPr>
          <w:p w14:paraId="6B9EA85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0.632</w:t>
            </w:r>
          </w:p>
        </w:tc>
        <w:tc>
          <w:tcPr>
            <w:tcW w:w="1193" w:type="dxa"/>
            <w:vAlign w:val="center"/>
          </w:tcPr>
          <w:p w14:paraId="40AC4EE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0.618</w:t>
            </w:r>
          </w:p>
        </w:tc>
        <w:tc>
          <w:tcPr>
            <w:tcW w:w="1193" w:type="dxa"/>
            <w:vAlign w:val="center"/>
          </w:tcPr>
          <w:p w14:paraId="2D5C7FC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0.607</w:t>
            </w:r>
          </w:p>
        </w:tc>
        <w:tc>
          <w:tcPr>
            <w:tcW w:w="1284" w:type="dxa"/>
            <w:vAlign w:val="center"/>
          </w:tcPr>
          <w:p w14:paraId="509F29D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0.665</w:t>
            </w:r>
          </w:p>
        </w:tc>
        <w:tc>
          <w:tcPr>
            <w:tcW w:w="1052" w:type="dxa"/>
            <w:vAlign w:val="center"/>
          </w:tcPr>
          <w:p w14:paraId="0516206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0.657</w:t>
            </w:r>
          </w:p>
        </w:tc>
      </w:tr>
      <w:tr w:rsidR="00C670D8" w:rsidRPr="00EF1ED8" w14:paraId="495BEC00" w14:textId="77777777" w:rsidTr="00863348">
        <w:trPr>
          <w:trHeight w:val="206"/>
          <w:jc w:val="center"/>
        </w:trPr>
        <w:tc>
          <w:tcPr>
            <w:tcW w:w="2504" w:type="dxa"/>
            <w:tcBorders>
              <w:bottom w:val="single" w:sz="4" w:space="0" w:color="auto"/>
            </w:tcBorders>
            <w:vAlign w:val="center"/>
          </w:tcPr>
          <w:p w14:paraId="661F3CD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AIC</w:t>
            </w:r>
          </w:p>
        </w:tc>
        <w:tc>
          <w:tcPr>
            <w:tcW w:w="1279" w:type="dxa"/>
            <w:tcBorders>
              <w:bottom w:val="single" w:sz="4" w:space="0" w:color="auto"/>
            </w:tcBorders>
            <w:vAlign w:val="center"/>
          </w:tcPr>
          <w:p w14:paraId="576CE34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19762.930</w:t>
            </w:r>
          </w:p>
        </w:tc>
        <w:tc>
          <w:tcPr>
            <w:tcW w:w="1193" w:type="dxa"/>
            <w:tcBorders>
              <w:bottom w:val="single" w:sz="4" w:space="0" w:color="auto"/>
            </w:tcBorders>
            <w:vAlign w:val="center"/>
          </w:tcPr>
          <w:p w14:paraId="07592F2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3398.75</w:t>
            </w:r>
          </w:p>
        </w:tc>
        <w:tc>
          <w:tcPr>
            <w:tcW w:w="1193" w:type="dxa"/>
            <w:tcBorders>
              <w:bottom w:val="single" w:sz="4" w:space="0" w:color="auto"/>
            </w:tcBorders>
            <w:vAlign w:val="center"/>
          </w:tcPr>
          <w:p w14:paraId="0373DD9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1410.175</w:t>
            </w:r>
          </w:p>
        </w:tc>
        <w:tc>
          <w:tcPr>
            <w:tcW w:w="1284" w:type="dxa"/>
            <w:tcBorders>
              <w:bottom w:val="single" w:sz="4" w:space="0" w:color="auto"/>
            </w:tcBorders>
            <w:vAlign w:val="center"/>
          </w:tcPr>
          <w:p w14:paraId="0F09AB1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2009.206</w:t>
            </w:r>
          </w:p>
        </w:tc>
        <w:tc>
          <w:tcPr>
            <w:tcW w:w="1052" w:type="dxa"/>
            <w:tcBorders>
              <w:bottom w:val="single" w:sz="4" w:space="0" w:color="auto"/>
            </w:tcBorders>
            <w:vAlign w:val="center"/>
          </w:tcPr>
          <w:p w14:paraId="00F4C5F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3775.326</w:t>
            </w:r>
          </w:p>
        </w:tc>
      </w:tr>
      <w:tr w:rsidR="00C670D8" w:rsidRPr="00EF1ED8" w14:paraId="406AB419" w14:textId="77777777" w:rsidTr="00863348">
        <w:trPr>
          <w:trHeight w:val="206"/>
          <w:jc w:val="center"/>
        </w:trPr>
        <w:tc>
          <w:tcPr>
            <w:tcW w:w="8505" w:type="dxa"/>
            <w:gridSpan w:val="6"/>
            <w:tcBorders>
              <w:top w:val="single" w:sz="4" w:space="0" w:color="auto"/>
            </w:tcBorders>
            <w:vAlign w:val="center"/>
          </w:tcPr>
          <w:p w14:paraId="66799038" w14:textId="77777777" w:rsidR="00104E04" w:rsidRPr="00EF1ED8" w:rsidRDefault="00104E04" w:rsidP="00863348">
            <w:pPr>
              <w:tabs>
                <w:tab w:val="center" w:pos="4800"/>
                <w:tab w:val="right" w:pos="9500"/>
              </w:tabs>
              <w:spacing w:after="0" w:line="240" w:lineRule="auto"/>
              <w:rPr>
                <w:i/>
                <w:sz w:val="21"/>
                <w:szCs w:val="21"/>
              </w:rPr>
            </w:pPr>
            <w:r w:rsidRPr="00EF1ED8">
              <w:rPr>
                <w:i/>
                <w:sz w:val="21"/>
                <w:szCs w:val="21"/>
              </w:rPr>
              <w:t xml:space="preserve">Note: </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r w:rsidRPr="00EF1ED8">
              <w:rPr>
                <w:i/>
                <w:sz w:val="21"/>
                <w:szCs w:val="21"/>
              </w:rPr>
              <w:t>p</w:t>
            </w:r>
            <m:oMath>
              <m:r>
                <w:rPr>
                  <w:rFonts w:ascii="Cambria Math" w:eastAsia="Cambria Math" w:hAnsi="Cambria Math" w:cs="Cambria Math"/>
                  <w:sz w:val="21"/>
                  <w:szCs w:val="21"/>
                </w:rPr>
                <m:t>&lt;</m:t>
              </m:r>
            </m:oMath>
            <w:r w:rsidRPr="00EF1ED8">
              <w:rPr>
                <w:i/>
                <w:sz w:val="21"/>
                <w:szCs w:val="21"/>
              </w:rPr>
              <w:t xml:space="preserve">0.1; </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r w:rsidRPr="00EF1ED8">
              <w:rPr>
                <w:i/>
                <w:sz w:val="21"/>
                <w:szCs w:val="21"/>
              </w:rPr>
              <w:t>p</w:t>
            </w:r>
            <m:oMath>
              <m:r>
                <w:rPr>
                  <w:rFonts w:ascii="Cambria Math" w:eastAsia="Cambria Math" w:hAnsi="Cambria Math" w:cs="Cambria Math"/>
                  <w:sz w:val="21"/>
                  <w:szCs w:val="21"/>
                </w:rPr>
                <m:t>&lt;</m:t>
              </m:r>
            </m:oMath>
            <w:r w:rsidRPr="00EF1ED8">
              <w:rPr>
                <w:i/>
                <w:sz w:val="21"/>
                <w:szCs w:val="21"/>
              </w:rPr>
              <w:t xml:space="preserve">0.05; </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r w:rsidRPr="00EF1ED8">
              <w:rPr>
                <w:i/>
                <w:sz w:val="21"/>
                <w:szCs w:val="21"/>
              </w:rPr>
              <w:t>p</w:t>
            </w:r>
            <m:oMath>
              <m:r>
                <w:rPr>
                  <w:rFonts w:ascii="Cambria Math" w:eastAsia="Cambria Math" w:hAnsi="Cambria Math" w:cs="Cambria Math"/>
                  <w:sz w:val="21"/>
                  <w:szCs w:val="21"/>
                </w:rPr>
                <m:t>&lt;</m:t>
              </m:r>
            </m:oMath>
            <w:r w:rsidRPr="00EF1ED8">
              <w:rPr>
                <w:i/>
                <w:sz w:val="21"/>
                <w:szCs w:val="21"/>
              </w:rPr>
              <w:t xml:space="preserve">0.01 </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r w:rsidRPr="00EF1ED8">
              <w:rPr>
                <w:i/>
                <w:sz w:val="21"/>
                <w:szCs w:val="21"/>
              </w:rPr>
              <w:t>p</w:t>
            </w:r>
            <m:oMath>
              <m:r>
                <w:rPr>
                  <w:rFonts w:ascii="Cambria Math" w:eastAsia="Cambria Math" w:hAnsi="Cambria Math" w:cs="Cambria Math"/>
                  <w:sz w:val="21"/>
                  <w:szCs w:val="21"/>
                </w:rPr>
                <m:t>&lt;</m:t>
              </m:r>
            </m:oMath>
            <w:r w:rsidRPr="00EF1ED8">
              <w:rPr>
                <w:i/>
                <w:sz w:val="21"/>
                <w:szCs w:val="21"/>
              </w:rPr>
              <w:t>0.001; Standard errors in parenthesis.</w:t>
            </w:r>
          </w:p>
          <w:p w14:paraId="609E9FF0" w14:textId="77777777" w:rsidR="00104E04" w:rsidRPr="00EF1ED8" w:rsidRDefault="00104E04" w:rsidP="00863348">
            <w:pPr>
              <w:tabs>
                <w:tab w:val="center" w:pos="4800"/>
                <w:tab w:val="right" w:pos="9500"/>
              </w:tabs>
              <w:spacing w:after="0" w:line="240" w:lineRule="auto"/>
              <w:rPr>
                <w:sz w:val="21"/>
                <w:szCs w:val="21"/>
              </w:rPr>
            </w:pPr>
            <w:r w:rsidRPr="00EF1ED8">
              <w:rPr>
                <w:i/>
                <w:sz w:val="21"/>
                <w:szCs w:val="21"/>
              </w:rPr>
              <w:t>AIC=Akaike Information Criteria</w:t>
            </w:r>
          </w:p>
        </w:tc>
      </w:tr>
      <w:tr w:rsidR="00C670D8" w:rsidRPr="00EF1ED8" w14:paraId="7AA5C45E" w14:textId="77777777" w:rsidTr="00863348">
        <w:trPr>
          <w:trHeight w:val="206"/>
          <w:jc w:val="center"/>
        </w:trPr>
        <w:tc>
          <w:tcPr>
            <w:tcW w:w="8505" w:type="dxa"/>
            <w:gridSpan w:val="6"/>
            <w:tcBorders>
              <w:bottom w:val="single" w:sz="4" w:space="0" w:color="auto"/>
            </w:tcBorders>
          </w:tcPr>
          <w:p w14:paraId="3CB09A6F" w14:textId="77777777" w:rsidR="00104E04" w:rsidRPr="00EF1ED8" w:rsidRDefault="00104E04" w:rsidP="00863348">
            <w:pPr>
              <w:tabs>
                <w:tab w:val="center" w:pos="4800"/>
                <w:tab w:val="right" w:pos="9500"/>
              </w:tabs>
              <w:spacing w:after="0" w:line="240" w:lineRule="auto"/>
              <w:jc w:val="center"/>
              <w:rPr>
                <w:b/>
                <w:sz w:val="21"/>
                <w:szCs w:val="21"/>
              </w:rPr>
            </w:pPr>
          </w:p>
          <w:p w14:paraId="48E45536" w14:textId="06105C46" w:rsidR="00104E04" w:rsidRPr="00EF1ED8" w:rsidRDefault="00104E04" w:rsidP="00863348">
            <w:pPr>
              <w:tabs>
                <w:tab w:val="center" w:pos="4800"/>
                <w:tab w:val="right" w:pos="9500"/>
              </w:tabs>
              <w:spacing w:after="0" w:line="240" w:lineRule="auto"/>
              <w:jc w:val="center"/>
              <w:rPr>
                <w:sz w:val="21"/>
                <w:szCs w:val="21"/>
              </w:rPr>
            </w:pPr>
            <w:r w:rsidRPr="00EF1ED8">
              <w:rPr>
                <w:b/>
                <w:sz w:val="21"/>
                <w:szCs w:val="21"/>
              </w:rPr>
              <w:t>Table 8.</w:t>
            </w:r>
            <w:r w:rsidRPr="00EF1ED8">
              <w:rPr>
                <w:sz w:val="21"/>
                <w:szCs w:val="21"/>
              </w:rPr>
              <w:t xml:space="preserve"> Results with Ordinal logit for modelling “price” (Set 02 Yellow cabs)</w:t>
            </w:r>
          </w:p>
        </w:tc>
      </w:tr>
      <w:tr w:rsidR="00C670D8" w:rsidRPr="00EF1ED8" w14:paraId="60FC6871" w14:textId="77777777" w:rsidTr="00863348">
        <w:trPr>
          <w:trHeight w:val="206"/>
          <w:jc w:val="center"/>
        </w:trPr>
        <w:tc>
          <w:tcPr>
            <w:tcW w:w="8505" w:type="dxa"/>
            <w:gridSpan w:val="6"/>
            <w:tcBorders>
              <w:top w:val="single" w:sz="4" w:space="0" w:color="auto"/>
            </w:tcBorders>
          </w:tcPr>
          <w:p w14:paraId="446B3C7D" w14:textId="77777777" w:rsidR="00104E04" w:rsidRPr="00EF1ED8" w:rsidRDefault="00104E04" w:rsidP="00863348">
            <w:pPr>
              <w:tabs>
                <w:tab w:val="center" w:pos="4800"/>
                <w:tab w:val="right" w:pos="9500"/>
              </w:tabs>
              <w:spacing w:after="0" w:line="240" w:lineRule="auto"/>
              <w:jc w:val="center"/>
              <w:rPr>
                <w:b/>
                <w:sz w:val="21"/>
                <w:szCs w:val="21"/>
              </w:rPr>
            </w:pPr>
            <w:r w:rsidRPr="00EF1ED8">
              <w:rPr>
                <w:sz w:val="21"/>
                <w:szCs w:val="21"/>
              </w:rPr>
              <w:t>Dependent variable</w:t>
            </w:r>
            <w:r w:rsidRPr="00EF1ED8">
              <w:rPr>
                <w:i/>
                <w:sz w:val="21"/>
                <w:szCs w:val="21"/>
              </w:rPr>
              <w:t>: Price</w:t>
            </w:r>
          </w:p>
        </w:tc>
      </w:tr>
      <w:tr w:rsidR="00C670D8" w:rsidRPr="00EF1ED8" w14:paraId="3687C059" w14:textId="77777777" w:rsidTr="00863348">
        <w:trPr>
          <w:trHeight w:val="206"/>
          <w:jc w:val="center"/>
        </w:trPr>
        <w:tc>
          <w:tcPr>
            <w:tcW w:w="2504" w:type="dxa"/>
          </w:tcPr>
          <w:p w14:paraId="4E3F9982" w14:textId="77777777" w:rsidR="00104E04" w:rsidRPr="00EF1ED8" w:rsidRDefault="00104E04" w:rsidP="00863348">
            <w:pPr>
              <w:tabs>
                <w:tab w:val="center" w:pos="4800"/>
                <w:tab w:val="right" w:pos="9500"/>
              </w:tabs>
              <w:spacing w:after="0" w:line="240" w:lineRule="auto"/>
              <w:ind w:firstLine="720"/>
              <w:jc w:val="both"/>
              <w:rPr>
                <w:sz w:val="21"/>
                <w:szCs w:val="21"/>
              </w:rPr>
            </w:pPr>
          </w:p>
        </w:tc>
        <w:tc>
          <w:tcPr>
            <w:tcW w:w="1279" w:type="dxa"/>
            <w:tcBorders>
              <w:top w:val="single" w:sz="4" w:space="0" w:color="000000"/>
              <w:bottom w:val="single" w:sz="4" w:space="0" w:color="000000"/>
            </w:tcBorders>
          </w:tcPr>
          <w:p w14:paraId="78F0DDA0"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 xml:space="preserve">Overall </w:t>
            </w:r>
          </w:p>
        </w:tc>
        <w:tc>
          <w:tcPr>
            <w:tcW w:w="1193" w:type="dxa"/>
            <w:tcBorders>
              <w:top w:val="single" w:sz="4" w:space="0" w:color="000000"/>
              <w:bottom w:val="single" w:sz="4" w:space="0" w:color="000000"/>
            </w:tcBorders>
          </w:tcPr>
          <w:p w14:paraId="4B733551"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 xml:space="preserve">Cluster 5 </w:t>
            </w:r>
          </w:p>
        </w:tc>
        <w:tc>
          <w:tcPr>
            <w:tcW w:w="1193" w:type="dxa"/>
            <w:tcBorders>
              <w:top w:val="single" w:sz="4" w:space="0" w:color="000000"/>
              <w:bottom w:val="single" w:sz="4" w:space="0" w:color="000000"/>
            </w:tcBorders>
          </w:tcPr>
          <w:p w14:paraId="1DD13760"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 xml:space="preserve">Cluster 6 </w:t>
            </w:r>
          </w:p>
        </w:tc>
        <w:tc>
          <w:tcPr>
            <w:tcW w:w="1284" w:type="dxa"/>
            <w:tcBorders>
              <w:top w:val="single" w:sz="4" w:space="0" w:color="000000"/>
              <w:bottom w:val="single" w:sz="4" w:space="0" w:color="000000"/>
            </w:tcBorders>
          </w:tcPr>
          <w:p w14:paraId="7E461445"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Cluster 7</w:t>
            </w:r>
          </w:p>
        </w:tc>
        <w:tc>
          <w:tcPr>
            <w:tcW w:w="1052" w:type="dxa"/>
            <w:tcBorders>
              <w:top w:val="single" w:sz="4" w:space="0" w:color="000000"/>
              <w:bottom w:val="single" w:sz="4" w:space="0" w:color="000000"/>
            </w:tcBorders>
          </w:tcPr>
          <w:p w14:paraId="61849652"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Cluster 8</w:t>
            </w:r>
          </w:p>
        </w:tc>
      </w:tr>
      <w:tr w:rsidR="00C670D8" w:rsidRPr="00EF1ED8" w14:paraId="7E8C1115" w14:textId="77777777" w:rsidTr="00863348">
        <w:trPr>
          <w:trHeight w:val="193"/>
          <w:jc w:val="center"/>
        </w:trPr>
        <w:tc>
          <w:tcPr>
            <w:tcW w:w="2504" w:type="dxa"/>
            <w:tcBorders>
              <w:top w:val="single" w:sz="4" w:space="0" w:color="000000"/>
            </w:tcBorders>
            <w:shd w:val="clear" w:color="auto" w:fill="auto"/>
            <w:vAlign w:val="center"/>
          </w:tcPr>
          <w:p w14:paraId="10EAFA2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Passenger Count </w:t>
            </w:r>
          </w:p>
        </w:tc>
        <w:tc>
          <w:tcPr>
            <w:tcW w:w="1279" w:type="dxa"/>
            <w:tcBorders>
              <w:top w:val="single" w:sz="4" w:space="0" w:color="000000"/>
            </w:tcBorders>
            <w:shd w:val="clear" w:color="auto" w:fill="auto"/>
            <w:vAlign w:val="center"/>
          </w:tcPr>
          <w:p w14:paraId="218AE87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0.084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tcBorders>
              <w:top w:val="single" w:sz="4" w:space="0" w:color="000000"/>
            </w:tcBorders>
            <w:shd w:val="clear" w:color="auto" w:fill="auto"/>
            <w:vAlign w:val="center"/>
          </w:tcPr>
          <w:p w14:paraId="69049EE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0.099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tcBorders>
              <w:top w:val="single" w:sz="4" w:space="0" w:color="000000"/>
            </w:tcBorders>
            <w:shd w:val="clear" w:color="auto" w:fill="auto"/>
            <w:vAlign w:val="center"/>
          </w:tcPr>
          <w:p w14:paraId="714FF76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0.077</w:t>
            </w:r>
          </w:p>
        </w:tc>
        <w:tc>
          <w:tcPr>
            <w:tcW w:w="1284" w:type="dxa"/>
            <w:tcBorders>
              <w:top w:val="single" w:sz="4" w:space="0" w:color="000000"/>
            </w:tcBorders>
            <w:shd w:val="clear" w:color="auto" w:fill="auto"/>
            <w:vAlign w:val="center"/>
          </w:tcPr>
          <w:p w14:paraId="23D3FAB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0.048</w:t>
            </w:r>
          </w:p>
        </w:tc>
        <w:tc>
          <w:tcPr>
            <w:tcW w:w="1052" w:type="dxa"/>
            <w:tcBorders>
              <w:top w:val="single" w:sz="4" w:space="0" w:color="000000"/>
            </w:tcBorders>
            <w:shd w:val="clear" w:color="auto" w:fill="auto"/>
            <w:vAlign w:val="center"/>
          </w:tcPr>
          <w:p w14:paraId="1645604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0.066</w:t>
            </w:r>
          </w:p>
        </w:tc>
      </w:tr>
      <w:tr w:rsidR="00C670D8" w:rsidRPr="00EF1ED8" w14:paraId="0450E383" w14:textId="77777777" w:rsidTr="00863348">
        <w:trPr>
          <w:trHeight w:val="206"/>
          <w:jc w:val="center"/>
        </w:trPr>
        <w:tc>
          <w:tcPr>
            <w:tcW w:w="2504" w:type="dxa"/>
            <w:shd w:val="clear" w:color="auto" w:fill="auto"/>
            <w:vAlign w:val="center"/>
          </w:tcPr>
          <w:p w14:paraId="5E784BC9"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auto"/>
            <w:vAlign w:val="center"/>
          </w:tcPr>
          <w:p w14:paraId="4800534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(0.077)</w:t>
            </w:r>
          </w:p>
        </w:tc>
        <w:tc>
          <w:tcPr>
            <w:tcW w:w="1193" w:type="dxa"/>
            <w:shd w:val="clear" w:color="auto" w:fill="auto"/>
            <w:vAlign w:val="center"/>
          </w:tcPr>
          <w:p w14:paraId="4F87D54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(0.078)</w:t>
            </w:r>
          </w:p>
        </w:tc>
        <w:tc>
          <w:tcPr>
            <w:tcW w:w="1193" w:type="dxa"/>
            <w:shd w:val="clear" w:color="auto" w:fill="auto"/>
            <w:vAlign w:val="center"/>
          </w:tcPr>
          <w:p w14:paraId="290D389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(0.057)</w:t>
            </w:r>
          </w:p>
        </w:tc>
        <w:tc>
          <w:tcPr>
            <w:tcW w:w="1284" w:type="dxa"/>
            <w:shd w:val="clear" w:color="auto" w:fill="auto"/>
            <w:vAlign w:val="center"/>
          </w:tcPr>
          <w:p w14:paraId="7B40DD1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(0.058)</w:t>
            </w:r>
          </w:p>
        </w:tc>
        <w:tc>
          <w:tcPr>
            <w:tcW w:w="1052" w:type="dxa"/>
            <w:shd w:val="clear" w:color="auto" w:fill="auto"/>
            <w:vAlign w:val="center"/>
          </w:tcPr>
          <w:p w14:paraId="026F565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(0.057)</w:t>
            </w:r>
          </w:p>
        </w:tc>
      </w:tr>
      <w:tr w:rsidR="00C670D8" w:rsidRPr="00EF1ED8" w14:paraId="1B2FFF55" w14:textId="77777777" w:rsidTr="00863348">
        <w:trPr>
          <w:trHeight w:val="193"/>
          <w:jc w:val="center"/>
        </w:trPr>
        <w:tc>
          <w:tcPr>
            <w:tcW w:w="2504" w:type="dxa"/>
            <w:shd w:val="clear" w:color="auto" w:fill="D9D9D9"/>
            <w:vAlign w:val="center"/>
          </w:tcPr>
          <w:p w14:paraId="2E34D52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RateCodeID2 </w:t>
            </w:r>
          </w:p>
        </w:tc>
        <w:tc>
          <w:tcPr>
            <w:tcW w:w="1279" w:type="dxa"/>
            <w:shd w:val="clear" w:color="auto" w:fill="D9D9D9"/>
            <w:vAlign w:val="center"/>
          </w:tcPr>
          <w:p w14:paraId="3BE1613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37.265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vAlign w:val="center"/>
          </w:tcPr>
          <w:p w14:paraId="505A7C5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15.744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vAlign w:val="center"/>
          </w:tcPr>
          <w:p w14:paraId="3A5FF39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82.370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vAlign w:val="center"/>
          </w:tcPr>
          <w:p w14:paraId="0E118CC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34.738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vAlign w:val="center"/>
          </w:tcPr>
          <w:p w14:paraId="52517CD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42.384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408192D8" w14:textId="77777777" w:rsidTr="00863348">
        <w:trPr>
          <w:trHeight w:val="206"/>
          <w:jc w:val="center"/>
        </w:trPr>
        <w:tc>
          <w:tcPr>
            <w:tcW w:w="2504" w:type="dxa"/>
            <w:shd w:val="clear" w:color="auto" w:fill="D9D9D9"/>
            <w:vAlign w:val="center"/>
          </w:tcPr>
          <w:p w14:paraId="1B631994"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vAlign w:val="center"/>
          </w:tcPr>
          <w:p w14:paraId="43D8F0F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c>
          <w:tcPr>
            <w:tcW w:w="1193" w:type="dxa"/>
            <w:shd w:val="clear" w:color="auto" w:fill="D9D9D9"/>
            <w:vAlign w:val="center"/>
          </w:tcPr>
          <w:p w14:paraId="74A2433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(4.682)</w:t>
            </w:r>
            <w:r w:rsidRPr="00EF1ED8">
              <w:rPr>
                <w:rFonts w:ascii="Cambria Math" w:eastAsia="Cambria Math" w:hAnsi="Cambria Math" w:cs="Cambria Math"/>
                <w:sz w:val="21"/>
                <w:szCs w:val="21"/>
              </w:rPr>
              <w:t xml:space="preserve"> </w:t>
            </w:r>
          </w:p>
        </w:tc>
        <w:tc>
          <w:tcPr>
            <w:tcW w:w="1193" w:type="dxa"/>
            <w:shd w:val="clear" w:color="auto" w:fill="D9D9D9"/>
            <w:vAlign w:val="center"/>
          </w:tcPr>
          <w:p w14:paraId="0FFAB53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c>
          <w:tcPr>
            <w:tcW w:w="1284" w:type="dxa"/>
            <w:shd w:val="clear" w:color="auto" w:fill="D9D9D9"/>
            <w:vAlign w:val="center"/>
          </w:tcPr>
          <w:p w14:paraId="20068CB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c>
          <w:tcPr>
            <w:tcW w:w="1052" w:type="dxa"/>
            <w:shd w:val="clear" w:color="auto" w:fill="D9D9D9"/>
            <w:vAlign w:val="center"/>
          </w:tcPr>
          <w:p w14:paraId="3650455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r>
      <w:tr w:rsidR="00C670D8" w:rsidRPr="00EF1ED8" w14:paraId="48FE009A" w14:textId="77777777" w:rsidTr="00863348">
        <w:trPr>
          <w:trHeight w:val="206"/>
          <w:jc w:val="center"/>
        </w:trPr>
        <w:tc>
          <w:tcPr>
            <w:tcW w:w="2504" w:type="dxa"/>
            <w:shd w:val="clear" w:color="auto" w:fill="D9D9D9"/>
            <w:vAlign w:val="center"/>
          </w:tcPr>
          <w:p w14:paraId="45EB39B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RateCodeID3 </w:t>
            </w:r>
          </w:p>
        </w:tc>
        <w:tc>
          <w:tcPr>
            <w:tcW w:w="1279" w:type="dxa"/>
            <w:shd w:val="clear" w:color="auto" w:fill="D9D9D9"/>
            <w:vAlign w:val="center"/>
          </w:tcPr>
          <w:p w14:paraId="6C11113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26.079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vAlign w:val="center"/>
          </w:tcPr>
          <w:p w14:paraId="65CF5E7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-31.700</w:t>
            </w:r>
          </w:p>
        </w:tc>
        <w:tc>
          <w:tcPr>
            <w:tcW w:w="1193" w:type="dxa"/>
            <w:shd w:val="clear" w:color="auto" w:fill="D9D9D9"/>
            <w:vAlign w:val="center"/>
          </w:tcPr>
          <w:p w14:paraId="5F6837F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-9.601</w:t>
            </w:r>
          </w:p>
        </w:tc>
        <w:tc>
          <w:tcPr>
            <w:tcW w:w="1284" w:type="dxa"/>
            <w:shd w:val="clear" w:color="auto" w:fill="D9D9D9"/>
            <w:vAlign w:val="center"/>
          </w:tcPr>
          <w:p w14:paraId="3C383A8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10.955</w:t>
            </w:r>
          </w:p>
        </w:tc>
        <w:tc>
          <w:tcPr>
            <w:tcW w:w="1052" w:type="dxa"/>
            <w:shd w:val="clear" w:color="auto" w:fill="D9D9D9"/>
            <w:vAlign w:val="center"/>
          </w:tcPr>
          <w:p w14:paraId="542921A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24.889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0EECB554" w14:textId="77777777" w:rsidTr="00863348">
        <w:trPr>
          <w:trHeight w:val="206"/>
          <w:jc w:val="center"/>
        </w:trPr>
        <w:tc>
          <w:tcPr>
            <w:tcW w:w="2504" w:type="dxa"/>
            <w:shd w:val="clear" w:color="auto" w:fill="D9D9D9"/>
            <w:vAlign w:val="center"/>
          </w:tcPr>
          <w:p w14:paraId="5369FF77"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vAlign w:val="center"/>
          </w:tcPr>
          <w:p w14:paraId="247A6B2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(0.001)</w:t>
            </w:r>
          </w:p>
        </w:tc>
        <w:tc>
          <w:tcPr>
            <w:tcW w:w="1193" w:type="dxa"/>
            <w:shd w:val="clear" w:color="auto" w:fill="D9D9D9"/>
            <w:vAlign w:val="center"/>
          </w:tcPr>
          <w:p w14:paraId="076E42E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(3.787)</w:t>
            </w:r>
          </w:p>
        </w:tc>
        <w:tc>
          <w:tcPr>
            <w:tcW w:w="1193" w:type="dxa"/>
            <w:shd w:val="clear" w:color="auto" w:fill="D9D9D9"/>
            <w:vAlign w:val="center"/>
          </w:tcPr>
          <w:p w14:paraId="2C08D86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(5.067)</w:t>
            </w:r>
          </w:p>
        </w:tc>
        <w:tc>
          <w:tcPr>
            <w:tcW w:w="1284" w:type="dxa"/>
            <w:shd w:val="clear" w:color="auto" w:fill="D9D9D9"/>
            <w:vAlign w:val="center"/>
          </w:tcPr>
          <w:p w14:paraId="6A61D9E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(0.001)</w:t>
            </w:r>
          </w:p>
        </w:tc>
        <w:tc>
          <w:tcPr>
            <w:tcW w:w="1052" w:type="dxa"/>
            <w:shd w:val="clear" w:color="auto" w:fill="D9D9D9"/>
            <w:vAlign w:val="center"/>
          </w:tcPr>
          <w:p w14:paraId="46F0620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(0.001)</w:t>
            </w:r>
          </w:p>
        </w:tc>
      </w:tr>
      <w:tr w:rsidR="00C670D8" w:rsidRPr="00EF1ED8" w14:paraId="291965D6" w14:textId="77777777" w:rsidTr="00863348">
        <w:trPr>
          <w:trHeight w:val="206"/>
          <w:jc w:val="center"/>
        </w:trPr>
        <w:tc>
          <w:tcPr>
            <w:tcW w:w="2504" w:type="dxa"/>
            <w:shd w:val="clear" w:color="auto" w:fill="D9D9D9"/>
            <w:vAlign w:val="center"/>
          </w:tcPr>
          <w:p w14:paraId="29F51FC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RateCodeID4 </w:t>
            </w:r>
          </w:p>
        </w:tc>
        <w:tc>
          <w:tcPr>
            <w:tcW w:w="1279" w:type="dxa"/>
            <w:shd w:val="clear" w:color="auto" w:fill="D9D9D9"/>
            <w:vAlign w:val="center"/>
          </w:tcPr>
          <w:p w14:paraId="3BCFC01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1.336</w:t>
            </w:r>
          </w:p>
        </w:tc>
        <w:tc>
          <w:tcPr>
            <w:tcW w:w="1193" w:type="dxa"/>
            <w:shd w:val="clear" w:color="auto" w:fill="D9D9D9"/>
            <w:vAlign w:val="center"/>
          </w:tcPr>
          <w:p w14:paraId="2C0A4805" w14:textId="77777777" w:rsidR="00104E04" w:rsidRPr="00EF1ED8" w:rsidRDefault="00104E04" w:rsidP="00863348">
            <w:pPr>
              <w:tabs>
                <w:tab w:val="center" w:pos="4800"/>
                <w:tab w:val="right" w:pos="9500"/>
              </w:tabs>
              <w:spacing w:after="0" w:line="240" w:lineRule="auto"/>
              <w:rPr>
                <w:sz w:val="21"/>
                <w:szCs w:val="21"/>
              </w:rPr>
            </w:pPr>
          </w:p>
        </w:tc>
        <w:tc>
          <w:tcPr>
            <w:tcW w:w="1193" w:type="dxa"/>
            <w:shd w:val="clear" w:color="auto" w:fill="D9D9D9"/>
            <w:vAlign w:val="center"/>
          </w:tcPr>
          <w:p w14:paraId="2179AABB" w14:textId="77777777" w:rsidR="00104E04" w:rsidRPr="00EF1ED8" w:rsidRDefault="00104E04" w:rsidP="00863348">
            <w:pPr>
              <w:tabs>
                <w:tab w:val="center" w:pos="4800"/>
                <w:tab w:val="right" w:pos="9500"/>
              </w:tabs>
              <w:spacing w:after="0" w:line="240" w:lineRule="auto"/>
              <w:rPr>
                <w:sz w:val="21"/>
                <w:szCs w:val="21"/>
              </w:rPr>
            </w:pPr>
          </w:p>
        </w:tc>
        <w:tc>
          <w:tcPr>
            <w:tcW w:w="1284" w:type="dxa"/>
            <w:shd w:val="clear" w:color="auto" w:fill="D9D9D9"/>
            <w:vAlign w:val="center"/>
          </w:tcPr>
          <w:p w14:paraId="5397834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-3.021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vAlign w:val="center"/>
          </w:tcPr>
          <w:p w14:paraId="76940F3C" w14:textId="77777777" w:rsidR="00104E04" w:rsidRPr="00EF1ED8" w:rsidRDefault="00104E04" w:rsidP="00863348">
            <w:pPr>
              <w:tabs>
                <w:tab w:val="center" w:pos="4800"/>
                <w:tab w:val="right" w:pos="9500"/>
              </w:tabs>
              <w:spacing w:after="0" w:line="240" w:lineRule="auto"/>
              <w:rPr>
                <w:sz w:val="21"/>
                <w:szCs w:val="21"/>
              </w:rPr>
            </w:pPr>
          </w:p>
        </w:tc>
      </w:tr>
      <w:tr w:rsidR="00C670D8" w:rsidRPr="00EF1ED8" w14:paraId="1760499C" w14:textId="77777777" w:rsidTr="00863348">
        <w:trPr>
          <w:trHeight w:val="193"/>
          <w:jc w:val="center"/>
        </w:trPr>
        <w:tc>
          <w:tcPr>
            <w:tcW w:w="2504" w:type="dxa"/>
            <w:shd w:val="clear" w:color="auto" w:fill="D9D9D9"/>
            <w:vAlign w:val="center"/>
          </w:tcPr>
          <w:p w14:paraId="4E649217" w14:textId="77777777" w:rsidR="00104E04" w:rsidRPr="00EF1ED8" w:rsidRDefault="00104E04" w:rsidP="00863348">
            <w:pPr>
              <w:tabs>
                <w:tab w:val="center" w:pos="4800"/>
                <w:tab w:val="right" w:pos="9500"/>
              </w:tabs>
              <w:spacing w:after="0" w:line="240" w:lineRule="auto"/>
              <w:ind w:firstLine="720"/>
              <w:rPr>
                <w:sz w:val="21"/>
                <w:szCs w:val="21"/>
                <w:highlight w:val="yellow"/>
              </w:rPr>
            </w:pPr>
          </w:p>
        </w:tc>
        <w:tc>
          <w:tcPr>
            <w:tcW w:w="1279" w:type="dxa"/>
            <w:shd w:val="clear" w:color="auto" w:fill="D9D9D9"/>
            <w:vAlign w:val="center"/>
          </w:tcPr>
          <w:p w14:paraId="034563E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(0.433)</w:t>
            </w:r>
          </w:p>
        </w:tc>
        <w:tc>
          <w:tcPr>
            <w:tcW w:w="1193" w:type="dxa"/>
            <w:shd w:val="clear" w:color="auto" w:fill="D9D9D9"/>
            <w:vAlign w:val="center"/>
          </w:tcPr>
          <w:p w14:paraId="1816962C" w14:textId="77777777" w:rsidR="00104E04" w:rsidRPr="00EF1ED8" w:rsidRDefault="00104E04" w:rsidP="00863348">
            <w:pPr>
              <w:tabs>
                <w:tab w:val="center" w:pos="4800"/>
                <w:tab w:val="right" w:pos="9500"/>
              </w:tabs>
              <w:spacing w:after="0" w:line="240" w:lineRule="auto"/>
              <w:rPr>
                <w:sz w:val="21"/>
                <w:szCs w:val="21"/>
              </w:rPr>
            </w:pPr>
          </w:p>
        </w:tc>
        <w:tc>
          <w:tcPr>
            <w:tcW w:w="1193" w:type="dxa"/>
            <w:shd w:val="clear" w:color="auto" w:fill="D9D9D9"/>
            <w:vAlign w:val="center"/>
          </w:tcPr>
          <w:p w14:paraId="358BD620" w14:textId="77777777" w:rsidR="00104E04" w:rsidRPr="00EF1ED8" w:rsidRDefault="00104E04" w:rsidP="00863348">
            <w:pPr>
              <w:tabs>
                <w:tab w:val="center" w:pos="4800"/>
                <w:tab w:val="right" w:pos="9500"/>
              </w:tabs>
              <w:spacing w:after="0" w:line="240" w:lineRule="auto"/>
              <w:rPr>
                <w:sz w:val="21"/>
                <w:szCs w:val="21"/>
              </w:rPr>
            </w:pPr>
          </w:p>
        </w:tc>
        <w:tc>
          <w:tcPr>
            <w:tcW w:w="1284" w:type="dxa"/>
            <w:shd w:val="clear" w:color="auto" w:fill="D9D9D9"/>
            <w:vAlign w:val="center"/>
          </w:tcPr>
          <w:p w14:paraId="50A266A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(0.043)</w:t>
            </w:r>
          </w:p>
        </w:tc>
        <w:tc>
          <w:tcPr>
            <w:tcW w:w="1052" w:type="dxa"/>
            <w:shd w:val="clear" w:color="auto" w:fill="D9D9D9"/>
            <w:vAlign w:val="center"/>
          </w:tcPr>
          <w:p w14:paraId="014A3858" w14:textId="77777777" w:rsidR="00104E04" w:rsidRPr="00EF1ED8" w:rsidRDefault="00104E04" w:rsidP="00863348">
            <w:pPr>
              <w:tabs>
                <w:tab w:val="center" w:pos="4800"/>
                <w:tab w:val="right" w:pos="9500"/>
              </w:tabs>
              <w:spacing w:after="0" w:line="240" w:lineRule="auto"/>
              <w:rPr>
                <w:sz w:val="21"/>
                <w:szCs w:val="21"/>
              </w:rPr>
            </w:pPr>
          </w:p>
        </w:tc>
      </w:tr>
      <w:tr w:rsidR="00C670D8" w:rsidRPr="00EF1ED8" w14:paraId="42C098C1" w14:textId="77777777" w:rsidTr="00863348">
        <w:trPr>
          <w:trHeight w:val="206"/>
          <w:jc w:val="center"/>
        </w:trPr>
        <w:tc>
          <w:tcPr>
            <w:tcW w:w="2504" w:type="dxa"/>
            <w:shd w:val="clear" w:color="auto" w:fill="D9D9D9" w:themeFill="background1" w:themeFillShade="D9"/>
            <w:vAlign w:val="center"/>
          </w:tcPr>
          <w:p w14:paraId="63F49DA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RateCodeID5 </w:t>
            </w:r>
          </w:p>
        </w:tc>
        <w:tc>
          <w:tcPr>
            <w:tcW w:w="1279" w:type="dxa"/>
            <w:shd w:val="clear" w:color="auto" w:fill="D9D9D9" w:themeFill="background1" w:themeFillShade="D9"/>
            <w:vAlign w:val="center"/>
          </w:tcPr>
          <w:p w14:paraId="3A509C3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15.501</w:t>
            </w:r>
          </w:p>
        </w:tc>
        <w:tc>
          <w:tcPr>
            <w:tcW w:w="1193" w:type="dxa"/>
            <w:shd w:val="clear" w:color="auto" w:fill="D9D9D9" w:themeFill="background1" w:themeFillShade="D9"/>
            <w:vAlign w:val="center"/>
          </w:tcPr>
          <w:p w14:paraId="4185E74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-81.415</w:t>
            </w:r>
          </w:p>
        </w:tc>
        <w:tc>
          <w:tcPr>
            <w:tcW w:w="1193" w:type="dxa"/>
            <w:shd w:val="clear" w:color="auto" w:fill="D9D9D9" w:themeFill="background1" w:themeFillShade="D9"/>
            <w:vAlign w:val="center"/>
          </w:tcPr>
          <w:p w14:paraId="4905C3C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12.611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7D34FD0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14.944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themeFill="background1" w:themeFillShade="D9"/>
            <w:vAlign w:val="center"/>
          </w:tcPr>
          <w:p w14:paraId="74DC4E9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7.888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38A582D9" w14:textId="77777777" w:rsidTr="00863348">
        <w:trPr>
          <w:trHeight w:val="206"/>
          <w:jc w:val="center"/>
        </w:trPr>
        <w:tc>
          <w:tcPr>
            <w:tcW w:w="2504" w:type="dxa"/>
            <w:shd w:val="clear" w:color="auto" w:fill="D9D9D9" w:themeFill="background1" w:themeFillShade="D9"/>
            <w:vAlign w:val="center"/>
          </w:tcPr>
          <w:p w14:paraId="71B0F51C"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2CB81A9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(0.780)</w:t>
            </w:r>
          </w:p>
        </w:tc>
        <w:tc>
          <w:tcPr>
            <w:tcW w:w="1193" w:type="dxa"/>
            <w:shd w:val="clear" w:color="auto" w:fill="D9D9D9" w:themeFill="background1" w:themeFillShade="D9"/>
            <w:vAlign w:val="center"/>
          </w:tcPr>
          <w:p w14:paraId="2DE0465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(5.390)</w:t>
            </w:r>
          </w:p>
        </w:tc>
        <w:tc>
          <w:tcPr>
            <w:tcW w:w="1193" w:type="dxa"/>
            <w:shd w:val="clear" w:color="auto" w:fill="D9D9D9" w:themeFill="background1" w:themeFillShade="D9"/>
            <w:vAlign w:val="center"/>
          </w:tcPr>
          <w:p w14:paraId="0FF7D97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(2.854)</w:t>
            </w:r>
          </w:p>
        </w:tc>
        <w:tc>
          <w:tcPr>
            <w:tcW w:w="1284" w:type="dxa"/>
            <w:shd w:val="clear" w:color="auto" w:fill="D9D9D9" w:themeFill="background1" w:themeFillShade="D9"/>
            <w:vAlign w:val="center"/>
          </w:tcPr>
          <w:p w14:paraId="325D895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(1.822)</w:t>
            </w:r>
          </w:p>
        </w:tc>
        <w:tc>
          <w:tcPr>
            <w:tcW w:w="1052" w:type="dxa"/>
            <w:shd w:val="clear" w:color="auto" w:fill="D9D9D9" w:themeFill="background1" w:themeFillShade="D9"/>
            <w:vAlign w:val="center"/>
          </w:tcPr>
          <w:p w14:paraId="496B68E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(1.859)</w:t>
            </w:r>
          </w:p>
        </w:tc>
      </w:tr>
      <w:tr w:rsidR="00C670D8" w:rsidRPr="00EF1ED8" w14:paraId="60655CC8" w14:textId="77777777" w:rsidTr="00863348">
        <w:trPr>
          <w:trHeight w:val="206"/>
          <w:jc w:val="center"/>
        </w:trPr>
        <w:tc>
          <w:tcPr>
            <w:tcW w:w="2504" w:type="dxa"/>
            <w:shd w:val="clear" w:color="auto" w:fill="FFFFFF" w:themeFill="background1"/>
            <w:vAlign w:val="center"/>
          </w:tcPr>
          <w:p w14:paraId="4099997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Payment Type 1 </w:t>
            </w:r>
          </w:p>
        </w:tc>
        <w:tc>
          <w:tcPr>
            <w:tcW w:w="1279" w:type="dxa"/>
            <w:shd w:val="clear" w:color="auto" w:fill="FFFFFF" w:themeFill="background1"/>
            <w:vAlign w:val="center"/>
          </w:tcPr>
          <w:p w14:paraId="5FA26EB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-1.255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757EF4B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-2.468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227F093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-0.559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FFFFFF" w:themeFill="background1"/>
            <w:vAlign w:val="center"/>
          </w:tcPr>
          <w:p w14:paraId="7E90684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-1.873</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FFFFFF" w:themeFill="background1"/>
            <w:vAlign w:val="center"/>
          </w:tcPr>
          <w:p w14:paraId="04FC5C1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-0.260</w:t>
            </w:r>
          </w:p>
        </w:tc>
      </w:tr>
      <w:tr w:rsidR="00C670D8" w:rsidRPr="00EF1ED8" w14:paraId="0A716111" w14:textId="77777777" w:rsidTr="00863348">
        <w:trPr>
          <w:trHeight w:val="206"/>
          <w:jc w:val="center"/>
        </w:trPr>
        <w:tc>
          <w:tcPr>
            <w:tcW w:w="2504" w:type="dxa"/>
            <w:shd w:val="clear" w:color="auto" w:fill="FFFFFF" w:themeFill="background1"/>
            <w:vAlign w:val="center"/>
          </w:tcPr>
          <w:p w14:paraId="2BA5459D"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FFFFFF" w:themeFill="background1"/>
            <w:vAlign w:val="center"/>
          </w:tcPr>
          <w:p w14:paraId="7E6C738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(0.268)</w:t>
            </w:r>
          </w:p>
        </w:tc>
        <w:tc>
          <w:tcPr>
            <w:tcW w:w="1193" w:type="dxa"/>
            <w:shd w:val="clear" w:color="auto" w:fill="FFFFFF" w:themeFill="background1"/>
            <w:vAlign w:val="center"/>
          </w:tcPr>
          <w:p w14:paraId="2198AD3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(0.843)</w:t>
            </w:r>
          </w:p>
        </w:tc>
        <w:tc>
          <w:tcPr>
            <w:tcW w:w="1193" w:type="dxa"/>
            <w:shd w:val="clear" w:color="auto" w:fill="FFFFFF" w:themeFill="background1"/>
            <w:vAlign w:val="center"/>
          </w:tcPr>
          <w:p w14:paraId="79396F5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(0.832)</w:t>
            </w:r>
          </w:p>
        </w:tc>
        <w:tc>
          <w:tcPr>
            <w:tcW w:w="1284" w:type="dxa"/>
            <w:shd w:val="clear" w:color="auto" w:fill="FFFFFF" w:themeFill="background1"/>
            <w:vAlign w:val="center"/>
          </w:tcPr>
          <w:p w14:paraId="2B71597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(0.819)</w:t>
            </w:r>
          </w:p>
        </w:tc>
        <w:tc>
          <w:tcPr>
            <w:tcW w:w="1052" w:type="dxa"/>
            <w:shd w:val="clear" w:color="auto" w:fill="FFFFFF" w:themeFill="background1"/>
            <w:vAlign w:val="center"/>
          </w:tcPr>
          <w:p w14:paraId="3680E8D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(0.673)</w:t>
            </w:r>
          </w:p>
        </w:tc>
      </w:tr>
      <w:tr w:rsidR="00C670D8" w:rsidRPr="00EF1ED8" w14:paraId="491BB828" w14:textId="77777777" w:rsidTr="00863348">
        <w:trPr>
          <w:trHeight w:val="206"/>
          <w:jc w:val="center"/>
        </w:trPr>
        <w:tc>
          <w:tcPr>
            <w:tcW w:w="2504" w:type="dxa"/>
            <w:shd w:val="clear" w:color="auto" w:fill="FFFFFF" w:themeFill="background1"/>
            <w:vAlign w:val="center"/>
          </w:tcPr>
          <w:p w14:paraId="3AA57E4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Payment Type 2</w:t>
            </w:r>
          </w:p>
        </w:tc>
        <w:tc>
          <w:tcPr>
            <w:tcW w:w="1279" w:type="dxa"/>
            <w:shd w:val="clear" w:color="auto" w:fill="FFFFFF" w:themeFill="background1"/>
            <w:vAlign w:val="center"/>
          </w:tcPr>
          <w:p w14:paraId="79EB217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-0.286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4C70D09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-1.270</w:t>
            </w:r>
          </w:p>
        </w:tc>
        <w:tc>
          <w:tcPr>
            <w:tcW w:w="1193" w:type="dxa"/>
            <w:shd w:val="clear" w:color="auto" w:fill="FFFFFF" w:themeFill="background1"/>
            <w:vAlign w:val="center"/>
          </w:tcPr>
          <w:p w14:paraId="1EFF076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0.702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FFFFFF" w:themeFill="background1"/>
            <w:vAlign w:val="center"/>
          </w:tcPr>
          <w:p w14:paraId="38CBA60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-1.095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FFFFFF" w:themeFill="background1"/>
            <w:vAlign w:val="center"/>
          </w:tcPr>
          <w:p w14:paraId="77AD297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0.011</w:t>
            </w:r>
          </w:p>
        </w:tc>
      </w:tr>
      <w:tr w:rsidR="00C670D8" w:rsidRPr="00EF1ED8" w14:paraId="05425794" w14:textId="77777777" w:rsidTr="00863348">
        <w:trPr>
          <w:trHeight w:val="206"/>
          <w:jc w:val="center"/>
        </w:trPr>
        <w:tc>
          <w:tcPr>
            <w:tcW w:w="2504" w:type="dxa"/>
            <w:shd w:val="clear" w:color="auto" w:fill="FFFFFF" w:themeFill="background1"/>
            <w:vAlign w:val="center"/>
          </w:tcPr>
          <w:p w14:paraId="4774A3C8"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FFFFFF" w:themeFill="background1"/>
            <w:vAlign w:val="center"/>
          </w:tcPr>
          <w:p w14:paraId="60BC13E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(0.266)</w:t>
            </w:r>
          </w:p>
        </w:tc>
        <w:tc>
          <w:tcPr>
            <w:tcW w:w="1193" w:type="dxa"/>
            <w:shd w:val="clear" w:color="auto" w:fill="FFFFFF" w:themeFill="background1"/>
            <w:vAlign w:val="center"/>
          </w:tcPr>
          <w:p w14:paraId="2A54ACD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(0.833)</w:t>
            </w:r>
          </w:p>
        </w:tc>
        <w:tc>
          <w:tcPr>
            <w:tcW w:w="1193" w:type="dxa"/>
            <w:shd w:val="clear" w:color="auto" w:fill="FFFFFF" w:themeFill="background1"/>
            <w:vAlign w:val="center"/>
          </w:tcPr>
          <w:p w14:paraId="0D77436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(0.828)</w:t>
            </w:r>
          </w:p>
        </w:tc>
        <w:tc>
          <w:tcPr>
            <w:tcW w:w="1284" w:type="dxa"/>
            <w:shd w:val="clear" w:color="auto" w:fill="FFFFFF" w:themeFill="background1"/>
            <w:vAlign w:val="center"/>
          </w:tcPr>
          <w:p w14:paraId="33612F4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(0.815)</w:t>
            </w:r>
          </w:p>
        </w:tc>
        <w:tc>
          <w:tcPr>
            <w:tcW w:w="1052" w:type="dxa"/>
            <w:shd w:val="clear" w:color="auto" w:fill="FFFFFF" w:themeFill="background1"/>
            <w:vAlign w:val="center"/>
          </w:tcPr>
          <w:p w14:paraId="325F18A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(0.676)</w:t>
            </w:r>
          </w:p>
        </w:tc>
      </w:tr>
      <w:tr w:rsidR="00C670D8" w:rsidRPr="00EF1ED8" w14:paraId="478647FC" w14:textId="77777777" w:rsidTr="00863348">
        <w:trPr>
          <w:trHeight w:val="59"/>
          <w:jc w:val="center"/>
        </w:trPr>
        <w:tc>
          <w:tcPr>
            <w:tcW w:w="2504" w:type="dxa"/>
            <w:shd w:val="clear" w:color="auto" w:fill="FFFFFF" w:themeFill="background1"/>
            <w:vAlign w:val="center"/>
          </w:tcPr>
          <w:p w14:paraId="5D267B1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lastRenderedPageBreak/>
              <w:t>Payment Type 3</w:t>
            </w:r>
          </w:p>
        </w:tc>
        <w:tc>
          <w:tcPr>
            <w:tcW w:w="1279" w:type="dxa"/>
            <w:shd w:val="clear" w:color="auto" w:fill="FFFFFF" w:themeFill="background1"/>
            <w:vAlign w:val="center"/>
          </w:tcPr>
          <w:p w14:paraId="284E0A2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-1.198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54E7AB3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-0.594</w:t>
            </w:r>
          </w:p>
        </w:tc>
        <w:tc>
          <w:tcPr>
            <w:tcW w:w="1193" w:type="dxa"/>
            <w:shd w:val="clear" w:color="auto" w:fill="FFFFFF" w:themeFill="background1"/>
            <w:vAlign w:val="center"/>
          </w:tcPr>
          <w:p w14:paraId="569F65C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-5.759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FFFFFF" w:themeFill="background1"/>
            <w:vAlign w:val="center"/>
          </w:tcPr>
          <w:p w14:paraId="3C1010C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-12.382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FFFFFF" w:themeFill="background1"/>
            <w:vAlign w:val="center"/>
          </w:tcPr>
          <w:p w14:paraId="4F6096C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-0.245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697715D5" w14:textId="77777777" w:rsidTr="00863348">
        <w:trPr>
          <w:trHeight w:val="206"/>
          <w:jc w:val="center"/>
        </w:trPr>
        <w:tc>
          <w:tcPr>
            <w:tcW w:w="2504" w:type="dxa"/>
            <w:shd w:val="clear" w:color="auto" w:fill="D9D9D9" w:themeFill="background1" w:themeFillShade="D9"/>
            <w:vAlign w:val="center"/>
          </w:tcPr>
          <w:p w14:paraId="05845EA6"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422FC07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(0.488)</w:t>
            </w:r>
          </w:p>
        </w:tc>
        <w:tc>
          <w:tcPr>
            <w:tcW w:w="1193" w:type="dxa"/>
            <w:shd w:val="clear" w:color="auto" w:fill="D9D9D9" w:themeFill="background1" w:themeFillShade="D9"/>
            <w:vAlign w:val="center"/>
          </w:tcPr>
          <w:p w14:paraId="3CF6D3D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(1.208)</w:t>
            </w:r>
          </w:p>
        </w:tc>
        <w:tc>
          <w:tcPr>
            <w:tcW w:w="1193" w:type="dxa"/>
            <w:shd w:val="clear" w:color="auto" w:fill="D9D9D9" w:themeFill="background1" w:themeFillShade="D9"/>
            <w:vAlign w:val="center"/>
          </w:tcPr>
          <w:p w14:paraId="6428E32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(2.957)</w:t>
            </w:r>
          </w:p>
        </w:tc>
        <w:tc>
          <w:tcPr>
            <w:tcW w:w="1284" w:type="dxa"/>
            <w:shd w:val="clear" w:color="auto" w:fill="D9D9D9" w:themeFill="background1" w:themeFillShade="D9"/>
            <w:vAlign w:val="center"/>
          </w:tcPr>
          <w:p w14:paraId="0F9FFE8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(3.003)</w:t>
            </w:r>
          </w:p>
        </w:tc>
        <w:tc>
          <w:tcPr>
            <w:tcW w:w="1052" w:type="dxa"/>
            <w:shd w:val="clear" w:color="auto" w:fill="D9D9D9" w:themeFill="background1" w:themeFillShade="D9"/>
            <w:vAlign w:val="center"/>
          </w:tcPr>
          <w:p w14:paraId="07F552D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(1.204)</w:t>
            </w:r>
          </w:p>
        </w:tc>
      </w:tr>
      <w:tr w:rsidR="00C670D8" w:rsidRPr="00EF1ED8" w14:paraId="7ABEED92" w14:textId="77777777" w:rsidTr="00863348">
        <w:trPr>
          <w:trHeight w:val="206"/>
          <w:jc w:val="center"/>
        </w:trPr>
        <w:tc>
          <w:tcPr>
            <w:tcW w:w="2504" w:type="dxa"/>
            <w:shd w:val="clear" w:color="auto" w:fill="D9D9D9" w:themeFill="background1" w:themeFillShade="D9"/>
            <w:vAlign w:val="center"/>
          </w:tcPr>
          <w:p w14:paraId="188D7A8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MTA Tax</w:t>
            </w:r>
          </w:p>
        </w:tc>
        <w:tc>
          <w:tcPr>
            <w:tcW w:w="1279" w:type="dxa"/>
            <w:shd w:val="clear" w:color="auto" w:fill="D9D9D9" w:themeFill="background1" w:themeFillShade="D9"/>
            <w:vAlign w:val="center"/>
          </w:tcPr>
          <w:p w14:paraId="06A240F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1.488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19A33F3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-19.238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26BCE1A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-4.019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3729476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-2.163</w:t>
            </w:r>
          </w:p>
        </w:tc>
        <w:tc>
          <w:tcPr>
            <w:tcW w:w="1052" w:type="dxa"/>
            <w:shd w:val="clear" w:color="auto" w:fill="D9D9D9" w:themeFill="background1" w:themeFillShade="D9"/>
            <w:vAlign w:val="center"/>
          </w:tcPr>
          <w:p w14:paraId="45A58A7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-12.368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01ECF1D1" w14:textId="77777777" w:rsidTr="00863348">
        <w:trPr>
          <w:trHeight w:val="206"/>
          <w:jc w:val="center"/>
        </w:trPr>
        <w:tc>
          <w:tcPr>
            <w:tcW w:w="2504" w:type="dxa"/>
            <w:shd w:val="clear" w:color="auto" w:fill="D9D9D9" w:themeFill="background1" w:themeFillShade="D9"/>
            <w:vAlign w:val="center"/>
          </w:tcPr>
          <w:p w14:paraId="09ACE62A"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D9D9D9" w:themeFill="background1" w:themeFillShade="D9"/>
            <w:vAlign w:val="center"/>
          </w:tcPr>
          <w:p w14:paraId="490690E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(0.455)</w:t>
            </w:r>
          </w:p>
        </w:tc>
        <w:tc>
          <w:tcPr>
            <w:tcW w:w="1193" w:type="dxa"/>
            <w:shd w:val="clear" w:color="auto" w:fill="D9D9D9" w:themeFill="background1" w:themeFillShade="D9"/>
            <w:vAlign w:val="center"/>
          </w:tcPr>
          <w:p w14:paraId="1BF2D2B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(3.217)</w:t>
            </w:r>
          </w:p>
        </w:tc>
        <w:tc>
          <w:tcPr>
            <w:tcW w:w="1193" w:type="dxa"/>
            <w:shd w:val="clear" w:color="auto" w:fill="D9D9D9" w:themeFill="background1" w:themeFillShade="D9"/>
            <w:vAlign w:val="center"/>
          </w:tcPr>
          <w:p w14:paraId="4D8B025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(1.096)</w:t>
            </w:r>
          </w:p>
        </w:tc>
        <w:tc>
          <w:tcPr>
            <w:tcW w:w="1284" w:type="dxa"/>
            <w:shd w:val="clear" w:color="auto" w:fill="D9D9D9" w:themeFill="background1" w:themeFillShade="D9"/>
            <w:vAlign w:val="center"/>
          </w:tcPr>
          <w:p w14:paraId="68E666A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(3.441)</w:t>
            </w:r>
          </w:p>
        </w:tc>
        <w:tc>
          <w:tcPr>
            <w:tcW w:w="1052" w:type="dxa"/>
            <w:shd w:val="clear" w:color="auto" w:fill="D9D9D9" w:themeFill="background1" w:themeFillShade="D9"/>
            <w:vAlign w:val="center"/>
          </w:tcPr>
          <w:p w14:paraId="69FBF4D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(4.016)</w:t>
            </w:r>
          </w:p>
        </w:tc>
      </w:tr>
      <w:tr w:rsidR="00C670D8" w:rsidRPr="00EF1ED8" w14:paraId="08F09B79" w14:textId="77777777" w:rsidTr="00863348">
        <w:trPr>
          <w:trHeight w:val="206"/>
          <w:jc w:val="center"/>
        </w:trPr>
        <w:tc>
          <w:tcPr>
            <w:tcW w:w="2504" w:type="dxa"/>
            <w:shd w:val="clear" w:color="auto" w:fill="D9D9D9" w:themeFill="background1" w:themeFillShade="D9"/>
            <w:vAlign w:val="center"/>
          </w:tcPr>
          <w:p w14:paraId="7A058F4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Improvement Surcharge </w:t>
            </w:r>
          </w:p>
        </w:tc>
        <w:tc>
          <w:tcPr>
            <w:tcW w:w="1279" w:type="dxa"/>
            <w:shd w:val="clear" w:color="auto" w:fill="D9D9D9" w:themeFill="background1" w:themeFillShade="D9"/>
            <w:vAlign w:val="center"/>
          </w:tcPr>
          <w:p w14:paraId="4255908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1.454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6796426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2.360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0A7EBF4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2.812</w:t>
            </w:r>
          </w:p>
        </w:tc>
        <w:tc>
          <w:tcPr>
            <w:tcW w:w="1284" w:type="dxa"/>
            <w:shd w:val="clear" w:color="auto" w:fill="D9D9D9" w:themeFill="background1" w:themeFillShade="D9"/>
            <w:vAlign w:val="center"/>
          </w:tcPr>
          <w:p w14:paraId="3B7C569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1.912</w:t>
            </w:r>
          </w:p>
        </w:tc>
        <w:tc>
          <w:tcPr>
            <w:tcW w:w="1052" w:type="dxa"/>
            <w:shd w:val="clear" w:color="auto" w:fill="D9D9D9" w:themeFill="background1" w:themeFillShade="D9"/>
            <w:vAlign w:val="center"/>
          </w:tcPr>
          <w:p w14:paraId="2C13A6B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-1.580</w:t>
            </w:r>
          </w:p>
        </w:tc>
      </w:tr>
      <w:tr w:rsidR="00C670D8" w:rsidRPr="00EF1ED8" w14:paraId="0E68F026" w14:textId="77777777" w:rsidTr="00863348">
        <w:trPr>
          <w:trHeight w:val="206"/>
          <w:jc w:val="center"/>
        </w:trPr>
        <w:tc>
          <w:tcPr>
            <w:tcW w:w="2504" w:type="dxa"/>
            <w:shd w:val="clear" w:color="auto" w:fill="D9D9D9" w:themeFill="background1" w:themeFillShade="D9"/>
            <w:vAlign w:val="center"/>
          </w:tcPr>
          <w:p w14:paraId="11891946"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539B3B4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(0.620)</w:t>
            </w:r>
          </w:p>
        </w:tc>
        <w:tc>
          <w:tcPr>
            <w:tcW w:w="1193" w:type="dxa"/>
            <w:shd w:val="clear" w:color="auto" w:fill="D9D9D9" w:themeFill="background1" w:themeFillShade="D9"/>
            <w:vAlign w:val="center"/>
          </w:tcPr>
          <w:p w14:paraId="053D795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(0.569)</w:t>
            </w:r>
          </w:p>
        </w:tc>
        <w:tc>
          <w:tcPr>
            <w:tcW w:w="1193" w:type="dxa"/>
            <w:shd w:val="clear" w:color="auto" w:fill="D9D9D9" w:themeFill="background1" w:themeFillShade="D9"/>
            <w:vAlign w:val="center"/>
          </w:tcPr>
          <w:p w14:paraId="2263FB8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(1.434)</w:t>
            </w:r>
          </w:p>
        </w:tc>
        <w:tc>
          <w:tcPr>
            <w:tcW w:w="1284" w:type="dxa"/>
            <w:shd w:val="clear" w:color="auto" w:fill="D9D9D9" w:themeFill="background1" w:themeFillShade="D9"/>
            <w:vAlign w:val="center"/>
          </w:tcPr>
          <w:p w14:paraId="70B65C5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(1.584)</w:t>
            </w:r>
          </w:p>
        </w:tc>
        <w:tc>
          <w:tcPr>
            <w:tcW w:w="1052" w:type="dxa"/>
            <w:shd w:val="clear" w:color="auto" w:fill="D9D9D9" w:themeFill="background1" w:themeFillShade="D9"/>
            <w:vAlign w:val="center"/>
          </w:tcPr>
          <w:p w14:paraId="1F0142B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(0.621)</w:t>
            </w:r>
          </w:p>
        </w:tc>
      </w:tr>
      <w:tr w:rsidR="00C670D8" w:rsidRPr="00EF1ED8" w14:paraId="7617896E" w14:textId="77777777" w:rsidTr="00863348">
        <w:trPr>
          <w:trHeight w:val="206"/>
          <w:jc w:val="center"/>
        </w:trPr>
        <w:tc>
          <w:tcPr>
            <w:tcW w:w="2504" w:type="dxa"/>
            <w:shd w:val="clear" w:color="auto" w:fill="D9D9D9" w:themeFill="background1" w:themeFillShade="D9"/>
            <w:vAlign w:val="center"/>
          </w:tcPr>
          <w:p w14:paraId="6AD1A5D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Tip Amount</w:t>
            </w:r>
          </w:p>
        </w:tc>
        <w:tc>
          <w:tcPr>
            <w:tcW w:w="1279" w:type="dxa"/>
            <w:shd w:val="clear" w:color="auto" w:fill="D9D9D9" w:themeFill="background1" w:themeFillShade="D9"/>
            <w:vAlign w:val="center"/>
          </w:tcPr>
          <w:p w14:paraId="07D4004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0.324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6B1A545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0.331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6C2182B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0.455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5C9F7D1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0.350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themeFill="background1" w:themeFillShade="D9"/>
            <w:vAlign w:val="center"/>
          </w:tcPr>
          <w:p w14:paraId="6D8DDB0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0.134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46C25E1E" w14:textId="77777777" w:rsidTr="00863348">
        <w:trPr>
          <w:trHeight w:val="193"/>
          <w:jc w:val="center"/>
        </w:trPr>
        <w:tc>
          <w:tcPr>
            <w:tcW w:w="2504" w:type="dxa"/>
            <w:shd w:val="clear" w:color="auto" w:fill="D9D9D9" w:themeFill="background1" w:themeFillShade="D9"/>
            <w:vAlign w:val="center"/>
          </w:tcPr>
          <w:p w14:paraId="000039AD"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23B146F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(0.016)</w:t>
            </w:r>
          </w:p>
        </w:tc>
        <w:tc>
          <w:tcPr>
            <w:tcW w:w="1193" w:type="dxa"/>
            <w:shd w:val="clear" w:color="auto" w:fill="D9D9D9" w:themeFill="background1" w:themeFillShade="D9"/>
            <w:vAlign w:val="center"/>
          </w:tcPr>
          <w:p w14:paraId="62FB3BA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(0.060)</w:t>
            </w:r>
          </w:p>
        </w:tc>
        <w:tc>
          <w:tcPr>
            <w:tcW w:w="1193" w:type="dxa"/>
            <w:shd w:val="clear" w:color="auto" w:fill="D9D9D9" w:themeFill="background1" w:themeFillShade="D9"/>
            <w:vAlign w:val="center"/>
          </w:tcPr>
          <w:p w14:paraId="5B2C74D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(0.048)</w:t>
            </w:r>
          </w:p>
        </w:tc>
        <w:tc>
          <w:tcPr>
            <w:tcW w:w="1284" w:type="dxa"/>
            <w:shd w:val="clear" w:color="auto" w:fill="D9D9D9" w:themeFill="background1" w:themeFillShade="D9"/>
            <w:vAlign w:val="center"/>
          </w:tcPr>
          <w:p w14:paraId="538A7F7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(0.046)</w:t>
            </w:r>
          </w:p>
        </w:tc>
        <w:tc>
          <w:tcPr>
            <w:tcW w:w="1052" w:type="dxa"/>
            <w:shd w:val="clear" w:color="auto" w:fill="D9D9D9" w:themeFill="background1" w:themeFillShade="D9"/>
            <w:vAlign w:val="center"/>
          </w:tcPr>
          <w:p w14:paraId="0349F18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(0.035)</w:t>
            </w:r>
          </w:p>
        </w:tc>
      </w:tr>
      <w:tr w:rsidR="00C670D8" w:rsidRPr="00EF1ED8" w14:paraId="77441861" w14:textId="77777777" w:rsidTr="00863348">
        <w:trPr>
          <w:trHeight w:val="116"/>
          <w:jc w:val="center"/>
        </w:trPr>
        <w:tc>
          <w:tcPr>
            <w:tcW w:w="2504" w:type="dxa"/>
            <w:shd w:val="clear" w:color="auto" w:fill="D9D9D9" w:themeFill="background1" w:themeFillShade="D9"/>
            <w:vAlign w:val="center"/>
          </w:tcPr>
          <w:p w14:paraId="29A17B9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Congestion Surcharge</w:t>
            </w:r>
          </w:p>
        </w:tc>
        <w:tc>
          <w:tcPr>
            <w:tcW w:w="1279" w:type="dxa"/>
            <w:shd w:val="clear" w:color="auto" w:fill="D9D9D9" w:themeFill="background1" w:themeFillShade="D9"/>
            <w:vAlign w:val="center"/>
          </w:tcPr>
          <w:p w14:paraId="330F46C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6C1AB12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0.062</w:t>
            </w:r>
          </w:p>
        </w:tc>
        <w:tc>
          <w:tcPr>
            <w:tcW w:w="1193" w:type="dxa"/>
            <w:shd w:val="clear" w:color="auto" w:fill="D9D9D9" w:themeFill="background1" w:themeFillShade="D9"/>
            <w:vAlign w:val="center"/>
          </w:tcPr>
          <w:p w14:paraId="570B313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0.034</w:t>
            </w:r>
          </w:p>
        </w:tc>
        <w:tc>
          <w:tcPr>
            <w:tcW w:w="1284" w:type="dxa"/>
            <w:shd w:val="clear" w:color="auto" w:fill="D9D9D9" w:themeFill="background1" w:themeFillShade="D9"/>
            <w:vAlign w:val="center"/>
          </w:tcPr>
          <w:p w14:paraId="636BAAD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-0.193</w:t>
            </w:r>
          </w:p>
        </w:tc>
        <w:tc>
          <w:tcPr>
            <w:tcW w:w="1052" w:type="dxa"/>
            <w:shd w:val="clear" w:color="auto" w:fill="D9D9D9" w:themeFill="background1" w:themeFillShade="D9"/>
            <w:vAlign w:val="center"/>
          </w:tcPr>
          <w:p w14:paraId="3485420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0.072</w:t>
            </w:r>
          </w:p>
        </w:tc>
      </w:tr>
      <w:tr w:rsidR="00C670D8" w:rsidRPr="00EF1ED8" w14:paraId="24701B86" w14:textId="77777777" w:rsidTr="00863348">
        <w:trPr>
          <w:trHeight w:val="193"/>
          <w:jc w:val="center"/>
        </w:trPr>
        <w:tc>
          <w:tcPr>
            <w:tcW w:w="2504" w:type="dxa"/>
            <w:shd w:val="clear" w:color="auto" w:fill="D9D9D9" w:themeFill="background1" w:themeFillShade="D9"/>
            <w:vAlign w:val="center"/>
          </w:tcPr>
          <w:p w14:paraId="0A6846C4"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5D6F74B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(0.054)</w:t>
            </w:r>
          </w:p>
        </w:tc>
        <w:tc>
          <w:tcPr>
            <w:tcW w:w="1193" w:type="dxa"/>
            <w:shd w:val="clear" w:color="auto" w:fill="D9D9D9" w:themeFill="background1" w:themeFillShade="D9"/>
            <w:vAlign w:val="center"/>
          </w:tcPr>
          <w:p w14:paraId="17DC799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(0.180)</w:t>
            </w:r>
          </w:p>
        </w:tc>
        <w:tc>
          <w:tcPr>
            <w:tcW w:w="1193" w:type="dxa"/>
            <w:shd w:val="clear" w:color="auto" w:fill="D9D9D9" w:themeFill="background1" w:themeFillShade="D9"/>
            <w:vAlign w:val="center"/>
          </w:tcPr>
          <w:p w14:paraId="0030DCF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(0.259)</w:t>
            </w:r>
          </w:p>
        </w:tc>
        <w:tc>
          <w:tcPr>
            <w:tcW w:w="1284" w:type="dxa"/>
            <w:shd w:val="clear" w:color="auto" w:fill="D9D9D9" w:themeFill="background1" w:themeFillShade="D9"/>
            <w:vAlign w:val="center"/>
          </w:tcPr>
          <w:p w14:paraId="6D9A8E8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(0.190)</w:t>
            </w:r>
          </w:p>
        </w:tc>
        <w:tc>
          <w:tcPr>
            <w:tcW w:w="1052" w:type="dxa"/>
            <w:shd w:val="clear" w:color="auto" w:fill="D9D9D9" w:themeFill="background1" w:themeFillShade="D9"/>
            <w:vAlign w:val="center"/>
          </w:tcPr>
          <w:p w14:paraId="5D5BC3B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(0.093)</w:t>
            </w:r>
          </w:p>
        </w:tc>
      </w:tr>
      <w:tr w:rsidR="00C670D8" w:rsidRPr="00EF1ED8" w14:paraId="38578459" w14:textId="77777777" w:rsidTr="00863348">
        <w:trPr>
          <w:trHeight w:val="193"/>
          <w:jc w:val="center"/>
        </w:trPr>
        <w:tc>
          <w:tcPr>
            <w:tcW w:w="2504" w:type="dxa"/>
            <w:shd w:val="clear" w:color="auto" w:fill="D9D9D9" w:themeFill="background1" w:themeFillShade="D9"/>
            <w:vAlign w:val="center"/>
          </w:tcPr>
          <w:p w14:paraId="7BDCA79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Airport Fees</w:t>
            </w:r>
          </w:p>
        </w:tc>
        <w:tc>
          <w:tcPr>
            <w:tcW w:w="1279" w:type="dxa"/>
            <w:shd w:val="clear" w:color="auto" w:fill="D9D9D9" w:themeFill="background1" w:themeFillShade="D9"/>
            <w:vAlign w:val="center"/>
          </w:tcPr>
          <w:p w14:paraId="5B152EE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-2.890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56B4596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-6.363</w:t>
            </w:r>
          </w:p>
        </w:tc>
        <w:tc>
          <w:tcPr>
            <w:tcW w:w="1193" w:type="dxa"/>
            <w:shd w:val="clear" w:color="auto" w:fill="D9D9D9" w:themeFill="background1" w:themeFillShade="D9"/>
            <w:vAlign w:val="center"/>
          </w:tcPr>
          <w:p w14:paraId="5FD6EBA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-7.818</w:t>
            </w:r>
          </w:p>
        </w:tc>
        <w:tc>
          <w:tcPr>
            <w:tcW w:w="1284" w:type="dxa"/>
            <w:shd w:val="clear" w:color="auto" w:fill="D9D9D9" w:themeFill="background1" w:themeFillShade="D9"/>
            <w:vAlign w:val="center"/>
          </w:tcPr>
          <w:p w14:paraId="531B760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-4.797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themeFill="background1" w:themeFillShade="D9"/>
            <w:vAlign w:val="center"/>
          </w:tcPr>
          <w:p w14:paraId="5F8CD1B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-0.886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37450141" w14:textId="77777777" w:rsidTr="00863348">
        <w:trPr>
          <w:trHeight w:val="193"/>
          <w:jc w:val="center"/>
        </w:trPr>
        <w:tc>
          <w:tcPr>
            <w:tcW w:w="2504" w:type="dxa"/>
            <w:shd w:val="clear" w:color="auto" w:fill="D9D9D9" w:themeFill="background1" w:themeFillShade="D9"/>
            <w:vAlign w:val="center"/>
          </w:tcPr>
          <w:p w14:paraId="107D1CC2"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2AC4EA7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(0.522)</w:t>
            </w:r>
          </w:p>
        </w:tc>
        <w:tc>
          <w:tcPr>
            <w:tcW w:w="1193" w:type="dxa"/>
            <w:shd w:val="clear" w:color="auto" w:fill="D9D9D9" w:themeFill="background1" w:themeFillShade="D9"/>
            <w:vAlign w:val="center"/>
          </w:tcPr>
          <w:p w14:paraId="5F637C3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(3.228)</w:t>
            </w:r>
          </w:p>
        </w:tc>
        <w:tc>
          <w:tcPr>
            <w:tcW w:w="1193" w:type="dxa"/>
            <w:shd w:val="clear" w:color="auto" w:fill="D9D9D9" w:themeFill="background1" w:themeFillShade="D9"/>
            <w:vAlign w:val="center"/>
          </w:tcPr>
          <w:p w14:paraId="06A24C6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(3.862)</w:t>
            </w:r>
          </w:p>
        </w:tc>
        <w:tc>
          <w:tcPr>
            <w:tcW w:w="1284" w:type="dxa"/>
            <w:shd w:val="clear" w:color="auto" w:fill="D9D9D9" w:themeFill="background1" w:themeFillShade="D9"/>
            <w:vAlign w:val="center"/>
          </w:tcPr>
          <w:p w14:paraId="1B59411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(1.742)</w:t>
            </w:r>
          </w:p>
        </w:tc>
        <w:tc>
          <w:tcPr>
            <w:tcW w:w="1052" w:type="dxa"/>
            <w:shd w:val="clear" w:color="auto" w:fill="D9D9D9" w:themeFill="background1" w:themeFillShade="D9"/>
            <w:vAlign w:val="center"/>
          </w:tcPr>
          <w:p w14:paraId="4A22E20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(0.933)</w:t>
            </w:r>
          </w:p>
        </w:tc>
      </w:tr>
      <w:tr w:rsidR="00C670D8" w:rsidRPr="00EF1ED8" w14:paraId="004D7048" w14:textId="77777777" w:rsidTr="00863348">
        <w:trPr>
          <w:trHeight w:val="206"/>
          <w:jc w:val="center"/>
        </w:trPr>
        <w:tc>
          <w:tcPr>
            <w:tcW w:w="2504" w:type="dxa"/>
            <w:shd w:val="clear" w:color="auto" w:fill="FFFFFF" w:themeFill="background1"/>
            <w:vAlign w:val="center"/>
          </w:tcPr>
          <w:p w14:paraId="6D4DD9A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Time of day_Evening</w:t>
            </w:r>
          </w:p>
        </w:tc>
        <w:tc>
          <w:tcPr>
            <w:tcW w:w="1279" w:type="dxa"/>
            <w:shd w:val="clear" w:color="auto" w:fill="FFFFFF" w:themeFill="background1"/>
            <w:vAlign w:val="center"/>
          </w:tcPr>
          <w:p w14:paraId="5EA2C61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0.290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25970B1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0.125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2E91794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0.372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FFFFFF" w:themeFill="background1"/>
            <w:vAlign w:val="center"/>
          </w:tcPr>
          <w:p w14:paraId="1DE65F4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0.277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FFFFFF" w:themeFill="background1"/>
            <w:vAlign w:val="center"/>
          </w:tcPr>
          <w:p w14:paraId="29E2E3E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0.104</w:t>
            </w:r>
          </w:p>
        </w:tc>
      </w:tr>
      <w:tr w:rsidR="00C670D8" w:rsidRPr="00EF1ED8" w14:paraId="694DB1B5" w14:textId="77777777" w:rsidTr="00863348">
        <w:trPr>
          <w:trHeight w:val="206"/>
          <w:jc w:val="center"/>
        </w:trPr>
        <w:tc>
          <w:tcPr>
            <w:tcW w:w="2504" w:type="dxa"/>
            <w:shd w:val="clear" w:color="auto" w:fill="FFFFFF" w:themeFill="background1"/>
            <w:vAlign w:val="center"/>
          </w:tcPr>
          <w:p w14:paraId="35D93474"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FFFFFF" w:themeFill="background1"/>
            <w:vAlign w:val="center"/>
          </w:tcPr>
          <w:p w14:paraId="68BE05C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(0.056)</w:t>
            </w:r>
          </w:p>
        </w:tc>
        <w:tc>
          <w:tcPr>
            <w:tcW w:w="1193" w:type="dxa"/>
            <w:shd w:val="clear" w:color="auto" w:fill="FFFFFF" w:themeFill="background1"/>
            <w:vAlign w:val="center"/>
          </w:tcPr>
          <w:p w14:paraId="5CEFAD8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(0.215)</w:t>
            </w:r>
          </w:p>
        </w:tc>
        <w:tc>
          <w:tcPr>
            <w:tcW w:w="1193" w:type="dxa"/>
            <w:shd w:val="clear" w:color="auto" w:fill="FFFFFF" w:themeFill="background1"/>
            <w:vAlign w:val="center"/>
          </w:tcPr>
          <w:p w14:paraId="71E0196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(0.140)</w:t>
            </w:r>
          </w:p>
        </w:tc>
        <w:tc>
          <w:tcPr>
            <w:tcW w:w="1284" w:type="dxa"/>
            <w:shd w:val="clear" w:color="auto" w:fill="FFFFFF" w:themeFill="background1"/>
            <w:vAlign w:val="center"/>
          </w:tcPr>
          <w:p w14:paraId="3D3AB78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(0.148)</w:t>
            </w:r>
          </w:p>
        </w:tc>
        <w:tc>
          <w:tcPr>
            <w:tcW w:w="1052" w:type="dxa"/>
            <w:shd w:val="clear" w:color="auto" w:fill="FFFFFF" w:themeFill="background1"/>
            <w:vAlign w:val="center"/>
          </w:tcPr>
          <w:p w14:paraId="10A01B8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(0.180)</w:t>
            </w:r>
          </w:p>
        </w:tc>
      </w:tr>
      <w:tr w:rsidR="00C670D8" w:rsidRPr="00EF1ED8" w14:paraId="4BC628B6" w14:textId="77777777" w:rsidTr="00863348">
        <w:trPr>
          <w:trHeight w:val="206"/>
          <w:jc w:val="center"/>
        </w:trPr>
        <w:tc>
          <w:tcPr>
            <w:tcW w:w="2504" w:type="dxa"/>
            <w:shd w:val="clear" w:color="auto" w:fill="FFFFFF" w:themeFill="background1"/>
            <w:vAlign w:val="center"/>
          </w:tcPr>
          <w:p w14:paraId="64A7638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Time of day_Late_Morning</w:t>
            </w:r>
          </w:p>
        </w:tc>
        <w:tc>
          <w:tcPr>
            <w:tcW w:w="1279" w:type="dxa"/>
            <w:shd w:val="clear" w:color="auto" w:fill="FFFFFF" w:themeFill="background1"/>
            <w:vAlign w:val="center"/>
          </w:tcPr>
          <w:p w14:paraId="04A194F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-1.678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45DCDC0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-1.429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44F14AD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-2.171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FFFFFF" w:themeFill="background1"/>
            <w:vAlign w:val="center"/>
          </w:tcPr>
          <w:p w14:paraId="77D0D53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-2.666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FFFFFF" w:themeFill="background1"/>
            <w:vAlign w:val="center"/>
          </w:tcPr>
          <w:p w14:paraId="2190D19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-1.770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24DDA6EC" w14:textId="77777777" w:rsidTr="00863348">
        <w:trPr>
          <w:trHeight w:val="206"/>
          <w:jc w:val="center"/>
        </w:trPr>
        <w:tc>
          <w:tcPr>
            <w:tcW w:w="2504" w:type="dxa"/>
            <w:shd w:val="clear" w:color="auto" w:fill="FFFFFF" w:themeFill="background1"/>
            <w:vAlign w:val="center"/>
          </w:tcPr>
          <w:p w14:paraId="0C149C32"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FFFFFF" w:themeFill="background1"/>
            <w:vAlign w:val="center"/>
          </w:tcPr>
          <w:p w14:paraId="0DB8E7F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(0.124)</w:t>
            </w:r>
          </w:p>
        </w:tc>
        <w:tc>
          <w:tcPr>
            <w:tcW w:w="1193" w:type="dxa"/>
            <w:shd w:val="clear" w:color="auto" w:fill="FFFFFF" w:themeFill="background1"/>
            <w:vAlign w:val="center"/>
          </w:tcPr>
          <w:p w14:paraId="09A85C6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(0.409)</w:t>
            </w:r>
          </w:p>
        </w:tc>
        <w:tc>
          <w:tcPr>
            <w:tcW w:w="1193" w:type="dxa"/>
            <w:shd w:val="clear" w:color="auto" w:fill="FFFFFF" w:themeFill="background1"/>
            <w:vAlign w:val="center"/>
          </w:tcPr>
          <w:p w14:paraId="1AEDBB8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(0.337)</w:t>
            </w:r>
          </w:p>
        </w:tc>
        <w:tc>
          <w:tcPr>
            <w:tcW w:w="1284" w:type="dxa"/>
            <w:shd w:val="clear" w:color="auto" w:fill="FFFFFF" w:themeFill="background1"/>
            <w:vAlign w:val="center"/>
          </w:tcPr>
          <w:p w14:paraId="2D40EBC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(0.448)</w:t>
            </w:r>
          </w:p>
        </w:tc>
        <w:tc>
          <w:tcPr>
            <w:tcW w:w="1052" w:type="dxa"/>
            <w:shd w:val="clear" w:color="auto" w:fill="FFFFFF" w:themeFill="background1"/>
            <w:vAlign w:val="center"/>
          </w:tcPr>
          <w:p w14:paraId="2EA2568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(0.337)</w:t>
            </w:r>
          </w:p>
        </w:tc>
      </w:tr>
      <w:tr w:rsidR="00C670D8" w:rsidRPr="00EF1ED8" w14:paraId="35397D93" w14:textId="77777777" w:rsidTr="00863348">
        <w:trPr>
          <w:trHeight w:val="206"/>
          <w:jc w:val="center"/>
        </w:trPr>
        <w:tc>
          <w:tcPr>
            <w:tcW w:w="2504" w:type="dxa"/>
            <w:shd w:val="clear" w:color="auto" w:fill="FFFFFF" w:themeFill="background1"/>
            <w:vAlign w:val="center"/>
          </w:tcPr>
          <w:p w14:paraId="6659829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Time of day_Late_Night</w:t>
            </w:r>
          </w:p>
        </w:tc>
        <w:tc>
          <w:tcPr>
            <w:tcW w:w="1279" w:type="dxa"/>
            <w:shd w:val="clear" w:color="auto" w:fill="FFFFFF" w:themeFill="background1"/>
            <w:vAlign w:val="center"/>
          </w:tcPr>
          <w:p w14:paraId="12F32F4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0.378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166868A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-0.023</w:t>
            </w:r>
          </w:p>
        </w:tc>
        <w:tc>
          <w:tcPr>
            <w:tcW w:w="1193" w:type="dxa"/>
            <w:shd w:val="clear" w:color="auto" w:fill="FFFFFF" w:themeFill="background1"/>
            <w:vAlign w:val="center"/>
          </w:tcPr>
          <w:p w14:paraId="3E84275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0.062</w:t>
            </w:r>
          </w:p>
        </w:tc>
        <w:tc>
          <w:tcPr>
            <w:tcW w:w="1284" w:type="dxa"/>
            <w:shd w:val="clear" w:color="auto" w:fill="FFFFFF" w:themeFill="background1"/>
            <w:vAlign w:val="center"/>
          </w:tcPr>
          <w:p w14:paraId="6EE6D9F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0.107</w:t>
            </w:r>
          </w:p>
        </w:tc>
        <w:tc>
          <w:tcPr>
            <w:tcW w:w="1052" w:type="dxa"/>
            <w:shd w:val="clear" w:color="auto" w:fill="FFFFFF" w:themeFill="background1"/>
            <w:vAlign w:val="center"/>
          </w:tcPr>
          <w:p w14:paraId="29441DD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-0.100</w:t>
            </w:r>
          </w:p>
        </w:tc>
      </w:tr>
      <w:tr w:rsidR="00C670D8" w:rsidRPr="00EF1ED8" w14:paraId="501A9EC5" w14:textId="77777777" w:rsidTr="00863348">
        <w:trPr>
          <w:trHeight w:val="206"/>
          <w:jc w:val="center"/>
        </w:trPr>
        <w:tc>
          <w:tcPr>
            <w:tcW w:w="2504" w:type="dxa"/>
            <w:shd w:val="clear" w:color="auto" w:fill="FFFFFF" w:themeFill="background1"/>
            <w:vAlign w:val="center"/>
          </w:tcPr>
          <w:p w14:paraId="79933A47"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FFFFFF" w:themeFill="background1"/>
            <w:vAlign w:val="center"/>
          </w:tcPr>
          <w:p w14:paraId="202FB9B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(0.377)</w:t>
            </w:r>
          </w:p>
        </w:tc>
        <w:tc>
          <w:tcPr>
            <w:tcW w:w="1193" w:type="dxa"/>
            <w:shd w:val="clear" w:color="auto" w:fill="FFFFFF" w:themeFill="background1"/>
            <w:vAlign w:val="center"/>
          </w:tcPr>
          <w:p w14:paraId="61F582E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(0.253)</w:t>
            </w:r>
          </w:p>
        </w:tc>
        <w:tc>
          <w:tcPr>
            <w:tcW w:w="1193" w:type="dxa"/>
            <w:shd w:val="clear" w:color="auto" w:fill="FFFFFF" w:themeFill="background1"/>
            <w:vAlign w:val="center"/>
          </w:tcPr>
          <w:p w14:paraId="22AC437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(0.174)</w:t>
            </w:r>
          </w:p>
        </w:tc>
        <w:tc>
          <w:tcPr>
            <w:tcW w:w="1284" w:type="dxa"/>
            <w:shd w:val="clear" w:color="auto" w:fill="FFFFFF" w:themeFill="background1"/>
            <w:vAlign w:val="center"/>
          </w:tcPr>
          <w:p w14:paraId="45A6159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(0.180)</w:t>
            </w:r>
          </w:p>
        </w:tc>
        <w:tc>
          <w:tcPr>
            <w:tcW w:w="1052" w:type="dxa"/>
            <w:shd w:val="clear" w:color="auto" w:fill="FFFFFF" w:themeFill="background1"/>
            <w:vAlign w:val="center"/>
          </w:tcPr>
          <w:p w14:paraId="0F97DD8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(0.222)</w:t>
            </w:r>
          </w:p>
        </w:tc>
      </w:tr>
      <w:tr w:rsidR="00C670D8" w:rsidRPr="00EF1ED8" w14:paraId="1D19966E" w14:textId="77777777" w:rsidTr="00863348">
        <w:trPr>
          <w:trHeight w:val="206"/>
          <w:jc w:val="center"/>
        </w:trPr>
        <w:tc>
          <w:tcPr>
            <w:tcW w:w="2504" w:type="dxa"/>
            <w:shd w:val="clear" w:color="auto" w:fill="FFFFFF" w:themeFill="background1"/>
            <w:vAlign w:val="center"/>
          </w:tcPr>
          <w:p w14:paraId="2849C8C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Time of day_Morning</w:t>
            </w:r>
          </w:p>
        </w:tc>
        <w:tc>
          <w:tcPr>
            <w:tcW w:w="1279" w:type="dxa"/>
            <w:shd w:val="clear" w:color="auto" w:fill="FFFFFF" w:themeFill="background1"/>
            <w:vAlign w:val="center"/>
          </w:tcPr>
          <w:p w14:paraId="31A852A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-0.579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2176F09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-0.580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6AF96FC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-0.846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FFFFFF" w:themeFill="background1"/>
            <w:vAlign w:val="center"/>
          </w:tcPr>
          <w:p w14:paraId="7E412C3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-0.932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FFFFFF" w:themeFill="background1"/>
            <w:vAlign w:val="center"/>
          </w:tcPr>
          <w:p w14:paraId="2549D91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-0.687</w:t>
            </w:r>
          </w:p>
        </w:tc>
      </w:tr>
      <w:tr w:rsidR="00C670D8" w:rsidRPr="00EF1ED8" w14:paraId="6CD97E90" w14:textId="77777777" w:rsidTr="00863348">
        <w:trPr>
          <w:trHeight w:val="206"/>
          <w:jc w:val="center"/>
        </w:trPr>
        <w:tc>
          <w:tcPr>
            <w:tcW w:w="2504" w:type="dxa"/>
            <w:shd w:val="clear" w:color="auto" w:fill="FFFFFF" w:themeFill="background1"/>
            <w:vAlign w:val="center"/>
          </w:tcPr>
          <w:p w14:paraId="79ACBC58"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FFFFFF" w:themeFill="background1"/>
            <w:vAlign w:val="center"/>
          </w:tcPr>
          <w:p w14:paraId="72C2799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(0.133)</w:t>
            </w:r>
          </w:p>
        </w:tc>
        <w:tc>
          <w:tcPr>
            <w:tcW w:w="1193" w:type="dxa"/>
            <w:shd w:val="clear" w:color="auto" w:fill="FFFFFF" w:themeFill="background1"/>
            <w:vAlign w:val="center"/>
          </w:tcPr>
          <w:p w14:paraId="29C0BA2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(0.203)</w:t>
            </w:r>
          </w:p>
        </w:tc>
        <w:tc>
          <w:tcPr>
            <w:tcW w:w="1193" w:type="dxa"/>
            <w:shd w:val="clear" w:color="auto" w:fill="FFFFFF" w:themeFill="background1"/>
            <w:vAlign w:val="center"/>
          </w:tcPr>
          <w:p w14:paraId="61B1571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(0.145)</w:t>
            </w:r>
          </w:p>
        </w:tc>
        <w:tc>
          <w:tcPr>
            <w:tcW w:w="1284" w:type="dxa"/>
            <w:shd w:val="clear" w:color="auto" w:fill="FFFFFF" w:themeFill="background1"/>
            <w:vAlign w:val="center"/>
          </w:tcPr>
          <w:p w14:paraId="6B66AB5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(0.154)</w:t>
            </w:r>
          </w:p>
        </w:tc>
        <w:tc>
          <w:tcPr>
            <w:tcW w:w="1052" w:type="dxa"/>
            <w:shd w:val="clear" w:color="auto" w:fill="FFFFFF" w:themeFill="background1"/>
            <w:vAlign w:val="center"/>
          </w:tcPr>
          <w:p w14:paraId="5CC7822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(0.174)</w:t>
            </w:r>
          </w:p>
        </w:tc>
      </w:tr>
      <w:tr w:rsidR="00C670D8" w:rsidRPr="00EF1ED8" w14:paraId="26C5A24A" w14:textId="77777777" w:rsidTr="00863348">
        <w:trPr>
          <w:trHeight w:val="206"/>
          <w:jc w:val="center"/>
        </w:trPr>
        <w:tc>
          <w:tcPr>
            <w:tcW w:w="2504" w:type="dxa"/>
            <w:shd w:val="clear" w:color="auto" w:fill="FFFFFF" w:themeFill="background1"/>
            <w:vAlign w:val="center"/>
          </w:tcPr>
          <w:p w14:paraId="6ED95D6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Store and Fwd Flag (Y) </w:t>
            </w:r>
          </w:p>
        </w:tc>
        <w:tc>
          <w:tcPr>
            <w:tcW w:w="1279" w:type="dxa"/>
            <w:shd w:val="clear" w:color="auto" w:fill="FFFFFF" w:themeFill="background1"/>
            <w:vAlign w:val="center"/>
          </w:tcPr>
          <w:p w14:paraId="23E266B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0.296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3F8BF41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2.580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FFFFFF" w:themeFill="background1"/>
            <w:vAlign w:val="center"/>
          </w:tcPr>
          <w:p w14:paraId="771F0BB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0.365</w:t>
            </w:r>
          </w:p>
        </w:tc>
        <w:tc>
          <w:tcPr>
            <w:tcW w:w="1284" w:type="dxa"/>
            <w:shd w:val="clear" w:color="auto" w:fill="FFFFFF" w:themeFill="background1"/>
            <w:vAlign w:val="center"/>
          </w:tcPr>
          <w:p w14:paraId="7D122A2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0.429</w:t>
            </w:r>
          </w:p>
        </w:tc>
        <w:tc>
          <w:tcPr>
            <w:tcW w:w="1052" w:type="dxa"/>
            <w:shd w:val="clear" w:color="auto" w:fill="FFFFFF" w:themeFill="background1"/>
            <w:vAlign w:val="center"/>
          </w:tcPr>
          <w:p w14:paraId="3CE7E19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-0.812</w:t>
            </w:r>
          </w:p>
        </w:tc>
      </w:tr>
      <w:tr w:rsidR="00C670D8" w:rsidRPr="00EF1ED8" w14:paraId="69BC3CC9" w14:textId="77777777" w:rsidTr="00863348">
        <w:trPr>
          <w:trHeight w:val="206"/>
          <w:jc w:val="center"/>
        </w:trPr>
        <w:tc>
          <w:tcPr>
            <w:tcW w:w="2504" w:type="dxa"/>
            <w:shd w:val="clear" w:color="auto" w:fill="FFFFFF" w:themeFill="background1"/>
            <w:vAlign w:val="center"/>
          </w:tcPr>
          <w:p w14:paraId="06EFBB37"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FFFFFF" w:themeFill="background1"/>
            <w:vAlign w:val="center"/>
          </w:tcPr>
          <w:p w14:paraId="35EDE7A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(0.255)</w:t>
            </w:r>
          </w:p>
        </w:tc>
        <w:tc>
          <w:tcPr>
            <w:tcW w:w="1193" w:type="dxa"/>
            <w:shd w:val="clear" w:color="auto" w:fill="FFFFFF" w:themeFill="background1"/>
            <w:vAlign w:val="center"/>
          </w:tcPr>
          <w:p w14:paraId="02DCADC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(0.901)</w:t>
            </w:r>
          </w:p>
        </w:tc>
        <w:tc>
          <w:tcPr>
            <w:tcW w:w="1193" w:type="dxa"/>
            <w:shd w:val="clear" w:color="auto" w:fill="FFFFFF" w:themeFill="background1"/>
            <w:vAlign w:val="center"/>
          </w:tcPr>
          <w:p w14:paraId="6702DF3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(0.079)</w:t>
            </w:r>
          </w:p>
        </w:tc>
        <w:tc>
          <w:tcPr>
            <w:tcW w:w="1284" w:type="dxa"/>
            <w:shd w:val="clear" w:color="auto" w:fill="FFFFFF" w:themeFill="background1"/>
            <w:vAlign w:val="center"/>
          </w:tcPr>
          <w:p w14:paraId="743B195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(0.700)</w:t>
            </w:r>
          </w:p>
        </w:tc>
        <w:tc>
          <w:tcPr>
            <w:tcW w:w="1052" w:type="dxa"/>
            <w:shd w:val="clear" w:color="auto" w:fill="FFFFFF" w:themeFill="background1"/>
            <w:vAlign w:val="center"/>
          </w:tcPr>
          <w:p w14:paraId="1A487BA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(0.931)</w:t>
            </w:r>
          </w:p>
        </w:tc>
      </w:tr>
      <w:tr w:rsidR="00C670D8" w:rsidRPr="00EF1ED8" w14:paraId="1CB82D7C" w14:textId="77777777" w:rsidTr="00863348">
        <w:trPr>
          <w:trHeight w:val="206"/>
          <w:jc w:val="center"/>
        </w:trPr>
        <w:tc>
          <w:tcPr>
            <w:tcW w:w="2504" w:type="dxa"/>
            <w:shd w:val="clear" w:color="auto" w:fill="D9D9D9" w:themeFill="background1" w:themeFillShade="D9"/>
            <w:vAlign w:val="center"/>
          </w:tcPr>
          <w:p w14:paraId="7574CEA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Intercept</w:t>
            </w:r>
          </w:p>
        </w:tc>
        <w:tc>
          <w:tcPr>
            <w:tcW w:w="1279" w:type="dxa"/>
            <w:shd w:val="clear" w:color="auto" w:fill="D9D9D9" w:themeFill="background1" w:themeFillShade="D9"/>
            <w:vAlign w:val="center"/>
          </w:tcPr>
          <w:p w14:paraId="1D298CA8" w14:textId="77777777" w:rsidR="00104E04" w:rsidRPr="00EF1ED8" w:rsidRDefault="00104E04" w:rsidP="00863348">
            <w:pPr>
              <w:tabs>
                <w:tab w:val="center" w:pos="4800"/>
                <w:tab w:val="right" w:pos="9500"/>
              </w:tabs>
              <w:spacing w:after="0" w:line="240" w:lineRule="auto"/>
              <w:rPr>
                <w:sz w:val="21"/>
                <w:szCs w:val="21"/>
              </w:rPr>
            </w:pPr>
          </w:p>
        </w:tc>
        <w:tc>
          <w:tcPr>
            <w:tcW w:w="1193" w:type="dxa"/>
            <w:shd w:val="clear" w:color="auto" w:fill="D9D9D9" w:themeFill="background1" w:themeFillShade="D9"/>
            <w:vAlign w:val="center"/>
          </w:tcPr>
          <w:p w14:paraId="5E05B95C" w14:textId="77777777" w:rsidR="00104E04" w:rsidRPr="00EF1ED8" w:rsidRDefault="00104E04" w:rsidP="00863348">
            <w:pPr>
              <w:tabs>
                <w:tab w:val="center" w:pos="4800"/>
                <w:tab w:val="right" w:pos="9500"/>
              </w:tabs>
              <w:spacing w:after="0" w:line="240" w:lineRule="auto"/>
              <w:rPr>
                <w:sz w:val="21"/>
                <w:szCs w:val="21"/>
              </w:rPr>
            </w:pPr>
          </w:p>
        </w:tc>
        <w:tc>
          <w:tcPr>
            <w:tcW w:w="1193" w:type="dxa"/>
            <w:shd w:val="clear" w:color="auto" w:fill="D9D9D9" w:themeFill="background1" w:themeFillShade="D9"/>
            <w:vAlign w:val="center"/>
          </w:tcPr>
          <w:p w14:paraId="1CA4DE55" w14:textId="77777777" w:rsidR="00104E04" w:rsidRPr="00EF1ED8" w:rsidRDefault="00104E04" w:rsidP="00863348">
            <w:pPr>
              <w:tabs>
                <w:tab w:val="center" w:pos="4800"/>
                <w:tab w:val="right" w:pos="9500"/>
              </w:tabs>
              <w:spacing w:after="0" w:line="240" w:lineRule="auto"/>
              <w:rPr>
                <w:sz w:val="21"/>
                <w:szCs w:val="21"/>
              </w:rPr>
            </w:pPr>
          </w:p>
        </w:tc>
        <w:tc>
          <w:tcPr>
            <w:tcW w:w="1284" w:type="dxa"/>
            <w:shd w:val="clear" w:color="auto" w:fill="D9D9D9" w:themeFill="background1" w:themeFillShade="D9"/>
            <w:vAlign w:val="center"/>
          </w:tcPr>
          <w:p w14:paraId="7BF22988" w14:textId="77777777" w:rsidR="00104E04" w:rsidRPr="00EF1ED8" w:rsidRDefault="00104E04" w:rsidP="00863348">
            <w:pPr>
              <w:tabs>
                <w:tab w:val="center" w:pos="4800"/>
                <w:tab w:val="right" w:pos="9500"/>
              </w:tabs>
              <w:spacing w:after="0" w:line="240" w:lineRule="auto"/>
              <w:rPr>
                <w:sz w:val="21"/>
                <w:szCs w:val="21"/>
              </w:rPr>
            </w:pPr>
          </w:p>
        </w:tc>
        <w:tc>
          <w:tcPr>
            <w:tcW w:w="1052" w:type="dxa"/>
            <w:shd w:val="clear" w:color="auto" w:fill="D9D9D9" w:themeFill="background1" w:themeFillShade="D9"/>
            <w:vAlign w:val="center"/>
          </w:tcPr>
          <w:p w14:paraId="143051A0" w14:textId="77777777" w:rsidR="00104E04" w:rsidRPr="00EF1ED8" w:rsidRDefault="00104E04" w:rsidP="00863348">
            <w:pPr>
              <w:tabs>
                <w:tab w:val="center" w:pos="4800"/>
                <w:tab w:val="right" w:pos="9500"/>
              </w:tabs>
              <w:spacing w:after="0" w:line="240" w:lineRule="auto"/>
              <w:rPr>
                <w:sz w:val="21"/>
                <w:szCs w:val="21"/>
              </w:rPr>
            </w:pPr>
          </w:p>
        </w:tc>
      </w:tr>
      <w:tr w:rsidR="00C670D8" w:rsidRPr="00EF1ED8" w14:paraId="5FAE1AA9" w14:textId="77777777" w:rsidTr="00863348">
        <w:trPr>
          <w:trHeight w:val="206"/>
          <w:jc w:val="center"/>
        </w:trPr>
        <w:tc>
          <w:tcPr>
            <w:tcW w:w="2504" w:type="dxa"/>
            <w:shd w:val="clear" w:color="auto" w:fill="D9D9D9" w:themeFill="background1" w:themeFillShade="D9"/>
            <w:vAlign w:val="center"/>
          </w:tcPr>
          <w:p w14:paraId="60B5B70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w:t>
            </w:r>
          </w:p>
        </w:tc>
        <w:tc>
          <w:tcPr>
            <w:tcW w:w="1279" w:type="dxa"/>
            <w:shd w:val="clear" w:color="auto" w:fill="D9D9D9" w:themeFill="background1" w:themeFillShade="D9"/>
            <w:vAlign w:val="center"/>
          </w:tcPr>
          <w:p w14:paraId="363B5E3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1.126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1E9B03B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-70.459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3BE9FD6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8.437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1AAB8A0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4.447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themeFill="background1" w:themeFillShade="D9"/>
            <w:vAlign w:val="center"/>
          </w:tcPr>
          <w:p w14:paraId="41D9E83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-3.964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6C4B5F9B" w14:textId="77777777" w:rsidTr="00863348">
        <w:trPr>
          <w:trHeight w:val="206"/>
          <w:jc w:val="center"/>
        </w:trPr>
        <w:tc>
          <w:tcPr>
            <w:tcW w:w="2504" w:type="dxa"/>
            <w:shd w:val="clear" w:color="auto" w:fill="D9D9D9" w:themeFill="background1" w:themeFillShade="D9"/>
            <w:vAlign w:val="center"/>
          </w:tcPr>
          <w:p w14:paraId="3541A454"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D9D9D9" w:themeFill="background1" w:themeFillShade="D9"/>
            <w:vAlign w:val="center"/>
          </w:tcPr>
          <w:p w14:paraId="324A09A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(1.588)</w:t>
            </w:r>
          </w:p>
        </w:tc>
        <w:tc>
          <w:tcPr>
            <w:tcW w:w="1193" w:type="dxa"/>
            <w:shd w:val="clear" w:color="auto" w:fill="D9D9D9" w:themeFill="background1" w:themeFillShade="D9"/>
            <w:vAlign w:val="center"/>
          </w:tcPr>
          <w:p w14:paraId="5D61FF8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(7.564)</w:t>
            </w:r>
          </w:p>
        </w:tc>
        <w:tc>
          <w:tcPr>
            <w:tcW w:w="1193" w:type="dxa"/>
            <w:shd w:val="clear" w:color="auto" w:fill="D9D9D9" w:themeFill="background1" w:themeFillShade="D9"/>
            <w:vAlign w:val="center"/>
          </w:tcPr>
          <w:p w14:paraId="1395859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(1.802)</w:t>
            </w:r>
          </w:p>
        </w:tc>
        <w:tc>
          <w:tcPr>
            <w:tcW w:w="1284" w:type="dxa"/>
            <w:shd w:val="clear" w:color="auto" w:fill="D9D9D9" w:themeFill="background1" w:themeFillShade="D9"/>
            <w:vAlign w:val="center"/>
          </w:tcPr>
          <w:p w14:paraId="6A31A7C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(2.821)</w:t>
            </w:r>
          </w:p>
        </w:tc>
        <w:tc>
          <w:tcPr>
            <w:tcW w:w="1052" w:type="dxa"/>
            <w:shd w:val="clear" w:color="auto" w:fill="D9D9D9" w:themeFill="background1" w:themeFillShade="D9"/>
            <w:vAlign w:val="center"/>
          </w:tcPr>
          <w:p w14:paraId="0DFE353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(3.632)</w:t>
            </w:r>
          </w:p>
        </w:tc>
      </w:tr>
      <w:tr w:rsidR="00C670D8" w:rsidRPr="00EF1ED8" w14:paraId="20F39E65" w14:textId="77777777" w:rsidTr="00863348">
        <w:trPr>
          <w:trHeight w:val="206"/>
          <w:jc w:val="center"/>
        </w:trPr>
        <w:tc>
          <w:tcPr>
            <w:tcW w:w="2504" w:type="dxa"/>
            <w:shd w:val="clear" w:color="auto" w:fill="D9D9D9" w:themeFill="background1" w:themeFillShade="D9"/>
            <w:vAlign w:val="center"/>
          </w:tcPr>
          <w:p w14:paraId="229FB01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2|3</w:t>
            </w:r>
          </w:p>
        </w:tc>
        <w:tc>
          <w:tcPr>
            <w:tcW w:w="1279" w:type="dxa"/>
            <w:shd w:val="clear" w:color="auto" w:fill="D9D9D9" w:themeFill="background1" w:themeFillShade="D9"/>
            <w:vAlign w:val="center"/>
          </w:tcPr>
          <w:p w14:paraId="6333936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4.220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4CAB054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-67.039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57F732D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12.195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4167249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8.268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themeFill="background1" w:themeFillShade="D9"/>
            <w:vAlign w:val="center"/>
          </w:tcPr>
          <w:p w14:paraId="2CF3D30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-0.805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287539DD" w14:textId="77777777" w:rsidTr="00863348">
        <w:trPr>
          <w:trHeight w:val="206"/>
          <w:jc w:val="center"/>
        </w:trPr>
        <w:tc>
          <w:tcPr>
            <w:tcW w:w="2504" w:type="dxa"/>
            <w:shd w:val="clear" w:color="auto" w:fill="D9D9D9" w:themeFill="background1" w:themeFillShade="D9"/>
            <w:vAlign w:val="center"/>
          </w:tcPr>
          <w:p w14:paraId="3D103CEB"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D9D9D9" w:themeFill="background1" w:themeFillShade="D9"/>
            <w:vAlign w:val="center"/>
          </w:tcPr>
          <w:p w14:paraId="32FDCE0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(2.515)</w:t>
            </w:r>
          </w:p>
        </w:tc>
        <w:tc>
          <w:tcPr>
            <w:tcW w:w="1193" w:type="dxa"/>
            <w:shd w:val="clear" w:color="auto" w:fill="D9D9D9" w:themeFill="background1" w:themeFillShade="D9"/>
            <w:vAlign w:val="center"/>
          </w:tcPr>
          <w:p w14:paraId="4DD4AC8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(7.568)</w:t>
            </w:r>
          </w:p>
        </w:tc>
        <w:tc>
          <w:tcPr>
            <w:tcW w:w="1193" w:type="dxa"/>
            <w:shd w:val="clear" w:color="auto" w:fill="D9D9D9" w:themeFill="background1" w:themeFillShade="D9"/>
            <w:vAlign w:val="center"/>
          </w:tcPr>
          <w:p w14:paraId="72EC227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(1.818)</w:t>
            </w:r>
          </w:p>
        </w:tc>
        <w:tc>
          <w:tcPr>
            <w:tcW w:w="1284" w:type="dxa"/>
            <w:shd w:val="clear" w:color="auto" w:fill="D9D9D9" w:themeFill="background1" w:themeFillShade="D9"/>
            <w:vAlign w:val="center"/>
          </w:tcPr>
          <w:p w14:paraId="67F3247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(2.824)</w:t>
            </w:r>
          </w:p>
        </w:tc>
        <w:tc>
          <w:tcPr>
            <w:tcW w:w="1052" w:type="dxa"/>
            <w:shd w:val="clear" w:color="auto" w:fill="D9D9D9" w:themeFill="background1" w:themeFillShade="D9"/>
            <w:vAlign w:val="center"/>
          </w:tcPr>
          <w:p w14:paraId="75CBD9F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(3.630)</w:t>
            </w:r>
          </w:p>
        </w:tc>
      </w:tr>
      <w:tr w:rsidR="00C670D8" w:rsidRPr="00EF1ED8" w14:paraId="4D0DAE43" w14:textId="77777777" w:rsidTr="00863348">
        <w:trPr>
          <w:trHeight w:val="206"/>
          <w:jc w:val="center"/>
        </w:trPr>
        <w:tc>
          <w:tcPr>
            <w:tcW w:w="2504" w:type="dxa"/>
            <w:shd w:val="clear" w:color="auto" w:fill="D9D9D9" w:themeFill="background1" w:themeFillShade="D9"/>
            <w:vAlign w:val="center"/>
          </w:tcPr>
          <w:p w14:paraId="34398D0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3|4</w:t>
            </w:r>
          </w:p>
        </w:tc>
        <w:tc>
          <w:tcPr>
            <w:tcW w:w="1279" w:type="dxa"/>
            <w:shd w:val="clear" w:color="auto" w:fill="D9D9D9" w:themeFill="background1" w:themeFillShade="D9"/>
            <w:vAlign w:val="center"/>
          </w:tcPr>
          <w:p w14:paraId="1EE52DA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9.546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591511C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-60.564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1858867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19.775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172A73E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15.630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themeFill="background1" w:themeFillShade="D9"/>
            <w:vAlign w:val="center"/>
          </w:tcPr>
          <w:p w14:paraId="52ACDFA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5.409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24E5CEFD" w14:textId="77777777" w:rsidTr="00863348">
        <w:trPr>
          <w:trHeight w:val="206"/>
          <w:jc w:val="center"/>
        </w:trPr>
        <w:tc>
          <w:tcPr>
            <w:tcW w:w="2504" w:type="dxa"/>
            <w:shd w:val="clear" w:color="auto" w:fill="D9D9D9" w:themeFill="background1" w:themeFillShade="D9"/>
            <w:vAlign w:val="center"/>
          </w:tcPr>
          <w:p w14:paraId="20E325F2"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D9D9D9" w:themeFill="background1" w:themeFillShade="D9"/>
            <w:vAlign w:val="center"/>
          </w:tcPr>
          <w:p w14:paraId="4533741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(1.752)</w:t>
            </w:r>
          </w:p>
        </w:tc>
        <w:tc>
          <w:tcPr>
            <w:tcW w:w="1193" w:type="dxa"/>
            <w:shd w:val="clear" w:color="auto" w:fill="D9D9D9" w:themeFill="background1" w:themeFillShade="D9"/>
            <w:vAlign w:val="center"/>
          </w:tcPr>
          <w:p w14:paraId="61F901D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(7.586)</w:t>
            </w:r>
          </w:p>
        </w:tc>
        <w:tc>
          <w:tcPr>
            <w:tcW w:w="1193" w:type="dxa"/>
            <w:shd w:val="clear" w:color="auto" w:fill="D9D9D9" w:themeFill="background1" w:themeFillShade="D9"/>
            <w:vAlign w:val="center"/>
          </w:tcPr>
          <w:p w14:paraId="28C7DE5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(1.886)</w:t>
            </w:r>
          </w:p>
        </w:tc>
        <w:tc>
          <w:tcPr>
            <w:tcW w:w="1284" w:type="dxa"/>
            <w:shd w:val="clear" w:color="auto" w:fill="D9D9D9" w:themeFill="background1" w:themeFillShade="D9"/>
            <w:vAlign w:val="center"/>
          </w:tcPr>
          <w:p w14:paraId="16A9453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(2.845)</w:t>
            </w:r>
          </w:p>
        </w:tc>
        <w:tc>
          <w:tcPr>
            <w:tcW w:w="1052" w:type="dxa"/>
            <w:shd w:val="clear" w:color="auto" w:fill="D9D9D9" w:themeFill="background1" w:themeFillShade="D9"/>
            <w:vAlign w:val="center"/>
          </w:tcPr>
          <w:p w14:paraId="76D001E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(3.627)</w:t>
            </w:r>
          </w:p>
        </w:tc>
      </w:tr>
      <w:tr w:rsidR="00C670D8" w:rsidRPr="00EF1ED8" w14:paraId="22E4FCB4" w14:textId="77777777" w:rsidTr="00863348">
        <w:trPr>
          <w:trHeight w:val="193"/>
          <w:jc w:val="center"/>
        </w:trPr>
        <w:tc>
          <w:tcPr>
            <w:tcW w:w="2504" w:type="dxa"/>
            <w:tcBorders>
              <w:top w:val="single" w:sz="4" w:space="0" w:color="000000"/>
            </w:tcBorders>
            <w:vAlign w:val="center"/>
          </w:tcPr>
          <w:p w14:paraId="1F42924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Observations </w:t>
            </w:r>
          </w:p>
        </w:tc>
        <w:tc>
          <w:tcPr>
            <w:tcW w:w="1279" w:type="dxa"/>
            <w:tcBorders>
              <w:top w:val="single" w:sz="4" w:space="0" w:color="000000"/>
            </w:tcBorders>
            <w:vAlign w:val="center"/>
          </w:tcPr>
          <w:p w14:paraId="57F1B95A" w14:textId="77777777" w:rsidR="00104E04" w:rsidRPr="00EF1ED8" w:rsidRDefault="00104E04" w:rsidP="00863348">
            <w:pPr>
              <w:tabs>
                <w:tab w:val="center" w:pos="4800"/>
                <w:tab w:val="right" w:pos="9500"/>
              </w:tabs>
              <w:spacing w:after="0" w:line="240" w:lineRule="auto"/>
              <w:rPr>
                <w:sz w:val="21"/>
                <w:szCs w:val="21"/>
              </w:rPr>
            </w:pPr>
            <w:r w:rsidRPr="00EF1ED8">
              <w:rPr>
                <w:sz w:val="22"/>
                <w:szCs w:val="22"/>
              </w:rPr>
              <w:t>24,201</w:t>
            </w:r>
          </w:p>
        </w:tc>
        <w:tc>
          <w:tcPr>
            <w:tcW w:w="1193" w:type="dxa"/>
            <w:tcBorders>
              <w:top w:val="single" w:sz="4" w:space="0" w:color="000000"/>
            </w:tcBorders>
          </w:tcPr>
          <w:p w14:paraId="6F60A78E" w14:textId="77777777" w:rsidR="00104E04" w:rsidRPr="00EF1ED8" w:rsidRDefault="00104E04" w:rsidP="00863348">
            <w:pPr>
              <w:tabs>
                <w:tab w:val="center" w:pos="4800"/>
                <w:tab w:val="right" w:pos="9500"/>
              </w:tabs>
              <w:spacing w:after="0" w:line="240" w:lineRule="auto"/>
              <w:rPr>
                <w:sz w:val="21"/>
                <w:szCs w:val="21"/>
                <w:highlight w:val="yellow"/>
              </w:rPr>
            </w:pPr>
            <w:r w:rsidRPr="00EF1ED8">
              <w:rPr>
                <w:sz w:val="22"/>
                <w:szCs w:val="22"/>
              </w:rPr>
              <w:t>2,327</w:t>
            </w:r>
          </w:p>
        </w:tc>
        <w:tc>
          <w:tcPr>
            <w:tcW w:w="1193" w:type="dxa"/>
            <w:tcBorders>
              <w:top w:val="single" w:sz="4" w:space="0" w:color="000000"/>
            </w:tcBorders>
          </w:tcPr>
          <w:p w14:paraId="6A08E812" w14:textId="77777777" w:rsidR="00104E04" w:rsidRPr="00EF1ED8" w:rsidRDefault="00104E04" w:rsidP="00863348">
            <w:pPr>
              <w:tabs>
                <w:tab w:val="center" w:pos="4800"/>
                <w:tab w:val="right" w:pos="9500"/>
              </w:tabs>
              <w:spacing w:after="0" w:line="240" w:lineRule="auto"/>
              <w:rPr>
                <w:sz w:val="21"/>
                <w:szCs w:val="21"/>
                <w:highlight w:val="yellow"/>
              </w:rPr>
            </w:pPr>
            <w:r w:rsidRPr="00EF1ED8">
              <w:rPr>
                <w:sz w:val="22"/>
                <w:szCs w:val="22"/>
              </w:rPr>
              <w:t>4,177</w:t>
            </w:r>
          </w:p>
        </w:tc>
        <w:tc>
          <w:tcPr>
            <w:tcW w:w="1284" w:type="dxa"/>
            <w:tcBorders>
              <w:top w:val="single" w:sz="4" w:space="0" w:color="000000"/>
            </w:tcBorders>
          </w:tcPr>
          <w:p w14:paraId="72BBF38C" w14:textId="77777777" w:rsidR="00104E04" w:rsidRPr="00EF1ED8" w:rsidRDefault="00104E04" w:rsidP="00863348">
            <w:pPr>
              <w:tabs>
                <w:tab w:val="center" w:pos="4800"/>
                <w:tab w:val="right" w:pos="9500"/>
              </w:tabs>
              <w:spacing w:after="0" w:line="240" w:lineRule="auto"/>
              <w:rPr>
                <w:sz w:val="21"/>
                <w:szCs w:val="21"/>
                <w:highlight w:val="yellow"/>
              </w:rPr>
            </w:pPr>
            <w:r w:rsidRPr="00EF1ED8">
              <w:rPr>
                <w:sz w:val="22"/>
                <w:szCs w:val="22"/>
              </w:rPr>
              <w:t>1,556</w:t>
            </w:r>
          </w:p>
        </w:tc>
        <w:tc>
          <w:tcPr>
            <w:tcW w:w="1052" w:type="dxa"/>
            <w:tcBorders>
              <w:top w:val="single" w:sz="4" w:space="0" w:color="000000"/>
            </w:tcBorders>
          </w:tcPr>
          <w:p w14:paraId="2F7B291D" w14:textId="77777777" w:rsidR="00104E04" w:rsidRPr="00EF1ED8" w:rsidRDefault="00104E04" w:rsidP="00863348">
            <w:pPr>
              <w:tabs>
                <w:tab w:val="center" w:pos="4800"/>
                <w:tab w:val="right" w:pos="9500"/>
              </w:tabs>
              <w:spacing w:after="0" w:line="240" w:lineRule="auto"/>
              <w:rPr>
                <w:sz w:val="21"/>
                <w:szCs w:val="21"/>
                <w:highlight w:val="yellow"/>
              </w:rPr>
            </w:pPr>
            <w:r w:rsidRPr="00EF1ED8">
              <w:rPr>
                <w:sz w:val="22"/>
                <w:szCs w:val="22"/>
              </w:rPr>
              <w:t>4,833 </w:t>
            </w:r>
          </w:p>
        </w:tc>
      </w:tr>
      <w:tr w:rsidR="00C670D8" w:rsidRPr="00EF1ED8" w14:paraId="17253FBC" w14:textId="77777777" w:rsidTr="00863348">
        <w:trPr>
          <w:trHeight w:val="206"/>
          <w:jc w:val="center"/>
        </w:trPr>
        <w:tc>
          <w:tcPr>
            <w:tcW w:w="2504" w:type="dxa"/>
            <w:vAlign w:val="center"/>
          </w:tcPr>
          <w:p w14:paraId="45BF3D9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Pseudo R</w:t>
            </w:r>
            <w:r w:rsidRPr="00EF1ED8">
              <w:rPr>
                <w:sz w:val="21"/>
                <w:szCs w:val="21"/>
                <w:vertAlign w:val="superscript"/>
              </w:rPr>
              <w:t xml:space="preserve"> </w:t>
            </w:r>
            <w:r w:rsidRPr="00EF1ED8">
              <w:rPr>
                <w:sz w:val="21"/>
                <w:szCs w:val="21"/>
              </w:rPr>
              <w:t>Square</w:t>
            </w:r>
          </w:p>
        </w:tc>
        <w:tc>
          <w:tcPr>
            <w:tcW w:w="1279" w:type="dxa"/>
            <w:vAlign w:val="center"/>
          </w:tcPr>
          <w:p w14:paraId="54AA862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0.632</w:t>
            </w:r>
          </w:p>
        </w:tc>
        <w:tc>
          <w:tcPr>
            <w:tcW w:w="1193" w:type="dxa"/>
            <w:vAlign w:val="center"/>
          </w:tcPr>
          <w:p w14:paraId="2CEA284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0.594</w:t>
            </w:r>
          </w:p>
        </w:tc>
        <w:tc>
          <w:tcPr>
            <w:tcW w:w="1193" w:type="dxa"/>
            <w:vAlign w:val="center"/>
          </w:tcPr>
          <w:p w14:paraId="2E1884B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0.626</w:t>
            </w:r>
          </w:p>
        </w:tc>
        <w:tc>
          <w:tcPr>
            <w:tcW w:w="1284" w:type="dxa"/>
            <w:vAlign w:val="center"/>
          </w:tcPr>
          <w:p w14:paraId="7DA80E2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0.634</w:t>
            </w:r>
          </w:p>
        </w:tc>
        <w:tc>
          <w:tcPr>
            <w:tcW w:w="1052" w:type="dxa"/>
            <w:vAlign w:val="center"/>
          </w:tcPr>
          <w:p w14:paraId="333519A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0.591</w:t>
            </w:r>
          </w:p>
        </w:tc>
      </w:tr>
      <w:tr w:rsidR="00C670D8" w:rsidRPr="00EF1ED8" w14:paraId="3743B7B2" w14:textId="77777777" w:rsidTr="00863348">
        <w:trPr>
          <w:trHeight w:val="206"/>
          <w:jc w:val="center"/>
        </w:trPr>
        <w:tc>
          <w:tcPr>
            <w:tcW w:w="2504" w:type="dxa"/>
            <w:tcBorders>
              <w:bottom w:val="single" w:sz="4" w:space="0" w:color="auto"/>
            </w:tcBorders>
            <w:vAlign w:val="center"/>
          </w:tcPr>
          <w:p w14:paraId="0B0AC7A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AIC</w:t>
            </w:r>
          </w:p>
        </w:tc>
        <w:tc>
          <w:tcPr>
            <w:tcW w:w="1279" w:type="dxa"/>
            <w:tcBorders>
              <w:bottom w:val="single" w:sz="4" w:space="0" w:color="auto"/>
            </w:tcBorders>
            <w:vAlign w:val="center"/>
          </w:tcPr>
          <w:p w14:paraId="3799CF3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19762.930</w:t>
            </w:r>
          </w:p>
        </w:tc>
        <w:tc>
          <w:tcPr>
            <w:tcW w:w="1193" w:type="dxa"/>
            <w:tcBorders>
              <w:bottom w:val="single" w:sz="4" w:space="0" w:color="auto"/>
            </w:tcBorders>
            <w:vAlign w:val="center"/>
          </w:tcPr>
          <w:p w14:paraId="22AE8B3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1547.494</w:t>
            </w:r>
          </w:p>
        </w:tc>
        <w:tc>
          <w:tcPr>
            <w:tcW w:w="1193" w:type="dxa"/>
            <w:tcBorders>
              <w:bottom w:val="single" w:sz="4" w:space="0" w:color="auto"/>
            </w:tcBorders>
            <w:vAlign w:val="center"/>
          </w:tcPr>
          <w:p w14:paraId="1D2016A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2721.755</w:t>
            </w:r>
          </w:p>
        </w:tc>
        <w:tc>
          <w:tcPr>
            <w:tcW w:w="1284" w:type="dxa"/>
            <w:tcBorders>
              <w:bottom w:val="single" w:sz="4" w:space="0" w:color="auto"/>
            </w:tcBorders>
            <w:vAlign w:val="center"/>
          </w:tcPr>
          <w:p w14:paraId="7311AB5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2712.271</w:t>
            </w:r>
          </w:p>
        </w:tc>
        <w:tc>
          <w:tcPr>
            <w:tcW w:w="1052" w:type="dxa"/>
            <w:tcBorders>
              <w:bottom w:val="single" w:sz="4" w:space="0" w:color="auto"/>
            </w:tcBorders>
            <w:vAlign w:val="center"/>
          </w:tcPr>
          <w:p w14:paraId="07E6AB3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2160.295</w:t>
            </w:r>
          </w:p>
        </w:tc>
      </w:tr>
      <w:tr w:rsidR="00104E04" w:rsidRPr="00EF1ED8" w14:paraId="1D223A76" w14:textId="77777777" w:rsidTr="00863348">
        <w:trPr>
          <w:trHeight w:val="206"/>
          <w:jc w:val="center"/>
        </w:trPr>
        <w:tc>
          <w:tcPr>
            <w:tcW w:w="8505" w:type="dxa"/>
            <w:gridSpan w:val="6"/>
            <w:tcBorders>
              <w:top w:val="single" w:sz="4" w:space="0" w:color="auto"/>
            </w:tcBorders>
            <w:vAlign w:val="center"/>
          </w:tcPr>
          <w:p w14:paraId="3BEB0985" w14:textId="77777777" w:rsidR="00104E04" w:rsidRPr="00EF1ED8" w:rsidRDefault="00104E04" w:rsidP="00863348">
            <w:pPr>
              <w:tabs>
                <w:tab w:val="center" w:pos="4800"/>
                <w:tab w:val="right" w:pos="9500"/>
              </w:tabs>
              <w:spacing w:after="0" w:line="240" w:lineRule="auto"/>
              <w:rPr>
                <w:i/>
                <w:sz w:val="21"/>
                <w:szCs w:val="21"/>
              </w:rPr>
            </w:pPr>
            <w:r w:rsidRPr="00EF1ED8">
              <w:rPr>
                <w:i/>
                <w:sz w:val="21"/>
                <w:szCs w:val="21"/>
              </w:rPr>
              <w:t xml:space="preserve">Note: </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r w:rsidRPr="00EF1ED8">
              <w:rPr>
                <w:i/>
                <w:sz w:val="21"/>
                <w:szCs w:val="21"/>
              </w:rPr>
              <w:t>p</w:t>
            </w:r>
            <m:oMath>
              <m:r>
                <w:rPr>
                  <w:rFonts w:ascii="Cambria Math" w:eastAsia="Cambria Math" w:hAnsi="Cambria Math" w:cs="Cambria Math"/>
                  <w:sz w:val="21"/>
                  <w:szCs w:val="21"/>
                </w:rPr>
                <m:t>&lt;</m:t>
              </m:r>
            </m:oMath>
            <w:r w:rsidRPr="00EF1ED8">
              <w:rPr>
                <w:i/>
                <w:sz w:val="21"/>
                <w:szCs w:val="21"/>
              </w:rPr>
              <w:t xml:space="preserve">0.1; </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r w:rsidRPr="00EF1ED8">
              <w:rPr>
                <w:i/>
                <w:sz w:val="21"/>
                <w:szCs w:val="21"/>
              </w:rPr>
              <w:t>p</w:t>
            </w:r>
            <m:oMath>
              <m:r>
                <w:rPr>
                  <w:rFonts w:ascii="Cambria Math" w:eastAsia="Cambria Math" w:hAnsi="Cambria Math" w:cs="Cambria Math"/>
                  <w:sz w:val="21"/>
                  <w:szCs w:val="21"/>
                </w:rPr>
                <m:t>&lt;</m:t>
              </m:r>
            </m:oMath>
            <w:r w:rsidRPr="00EF1ED8">
              <w:rPr>
                <w:i/>
                <w:sz w:val="21"/>
                <w:szCs w:val="21"/>
              </w:rPr>
              <w:t xml:space="preserve">0.05; </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r w:rsidRPr="00EF1ED8">
              <w:rPr>
                <w:i/>
                <w:sz w:val="21"/>
                <w:szCs w:val="21"/>
              </w:rPr>
              <w:t>p</w:t>
            </w:r>
            <m:oMath>
              <m:r>
                <w:rPr>
                  <w:rFonts w:ascii="Cambria Math" w:eastAsia="Cambria Math" w:hAnsi="Cambria Math" w:cs="Cambria Math"/>
                  <w:sz w:val="21"/>
                  <w:szCs w:val="21"/>
                </w:rPr>
                <m:t>&lt;</m:t>
              </m:r>
            </m:oMath>
            <w:r w:rsidRPr="00EF1ED8">
              <w:rPr>
                <w:i/>
                <w:sz w:val="21"/>
                <w:szCs w:val="21"/>
              </w:rPr>
              <w:t xml:space="preserve">0.01 </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r w:rsidRPr="00EF1ED8">
              <w:rPr>
                <w:i/>
                <w:sz w:val="21"/>
                <w:szCs w:val="21"/>
              </w:rPr>
              <w:t>p</w:t>
            </w:r>
            <m:oMath>
              <m:r>
                <w:rPr>
                  <w:rFonts w:ascii="Cambria Math" w:eastAsia="Cambria Math" w:hAnsi="Cambria Math" w:cs="Cambria Math"/>
                  <w:sz w:val="21"/>
                  <w:szCs w:val="21"/>
                </w:rPr>
                <m:t>&lt;</m:t>
              </m:r>
            </m:oMath>
            <w:r w:rsidRPr="00EF1ED8">
              <w:rPr>
                <w:i/>
                <w:sz w:val="21"/>
                <w:szCs w:val="21"/>
              </w:rPr>
              <w:t>0.001; Standard errors in parenthesis.</w:t>
            </w:r>
          </w:p>
          <w:p w14:paraId="42D915B3" w14:textId="77777777" w:rsidR="00104E04" w:rsidRPr="00EF1ED8" w:rsidRDefault="00104E04" w:rsidP="00863348">
            <w:pPr>
              <w:tabs>
                <w:tab w:val="center" w:pos="4800"/>
                <w:tab w:val="right" w:pos="9500"/>
              </w:tabs>
              <w:spacing w:after="0" w:line="240" w:lineRule="auto"/>
              <w:rPr>
                <w:sz w:val="21"/>
                <w:szCs w:val="21"/>
              </w:rPr>
            </w:pPr>
            <w:r w:rsidRPr="00EF1ED8">
              <w:rPr>
                <w:i/>
                <w:sz w:val="21"/>
                <w:szCs w:val="21"/>
              </w:rPr>
              <w:t>AIC=Akaike Information Criteria</w:t>
            </w:r>
          </w:p>
        </w:tc>
      </w:tr>
    </w:tbl>
    <w:p w14:paraId="7FF3D94D" w14:textId="77777777" w:rsidR="00104E04" w:rsidRPr="00EF1ED8" w:rsidRDefault="00104E04" w:rsidP="00E161D8">
      <w:pPr>
        <w:pStyle w:val="Body"/>
        <w:tabs>
          <w:tab w:val="center" w:pos="4800"/>
          <w:tab w:val="right" w:pos="9000"/>
        </w:tabs>
        <w:spacing w:after="0"/>
        <w:jc w:val="both"/>
        <w:rPr>
          <w:rFonts w:cs="Times New Roman"/>
          <w:color w:val="auto"/>
          <w:sz w:val="24"/>
          <w:szCs w:val="24"/>
        </w:rPr>
      </w:pPr>
    </w:p>
    <w:tbl>
      <w:tblPr>
        <w:tblStyle w:val="2"/>
        <w:tblW w:w="8505" w:type="dxa"/>
        <w:jc w:val="center"/>
        <w:tblLayout w:type="fixed"/>
        <w:tblLook w:val="0000" w:firstRow="0" w:lastRow="0" w:firstColumn="0" w:lastColumn="0" w:noHBand="0" w:noVBand="0"/>
      </w:tblPr>
      <w:tblGrid>
        <w:gridCol w:w="2504"/>
        <w:gridCol w:w="1279"/>
        <w:gridCol w:w="1193"/>
        <w:gridCol w:w="1193"/>
        <w:gridCol w:w="1284"/>
        <w:gridCol w:w="1052"/>
      </w:tblGrid>
      <w:tr w:rsidR="00C670D8" w:rsidRPr="00EF1ED8" w14:paraId="72BCA583" w14:textId="77777777" w:rsidTr="00863348">
        <w:trPr>
          <w:trHeight w:val="206"/>
          <w:jc w:val="center"/>
        </w:trPr>
        <w:tc>
          <w:tcPr>
            <w:tcW w:w="8505" w:type="dxa"/>
            <w:gridSpan w:val="6"/>
            <w:tcBorders>
              <w:bottom w:val="single" w:sz="4" w:space="0" w:color="auto"/>
            </w:tcBorders>
            <w:shd w:val="clear" w:color="auto" w:fill="auto"/>
          </w:tcPr>
          <w:p w14:paraId="4F5B0ADD" w14:textId="77777777" w:rsidR="00104E04" w:rsidRPr="00EF1ED8" w:rsidRDefault="00104E04" w:rsidP="00863348">
            <w:pPr>
              <w:tabs>
                <w:tab w:val="center" w:pos="4800"/>
                <w:tab w:val="right" w:pos="9500"/>
              </w:tabs>
              <w:spacing w:after="0" w:line="240" w:lineRule="auto"/>
              <w:jc w:val="center"/>
              <w:rPr>
                <w:sz w:val="21"/>
                <w:szCs w:val="21"/>
              </w:rPr>
            </w:pPr>
            <w:r w:rsidRPr="00EF1ED8">
              <w:rPr>
                <w:b/>
                <w:sz w:val="21"/>
                <w:szCs w:val="21"/>
              </w:rPr>
              <w:t>Table 9.</w:t>
            </w:r>
            <w:r w:rsidRPr="00EF1ED8">
              <w:rPr>
                <w:sz w:val="21"/>
                <w:szCs w:val="21"/>
              </w:rPr>
              <w:t xml:space="preserve"> Results with Ordinal logit for modelling “price” (Set 01 App-based cabs)</w:t>
            </w:r>
          </w:p>
        </w:tc>
      </w:tr>
      <w:tr w:rsidR="00C670D8" w:rsidRPr="00EF1ED8" w14:paraId="41620F88" w14:textId="77777777" w:rsidTr="00863348">
        <w:trPr>
          <w:trHeight w:val="206"/>
          <w:jc w:val="center"/>
        </w:trPr>
        <w:tc>
          <w:tcPr>
            <w:tcW w:w="8505" w:type="dxa"/>
            <w:gridSpan w:val="6"/>
            <w:tcBorders>
              <w:top w:val="single" w:sz="4" w:space="0" w:color="auto"/>
            </w:tcBorders>
            <w:shd w:val="clear" w:color="auto" w:fill="auto"/>
          </w:tcPr>
          <w:p w14:paraId="4A267BA4" w14:textId="77777777" w:rsidR="00104E04" w:rsidRPr="00EF1ED8" w:rsidRDefault="00104E04" w:rsidP="00863348">
            <w:pPr>
              <w:tabs>
                <w:tab w:val="center" w:pos="4800"/>
                <w:tab w:val="right" w:pos="9500"/>
              </w:tabs>
              <w:spacing w:after="0" w:line="240" w:lineRule="auto"/>
              <w:jc w:val="center"/>
              <w:rPr>
                <w:b/>
                <w:sz w:val="21"/>
                <w:szCs w:val="21"/>
              </w:rPr>
            </w:pPr>
            <w:r w:rsidRPr="00EF1ED8">
              <w:rPr>
                <w:sz w:val="21"/>
                <w:szCs w:val="21"/>
              </w:rPr>
              <w:t>Dependent variable</w:t>
            </w:r>
            <w:r w:rsidRPr="00EF1ED8">
              <w:rPr>
                <w:i/>
                <w:sz w:val="21"/>
                <w:szCs w:val="21"/>
              </w:rPr>
              <w:t>: Price</w:t>
            </w:r>
          </w:p>
        </w:tc>
      </w:tr>
      <w:tr w:rsidR="00C670D8" w:rsidRPr="00EF1ED8" w14:paraId="55FFC24D" w14:textId="77777777" w:rsidTr="00863348">
        <w:trPr>
          <w:trHeight w:val="206"/>
          <w:jc w:val="center"/>
        </w:trPr>
        <w:tc>
          <w:tcPr>
            <w:tcW w:w="2504" w:type="dxa"/>
            <w:shd w:val="clear" w:color="auto" w:fill="auto"/>
          </w:tcPr>
          <w:p w14:paraId="69FA9CC9" w14:textId="77777777" w:rsidR="00104E04" w:rsidRPr="00EF1ED8" w:rsidRDefault="00104E04" w:rsidP="00863348">
            <w:pPr>
              <w:tabs>
                <w:tab w:val="center" w:pos="4800"/>
                <w:tab w:val="right" w:pos="9500"/>
              </w:tabs>
              <w:spacing w:after="0" w:line="240" w:lineRule="auto"/>
              <w:ind w:firstLine="720"/>
              <w:jc w:val="both"/>
              <w:rPr>
                <w:sz w:val="21"/>
                <w:szCs w:val="21"/>
              </w:rPr>
            </w:pPr>
          </w:p>
        </w:tc>
        <w:tc>
          <w:tcPr>
            <w:tcW w:w="1279" w:type="dxa"/>
            <w:tcBorders>
              <w:top w:val="single" w:sz="4" w:space="0" w:color="000000"/>
              <w:bottom w:val="single" w:sz="4" w:space="0" w:color="000000"/>
            </w:tcBorders>
            <w:shd w:val="clear" w:color="auto" w:fill="auto"/>
          </w:tcPr>
          <w:p w14:paraId="4E5DB6B1"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 xml:space="preserve">Overall </w:t>
            </w:r>
          </w:p>
        </w:tc>
        <w:tc>
          <w:tcPr>
            <w:tcW w:w="1193" w:type="dxa"/>
            <w:tcBorders>
              <w:top w:val="single" w:sz="4" w:space="0" w:color="000000"/>
              <w:bottom w:val="single" w:sz="4" w:space="0" w:color="000000"/>
            </w:tcBorders>
            <w:shd w:val="clear" w:color="auto" w:fill="auto"/>
          </w:tcPr>
          <w:p w14:paraId="7C367ED0"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 xml:space="preserve">Cluster 1 </w:t>
            </w:r>
          </w:p>
        </w:tc>
        <w:tc>
          <w:tcPr>
            <w:tcW w:w="1193" w:type="dxa"/>
            <w:tcBorders>
              <w:top w:val="single" w:sz="4" w:space="0" w:color="000000"/>
              <w:bottom w:val="single" w:sz="4" w:space="0" w:color="000000"/>
            </w:tcBorders>
            <w:shd w:val="clear" w:color="auto" w:fill="auto"/>
          </w:tcPr>
          <w:p w14:paraId="51ABDB96"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 xml:space="preserve">Cluster 2 </w:t>
            </w:r>
          </w:p>
        </w:tc>
        <w:tc>
          <w:tcPr>
            <w:tcW w:w="1284" w:type="dxa"/>
            <w:tcBorders>
              <w:top w:val="single" w:sz="4" w:space="0" w:color="000000"/>
              <w:bottom w:val="single" w:sz="4" w:space="0" w:color="000000"/>
            </w:tcBorders>
            <w:shd w:val="clear" w:color="auto" w:fill="auto"/>
          </w:tcPr>
          <w:p w14:paraId="4913E43B"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Cluster 3</w:t>
            </w:r>
          </w:p>
        </w:tc>
        <w:tc>
          <w:tcPr>
            <w:tcW w:w="1052" w:type="dxa"/>
            <w:tcBorders>
              <w:top w:val="single" w:sz="4" w:space="0" w:color="000000"/>
              <w:bottom w:val="single" w:sz="4" w:space="0" w:color="000000"/>
            </w:tcBorders>
            <w:shd w:val="clear" w:color="auto" w:fill="auto"/>
          </w:tcPr>
          <w:p w14:paraId="1B278400"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Cluster 4</w:t>
            </w:r>
          </w:p>
        </w:tc>
      </w:tr>
      <w:tr w:rsidR="00C670D8" w:rsidRPr="00EF1ED8" w14:paraId="0B8362E3" w14:textId="77777777" w:rsidTr="00863348">
        <w:trPr>
          <w:trHeight w:val="193"/>
          <w:jc w:val="center"/>
        </w:trPr>
        <w:tc>
          <w:tcPr>
            <w:tcW w:w="2504" w:type="dxa"/>
            <w:tcBorders>
              <w:top w:val="single" w:sz="4" w:space="0" w:color="000000"/>
            </w:tcBorders>
            <w:shd w:val="clear" w:color="auto" w:fill="auto"/>
            <w:vAlign w:val="center"/>
          </w:tcPr>
          <w:p w14:paraId="4FCDD6B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Trip Miles </w:t>
            </w:r>
          </w:p>
        </w:tc>
        <w:tc>
          <w:tcPr>
            <w:tcW w:w="1279" w:type="dxa"/>
            <w:tcBorders>
              <w:top w:val="single" w:sz="4" w:space="0" w:color="000000"/>
            </w:tcBorders>
            <w:shd w:val="clear" w:color="auto" w:fill="auto"/>
            <w:vAlign w:val="center"/>
          </w:tcPr>
          <w:p w14:paraId="26B2328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0.474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tcBorders>
              <w:top w:val="single" w:sz="4" w:space="0" w:color="000000"/>
            </w:tcBorders>
            <w:shd w:val="clear" w:color="auto" w:fill="auto"/>
            <w:vAlign w:val="center"/>
          </w:tcPr>
          <w:p w14:paraId="1D48F99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0.524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tcBorders>
              <w:top w:val="single" w:sz="4" w:space="0" w:color="000000"/>
            </w:tcBorders>
            <w:shd w:val="clear" w:color="auto" w:fill="auto"/>
            <w:vAlign w:val="center"/>
          </w:tcPr>
          <w:p w14:paraId="139B4D6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0.481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tcBorders>
              <w:top w:val="single" w:sz="4" w:space="0" w:color="000000"/>
            </w:tcBorders>
            <w:shd w:val="clear" w:color="auto" w:fill="auto"/>
            <w:vAlign w:val="center"/>
          </w:tcPr>
          <w:p w14:paraId="47F5297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0.473</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tcBorders>
              <w:top w:val="single" w:sz="4" w:space="0" w:color="000000"/>
            </w:tcBorders>
            <w:shd w:val="clear" w:color="auto" w:fill="auto"/>
            <w:vAlign w:val="center"/>
          </w:tcPr>
          <w:p w14:paraId="23443A7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0.530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4F5B7D8A" w14:textId="77777777" w:rsidTr="00863348">
        <w:trPr>
          <w:trHeight w:val="206"/>
          <w:jc w:val="center"/>
        </w:trPr>
        <w:tc>
          <w:tcPr>
            <w:tcW w:w="2504" w:type="dxa"/>
            <w:shd w:val="clear" w:color="auto" w:fill="auto"/>
            <w:vAlign w:val="center"/>
          </w:tcPr>
          <w:p w14:paraId="4A7563C6"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auto"/>
            <w:vAlign w:val="center"/>
          </w:tcPr>
          <w:p w14:paraId="14817D7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(0.024)</w:t>
            </w:r>
          </w:p>
        </w:tc>
        <w:tc>
          <w:tcPr>
            <w:tcW w:w="1193" w:type="dxa"/>
            <w:shd w:val="clear" w:color="auto" w:fill="auto"/>
            <w:vAlign w:val="center"/>
          </w:tcPr>
          <w:p w14:paraId="46B6421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(0.073)</w:t>
            </w:r>
          </w:p>
        </w:tc>
        <w:tc>
          <w:tcPr>
            <w:tcW w:w="1193" w:type="dxa"/>
            <w:shd w:val="clear" w:color="auto" w:fill="auto"/>
            <w:vAlign w:val="center"/>
          </w:tcPr>
          <w:p w14:paraId="5911AD9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(0.071)</w:t>
            </w:r>
          </w:p>
        </w:tc>
        <w:tc>
          <w:tcPr>
            <w:tcW w:w="1284" w:type="dxa"/>
            <w:shd w:val="clear" w:color="auto" w:fill="auto"/>
            <w:vAlign w:val="center"/>
          </w:tcPr>
          <w:p w14:paraId="163C654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(0.085)</w:t>
            </w:r>
          </w:p>
        </w:tc>
        <w:tc>
          <w:tcPr>
            <w:tcW w:w="1052" w:type="dxa"/>
            <w:shd w:val="clear" w:color="auto" w:fill="auto"/>
            <w:vAlign w:val="center"/>
          </w:tcPr>
          <w:p w14:paraId="260600D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(0.063)</w:t>
            </w:r>
          </w:p>
        </w:tc>
      </w:tr>
      <w:tr w:rsidR="00C670D8" w:rsidRPr="00EF1ED8" w14:paraId="3DE051E9" w14:textId="77777777" w:rsidTr="00863348">
        <w:trPr>
          <w:trHeight w:val="206"/>
          <w:jc w:val="center"/>
        </w:trPr>
        <w:tc>
          <w:tcPr>
            <w:tcW w:w="2504" w:type="dxa"/>
            <w:shd w:val="clear" w:color="auto" w:fill="auto"/>
            <w:vAlign w:val="center"/>
          </w:tcPr>
          <w:p w14:paraId="03EC08E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Trip Time</w:t>
            </w:r>
          </w:p>
        </w:tc>
        <w:tc>
          <w:tcPr>
            <w:tcW w:w="1279" w:type="dxa"/>
            <w:shd w:val="clear" w:color="auto" w:fill="auto"/>
            <w:vAlign w:val="center"/>
          </w:tcPr>
          <w:p w14:paraId="111D48E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2B81888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0.002</w:t>
            </w:r>
          </w:p>
        </w:tc>
        <w:tc>
          <w:tcPr>
            <w:tcW w:w="1193" w:type="dxa"/>
            <w:shd w:val="clear" w:color="auto" w:fill="auto"/>
            <w:vAlign w:val="center"/>
          </w:tcPr>
          <w:p w14:paraId="235E692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0.001</w:t>
            </w:r>
          </w:p>
        </w:tc>
        <w:tc>
          <w:tcPr>
            <w:tcW w:w="1284" w:type="dxa"/>
            <w:shd w:val="clear" w:color="auto" w:fill="auto"/>
            <w:vAlign w:val="center"/>
          </w:tcPr>
          <w:p w14:paraId="77F497B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0.001</w:t>
            </w:r>
          </w:p>
        </w:tc>
        <w:tc>
          <w:tcPr>
            <w:tcW w:w="1052" w:type="dxa"/>
            <w:shd w:val="clear" w:color="auto" w:fill="auto"/>
            <w:vAlign w:val="center"/>
          </w:tcPr>
          <w:p w14:paraId="7D6C46A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7A8D0001" w14:textId="77777777" w:rsidTr="00863348">
        <w:trPr>
          <w:trHeight w:val="206"/>
          <w:jc w:val="center"/>
        </w:trPr>
        <w:tc>
          <w:tcPr>
            <w:tcW w:w="2504" w:type="dxa"/>
            <w:shd w:val="clear" w:color="auto" w:fill="auto"/>
            <w:vAlign w:val="center"/>
          </w:tcPr>
          <w:p w14:paraId="61B3233F"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auto"/>
            <w:vAlign w:val="center"/>
          </w:tcPr>
          <w:p w14:paraId="305C0C4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c>
          <w:tcPr>
            <w:tcW w:w="1193" w:type="dxa"/>
            <w:shd w:val="clear" w:color="auto" w:fill="auto"/>
            <w:vAlign w:val="center"/>
          </w:tcPr>
          <w:p w14:paraId="56505C0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c>
          <w:tcPr>
            <w:tcW w:w="1193" w:type="dxa"/>
            <w:shd w:val="clear" w:color="auto" w:fill="auto"/>
            <w:vAlign w:val="center"/>
          </w:tcPr>
          <w:p w14:paraId="63E68C7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c>
          <w:tcPr>
            <w:tcW w:w="1284" w:type="dxa"/>
            <w:shd w:val="clear" w:color="auto" w:fill="auto"/>
            <w:vAlign w:val="center"/>
          </w:tcPr>
          <w:p w14:paraId="1EA8C0D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(0.004)</w:t>
            </w:r>
          </w:p>
        </w:tc>
        <w:tc>
          <w:tcPr>
            <w:tcW w:w="1052" w:type="dxa"/>
            <w:shd w:val="clear" w:color="auto" w:fill="auto"/>
            <w:vAlign w:val="center"/>
          </w:tcPr>
          <w:p w14:paraId="4AFA2C9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r>
      <w:tr w:rsidR="00C670D8" w:rsidRPr="00EF1ED8" w14:paraId="09FA67A1" w14:textId="77777777" w:rsidTr="00863348">
        <w:trPr>
          <w:trHeight w:val="193"/>
          <w:jc w:val="center"/>
        </w:trPr>
        <w:tc>
          <w:tcPr>
            <w:tcW w:w="2504" w:type="dxa"/>
            <w:shd w:val="clear" w:color="auto" w:fill="D9D9D9" w:themeFill="background1" w:themeFillShade="D9"/>
            <w:vAlign w:val="center"/>
          </w:tcPr>
          <w:p w14:paraId="0E46293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Tolls </w:t>
            </w:r>
          </w:p>
        </w:tc>
        <w:tc>
          <w:tcPr>
            <w:tcW w:w="1279" w:type="dxa"/>
            <w:shd w:val="clear" w:color="auto" w:fill="D9D9D9" w:themeFill="background1" w:themeFillShade="D9"/>
            <w:vAlign w:val="center"/>
          </w:tcPr>
          <w:p w14:paraId="34A6F5F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-0.035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04371BA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0.006</w:t>
            </w:r>
          </w:p>
        </w:tc>
        <w:tc>
          <w:tcPr>
            <w:tcW w:w="1193" w:type="dxa"/>
            <w:shd w:val="clear" w:color="auto" w:fill="D9D9D9" w:themeFill="background1" w:themeFillShade="D9"/>
            <w:vAlign w:val="center"/>
          </w:tcPr>
          <w:p w14:paraId="512C0F4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-0.239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2254346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-0.047</w:t>
            </w:r>
          </w:p>
        </w:tc>
        <w:tc>
          <w:tcPr>
            <w:tcW w:w="1052" w:type="dxa"/>
            <w:shd w:val="clear" w:color="auto" w:fill="D9D9D9" w:themeFill="background1" w:themeFillShade="D9"/>
            <w:vAlign w:val="center"/>
          </w:tcPr>
          <w:p w14:paraId="136AF9B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0.166</w:t>
            </w:r>
          </w:p>
        </w:tc>
      </w:tr>
      <w:tr w:rsidR="00C670D8" w:rsidRPr="00EF1ED8" w14:paraId="563C660B" w14:textId="77777777" w:rsidTr="00863348">
        <w:trPr>
          <w:trHeight w:val="206"/>
          <w:jc w:val="center"/>
        </w:trPr>
        <w:tc>
          <w:tcPr>
            <w:tcW w:w="2504" w:type="dxa"/>
            <w:shd w:val="clear" w:color="auto" w:fill="D9D9D9" w:themeFill="background1" w:themeFillShade="D9"/>
            <w:vAlign w:val="center"/>
          </w:tcPr>
          <w:p w14:paraId="66663AEA"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7AEF226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(0.014)</w:t>
            </w:r>
            <w:r w:rsidRPr="00EF1ED8">
              <w:rPr>
                <w:rFonts w:ascii="Cambria Math" w:eastAsia="Cambria Math" w:hAnsi="Cambria Math" w:cs="Cambria Math"/>
                <w:sz w:val="21"/>
                <w:szCs w:val="21"/>
              </w:rPr>
              <w:t xml:space="preserve"> </w:t>
            </w:r>
          </w:p>
        </w:tc>
        <w:tc>
          <w:tcPr>
            <w:tcW w:w="1193" w:type="dxa"/>
            <w:shd w:val="clear" w:color="auto" w:fill="D9D9D9" w:themeFill="background1" w:themeFillShade="D9"/>
            <w:vAlign w:val="center"/>
          </w:tcPr>
          <w:p w14:paraId="430701B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(0.102)</w:t>
            </w:r>
            <w:r w:rsidRPr="00EF1ED8">
              <w:rPr>
                <w:rFonts w:ascii="Cambria Math" w:eastAsia="Cambria Math" w:hAnsi="Cambria Math" w:cs="Cambria Math"/>
                <w:sz w:val="21"/>
                <w:szCs w:val="21"/>
              </w:rPr>
              <w:t xml:space="preserve"> </w:t>
            </w:r>
          </w:p>
        </w:tc>
        <w:tc>
          <w:tcPr>
            <w:tcW w:w="1193" w:type="dxa"/>
            <w:shd w:val="clear" w:color="auto" w:fill="D9D9D9" w:themeFill="background1" w:themeFillShade="D9"/>
            <w:vAlign w:val="center"/>
          </w:tcPr>
          <w:p w14:paraId="7ED9838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(0.086)</w:t>
            </w:r>
          </w:p>
        </w:tc>
        <w:tc>
          <w:tcPr>
            <w:tcW w:w="1284" w:type="dxa"/>
            <w:shd w:val="clear" w:color="auto" w:fill="D9D9D9" w:themeFill="background1" w:themeFillShade="D9"/>
            <w:vAlign w:val="center"/>
          </w:tcPr>
          <w:p w14:paraId="7998894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(0.029)</w:t>
            </w:r>
          </w:p>
        </w:tc>
        <w:tc>
          <w:tcPr>
            <w:tcW w:w="1052" w:type="dxa"/>
            <w:shd w:val="clear" w:color="auto" w:fill="D9D9D9" w:themeFill="background1" w:themeFillShade="D9"/>
            <w:vAlign w:val="center"/>
          </w:tcPr>
          <w:p w14:paraId="6BD7F0C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(0.118)</w:t>
            </w:r>
          </w:p>
        </w:tc>
      </w:tr>
      <w:tr w:rsidR="00C670D8" w:rsidRPr="00EF1ED8" w14:paraId="00831397" w14:textId="77777777" w:rsidTr="00863348">
        <w:trPr>
          <w:trHeight w:val="116"/>
          <w:jc w:val="center"/>
        </w:trPr>
        <w:tc>
          <w:tcPr>
            <w:tcW w:w="2504" w:type="dxa"/>
            <w:shd w:val="clear" w:color="auto" w:fill="D9D9D9" w:themeFill="background1" w:themeFillShade="D9"/>
            <w:vAlign w:val="center"/>
          </w:tcPr>
          <w:p w14:paraId="6623A1E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Congestion Surcharge</w:t>
            </w:r>
          </w:p>
        </w:tc>
        <w:tc>
          <w:tcPr>
            <w:tcW w:w="1279" w:type="dxa"/>
            <w:shd w:val="clear" w:color="auto" w:fill="D9D9D9" w:themeFill="background1" w:themeFillShade="D9"/>
            <w:vAlign w:val="center"/>
          </w:tcPr>
          <w:p w14:paraId="000779C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0.246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39D6C29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0.257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7EF4271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0.276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778DB8E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0.276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themeFill="background1" w:themeFillShade="D9"/>
            <w:vAlign w:val="center"/>
          </w:tcPr>
          <w:p w14:paraId="12FC9F9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0.137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6D7543AD" w14:textId="77777777" w:rsidTr="00863348">
        <w:trPr>
          <w:trHeight w:val="193"/>
          <w:jc w:val="center"/>
        </w:trPr>
        <w:tc>
          <w:tcPr>
            <w:tcW w:w="2504" w:type="dxa"/>
            <w:shd w:val="clear" w:color="auto" w:fill="D9D9D9" w:themeFill="background1" w:themeFillShade="D9"/>
            <w:vAlign w:val="center"/>
          </w:tcPr>
          <w:p w14:paraId="3F933004"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0CA5F11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(0.019)</w:t>
            </w:r>
          </w:p>
        </w:tc>
        <w:tc>
          <w:tcPr>
            <w:tcW w:w="1193" w:type="dxa"/>
            <w:shd w:val="clear" w:color="auto" w:fill="D9D9D9" w:themeFill="background1" w:themeFillShade="D9"/>
            <w:vAlign w:val="center"/>
          </w:tcPr>
          <w:p w14:paraId="551E799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(0.058)</w:t>
            </w:r>
          </w:p>
        </w:tc>
        <w:tc>
          <w:tcPr>
            <w:tcW w:w="1193" w:type="dxa"/>
            <w:shd w:val="clear" w:color="auto" w:fill="D9D9D9" w:themeFill="background1" w:themeFillShade="D9"/>
            <w:vAlign w:val="center"/>
          </w:tcPr>
          <w:p w14:paraId="0D2B49D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(0.059)</w:t>
            </w:r>
          </w:p>
        </w:tc>
        <w:tc>
          <w:tcPr>
            <w:tcW w:w="1284" w:type="dxa"/>
            <w:shd w:val="clear" w:color="auto" w:fill="D9D9D9" w:themeFill="background1" w:themeFillShade="D9"/>
            <w:vAlign w:val="center"/>
          </w:tcPr>
          <w:p w14:paraId="50BD32A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(0.061)</w:t>
            </w:r>
          </w:p>
        </w:tc>
        <w:tc>
          <w:tcPr>
            <w:tcW w:w="1052" w:type="dxa"/>
            <w:shd w:val="clear" w:color="auto" w:fill="D9D9D9" w:themeFill="background1" w:themeFillShade="D9"/>
            <w:vAlign w:val="center"/>
          </w:tcPr>
          <w:p w14:paraId="054CC6D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(0.063)</w:t>
            </w:r>
          </w:p>
        </w:tc>
      </w:tr>
      <w:tr w:rsidR="00C670D8" w:rsidRPr="00EF1ED8" w14:paraId="4AAC028E" w14:textId="77777777" w:rsidTr="00863348">
        <w:trPr>
          <w:trHeight w:val="193"/>
          <w:jc w:val="center"/>
        </w:trPr>
        <w:tc>
          <w:tcPr>
            <w:tcW w:w="2504" w:type="dxa"/>
            <w:shd w:val="clear" w:color="auto" w:fill="D9D9D9" w:themeFill="background1" w:themeFillShade="D9"/>
            <w:vAlign w:val="center"/>
          </w:tcPr>
          <w:p w14:paraId="46B243A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Airport Fees</w:t>
            </w:r>
          </w:p>
        </w:tc>
        <w:tc>
          <w:tcPr>
            <w:tcW w:w="1279" w:type="dxa"/>
            <w:shd w:val="clear" w:color="auto" w:fill="D9D9D9" w:themeFill="background1" w:themeFillShade="D9"/>
            <w:vAlign w:val="center"/>
          </w:tcPr>
          <w:p w14:paraId="3FDB193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0.335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5362425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0.292</w:t>
            </w:r>
          </w:p>
        </w:tc>
        <w:tc>
          <w:tcPr>
            <w:tcW w:w="1193" w:type="dxa"/>
            <w:shd w:val="clear" w:color="auto" w:fill="D9D9D9" w:themeFill="background1" w:themeFillShade="D9"/>
            <w:vAlign w:val="center"/>
          </w:tcPr>
          <w:p w14:paraId="7B98FA9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0.456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36D383D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0.304</w:t>
            </w:r>
          </w:p>
        </w:tc>
        <w:tc>
          <w:tcPr>
            <w:tcW w:w="1052" w:type="dxa"/>
            <w:shd w:val="clear" w:color="auto" w:fill="D9D9D9" w:themeFill="background1" w:themeFillShade="D9"/>
            <w:vAlign w:val="center"/>
          </w:tcPr>
          <w:p w14:paraId="6B76E13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-0.121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725F1A47" w14:textId="77777777" w:rsidTr="00863348">
        <w:trPr>
          <w:trHeight w:val="193"/>
          <w:jc w:val="center"/>
        </w:trPr>
        <w:tc>
          <w:tcPr>
            <w:tcW w:w="2504" w:type="dxa"/>
            <w:shd w:val="clear" w:color="auto" w:fill="D9D9D9" w:themeFill="background1" w:themeFillShade="D9"/>
            <w:vAlign w:val="center"/>
          </w:tcPr>
          <w:p w14:paraId="43EAE551"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256C253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(0.083)</w:t>
            </w:r>
          </w:p>
        </w:tc>
        <w:tc>
          <w:tcPr>
            <w:tcW w:w="1193" w:type="dxa"/>
            <w:shd w:val="clear" w:color="auto" w:fill="D9D9D9" w:themeFill="background1" w:themeFillShade="D9"/>
            <w:vAlign w:val="center"/>
          </w:tcPr>
          <w:p w14:paraId="40DBE80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(0.188)</w:t>
            </w:r>
          </w:p>
        </w:tc>
        <w:tc>
          <w:tcPr>
            <w:tcW w:w="1193" w:type="dxa"/>
            <w:shd w:val="clear" w:color="auto" w:fill="D9D9D9" w:themeFill="background1" w:themeFillShade="D9"/>
            <w:vAlign w:val="center"/>
          </w:tcPr>
          <w:p w14:paraId="4F61077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(0.201)</w:t>
            </w:r>
          </w:p>
        </w:tc>
        <w:tc>
          <w:tcPr>
            <w:tcW w:w="1284" w:type="dxa"/>
            <w:shd w:val="clear" w:color="auto" w:fill="D9D9D9" w:themeFill="background1" w:themeFillShade="D9"/>
            <w:vAlign w:val="center"/>
          </w:tcPr>
          <w:p w14:paraId="58695A6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(0.254)</w:t>
            </w:r>
          </w:p>
        </w:tc>
        <w:tc>
          <w:tcPr>
            <w:tcW w:w="1052" w:type="dxa"/>
            <w:shd w:val="clear" w:color="auto" w:fill="D9D9D9" w:themeFill="background1" w:themeFillShade="D9"/>
            <w:vAlign w:val="center"/>
          </w:tcPr>
          <w:p w14:paraId="5CBDA49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r>
      <w:tr w:rsidR="00C670D8" w:rsidRPr="00EF1ED8" w14:paraId="499CE4EB" w14:textId="77777777" w:rsidTr="00863348">
        <w:trPr>
          <w:trHeight w:val="193"/>
          <w:jc w:val="center"/>
        </w:trPr>
        <w:tc>
          <w:tcPr>
            <w:tcW w:w="2504" w:type="dxa"/>
            <w:shd w:val="clear" w:color="auto" w:fill="D9D9D9" w:themeFill="background1" w:themeFillShade="D9"/>
            <w:vAlign w:val="center"/>
          </w:tcPr>
          <w:p w14:paraId="457FFA3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Tips</w:t>
            </w:r>
          </w:p>
        </w:tc>
        <w:tc>
          <w:tcPr>
            <w:tcW w:w="1279" w:type="dxa"/>
            <w:shd w:val="clear" w:color="auto" w:fill="D9D9D9" w:themeFill="background1" w:themeFillShade="D9"/>
            <w:vAlign w:val="center"/>
          </w:tcPr>
          <w:p w14:paraId="59AE394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0BD89FA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0.081</w:t>
            </w:r>
          </w:p>
        </w:tc>
        <w:tc>
          <w:tcPr>
            <w:tcW w:w="1193" w:type="dxa"/>
            <w:shd w:val="clear" w:color="auto" w:fill="D9D9D9" w:themeFill="background1" w:themeFillShade="D9"/>
            <w:vAlign w:val="center"/>
          </w:tcPr>
          <w:p w14:paraId="1071A65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0.033</w:t>
            </w:r>
          </w:p>
        </w:tc>
        <w:tc>
          <w:tcPr>
            <w:tcW w:w="1284" w:type="dxa"/>
            <w:shd w:val="clear" w:color="auto" w:fill="D9D9D9" w:themeFill="background1" w:themeFillShade="D9"/>
            <w:vAlign w:val="center"/>
          </w:tcPr>
          <w:p w14:paraId="7307BEF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0.073</w:t>
            </w:r>
          </w:p>
        </w:tc>
        <w:tc>
          <w:tcPr>
            <w:tcW w:w="1052" w:type="dxa"/>
            <w:shd w:val="clear" w:color="auto" w:fill="D9D9D9" w:themeFill="background1" w:themeFillShade="D9"/>
            <w:vAlign w:val="center"/>
          </w:tcPr>
          <w:p w14:paraId="0B369FC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0.124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07992536" w14:textId="77777777" w:rsidTr="00863348">
        <w:trPr>
          <w:trHeight w:val="193"/>
          <w:jc w:val="center"/>
        </w:trPr>
        <w:tc>
          <w:tcPr>
            <w:tcW w:w="2504" w:type="dxa"/>
            <w:shd w:val="clear" w:color="auto" w:fill="D9D9D9" w:themeFill="background1" w:themeFillShade="D9"/>
            <w:vAlign w:val="center"/>
          </w:tcPr>
          <w:p w14:paraId="2306F1BA"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5C7424B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(0.016)</w:t>
            </w:r>
          </w:p>
        </w:tc>
        <w:tc>
          <w:tcPr>
            <w:tcW w:w="1193" w:type="dxa"/>
            <w:shd w:val="clear" w:color="auto" w:fill="D9D9D9" w:themeFill="background1" w:themeFillShade="D9"/>
            <w:vAlign w:val="center"/>
          </w:tcPr>
          <w:p w14:paraId="6EB0760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(0.048)</w:t>
            </w:r>
          </w:p>
        </w:tc>
        <w:tc>
          <w:tcPr>
            <w:tcW w:w="1193" w:type="dxa"/>
            <w:shd w:val="clear" w:color="auto" w:fill="D9D9D9" w:themeFill="background1" w:themeFillShade="D9"/>
            <w:vAlign w:val="center"/>
          </w:tcPr>
          <w:p w14:paraId="02AC378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(0.042)</w:t>
            </w:r>
          </w:p>
        </w:tc>
        <w:tc>
          <w:tcPr>
            <w:tcW w:w="1284" w:type="dxa"/>
            <w:shd w:val="clear" w:color="auto" w:fill="D9D9D9" w:themeFill="background1" w:themeFillShade="D9"/>
            <w:vAlign w:val="center"/>
          </w:tcPr>
          <w:p w14:paraId="23DAA87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(0.049)</w:t>
            </w:r>
          </w:p>
        </w:tc>
        <w:tc>
          <w:tcPr>
            <w:tcW w:w="1052" w:type="dxa"/>
            <w:shd w:val="clear" w:color="auto" w:fill="D9D9D9" w:themeFill="background1" w:themeFillShade="D9"/>
            <w:vAlign w:val="center"/>
          </w:tcPr>
          <w:p w14:paraId="167E554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(0.042)</w:t>
            </w:r>
          </w:p>
        </w:tc>
      </w:tr>
      <w:tr w:rsidR="00C670D8" w:rsidRPr="00EF1ED8" w14:paraId="62AE4539" w14:textId="77777777" w:rsidTr="00863348">
        <w:trPr>
          <w:trHeight w:val="193"/>
          <w:jc w:val="center"/>
        </w:trPr>
        <w:tc>
          <w:tcPr>
            <w:tcW w:w="2504" w:type="dxa"/>
            <w:shd w:val="clear" w:color="auto" w:fill="D9D9D9" w:themeFill="background1" w:themeFillShade="D9"/>
            <w:vAlign w:val="center"/>
          </w:tcPr>
          <w:p w14:paraId="19353B7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Driver Pay</w:t>
            </w:r>
          </w:p>
        </w:tc>
        <w:tc>
          <w:tcPr>
            <w:tcW w:w="1279" w:type="dxa"/>
            <w:shd w:val="clear" w:color="auto" w:fill="D9D9D9" w:themeFill="background1" w:themeFillShade="D9"/>
            <w:vAlign w:val="center"/>
          </w:tcPr>
          <w:p w14:paraId="2A38376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0.450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49B3249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0.388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788FA67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0.462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39F14B5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0.529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D9D9D9" w:themeFill="background1" w:themeFillShade="D9"/>
            <w:vAlign w:val="center"/>
          </w:tcPr>
          <w:p w14:paraId="78E4200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0.388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24C364E6" w14:textId="77777777" w:rsidTr="00863348">
        <w:trPr>
          <w:trHeight w:val="193"/>
          <w:jc w:val="center"/>
        </w:trPr>
        <w:tc>
          <w:tcPr>
            <w:tcW w:w="2504" w:type="dxa"/>
            <w:shd w:val="clear" w:color="auto" w:fill="D9D9D9" w:themeFill="background1" w:themeFillShade="D9"/>
            <w:vAlign w:val="center"/>
          </w:tcPr>
          <w:p w14:paraId="52A28608"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3FFCB11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(0.014)</w:t>
            </w:r>
          </w:p>
        </w:tc>
        <w:tc>
          <w:tcPr>
            <w:tcW w:w="1193" w:type="dxa"/>
            <w:shd w:val="clear" w:color="auto" w:fill="D9D9D9" w:themeFill="background1" w:themeFillShade="D9"/>
            <w:vAlign w:val="center"/>
          </w:tcPr>
          <w:p w14:paraId="5C2233B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(0.041)</w:t>
            </w:r>
          </w:p>
        </w:tc>
        <w:tc>
          <w:tcPr>
            <w:tcW w:w="1193" w:type="dxa"/>
            <w:shd w:val="clear" w:color="auto" w:fill="D9D9D9" w:themeFill="background1" w:themeFillShade="D9"/>
            <w:vAlign w:val="center"/>
          </w:tcPr>
          <w:p w14:paraId="2727D3F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(0.042)</w:t>
            </w:r>
          </w:p>
        </w:tc>
        <w:tc>
          <w:tcPr>
            <w:tcW w:w="1284" w:type="dxa"/>
            <w:shd w:val="clear" w:color="auto" w:fill="D9D9D9" w:themeFill="background1" w:themeFillShade="D9"/>
            <w:vAlign w:val="center"/>
          </w:tcPr>
          <w:p w14:paraId="3DFAAF2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(0.045)</w:t>
            </w:r>
          </w:p>
        </w:tc>
        <w:tc>
          <w:tcPr>
            <w:tcW w:w="1052" w:type="dxa"/>
            <w:shd w:val="clear" w:color="auto" w:fill="D9D9D9" w:themeFill="background1" w:themeFillShade="D9"/>
            <w:vAlign w:val="center"/>
          </w:tcPr>
          <w:p w14:paraId="551F170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(0.033)</w:t>
            </w:r>
          </w:p>
        </w:tc>
      </w:tr>
      <w:tr w:rsidR="00C670D8" w:rsidRPr="00EF1ED8" w14:paraId="03C8CD5E" w14:textId="77777777" w:rsidTr="00863348">
        <w:trPr>
          <w:trHeight w:val="193"/>
          <w:jc w:val="center"/>
        </w:trPr>
        <w:tc>
          <w:tcPr>
            <w:tcW w:w="2504" w:type="dxa"/>
            <w:shd w:val="clear" w:color="auto" w:fill="auto"/>
            <w:vAlign w:val="center"/>
          </w:tcPr>
          <w:p w14:paraId="7702A0F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Shared_match_flagY</w:t>
            </w:r>
          </w:p>
        </w:tc>
        <w:tc>
          <w:tcPr>
            <w:tcW w:w="1279" w:type="dxa"/>
            <w:shd w:val="clear" w:color="auto" w:fill="auto"/>
            <w:vAlign w:val="center"/>
          </w:tcPr>
          <w:p w14:paraId="3AE64CF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12.233</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302492B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11.877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061CC27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9.162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auto"/>
            <w:vAlign w:val="center"/>
          </w:tcPr>
          <w:p w14:paraId="185DC04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10.113</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auto"/>
            <w:vAlign w:val="center"/>
          </w:tcPr>
          <w:p w14:paraId="5FA6243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8.552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21E5E9D8" w14:textId="77777777" w:rsidTr="00863348">
        <w:trPr>
          <w:trHeight w:val="193"/>
          <w:jc w:val="center"/>
        </w:trPr>
        <w:tc>
          <w:tcPr>
            <w:tcW w:w="2504" w:type="dxa"/>
            <w:shd w:val="clear" w:color="auto" w:fill="auto"/>
            <w:vAlign w:val="center"/>
          </w:tcPr>
          <w:p w14:paraId="497B5222"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auto"/>
            <w:vAlign w:val="center"/>
          </w:tcPr>
          <w:p w14:paraId="1B0ACB0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c>
          <w:tcPr>
            <w:tcW w:w="1193" w:type="dxa"/>
            <w:shd w:val="clear" w:color="auto" w:fill="auto"/>
            <w:vAlign w:val="center"/>
          </w:tcPr>
          <w:p w14:paraId="081B9BD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(2.135)</w:t>
            </w:r>
          </w:p>
        </w:tc>
        <w:tc>
          <w:tcPr>
            <w:tcW w:w="1193" w:type="dxa"/>
            <w:shd w:val="clear" w:color="auto" w:fill="auto"/>
            <w:vAlign w:val="center"/>
          </w:tcPr>
          <w:p w14:paraId="263762B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(3.093)</w:t>
            </w:r>
          </w:p>
        </w:tc>
        <w:tc>
          <w:tcPr>
            <w:tcW w:w="1284" w:type="dxa"/>
            <w:shd w:val="clear" w:color="auto" w:fill="auto"/>
            <w:vAlign w:val="center"/>
          </w:tcPr>
          <w:p w14:paraId="35D238B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(1.177)</w:t>
            </w:r>
          </w:p>
        </w:tc>
        <w:tc>
          <w:tcPr>
            <w:tcW w:w="1052" w:type="dxa"/>
            <w:shd w:val="clear" w:color="auto" w:fill="auto"/>
            <w:vAlign w:val="center"/>
          </w:tcPr>
          <w:p w14:paraId="5CD63CC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(2.252)</w:t>
            </w:r>
          </w:p>
        </w:tc>
      </w:tr>
      <w:tr w:rsidR="00C670D8" w:rsidRPr="00EF1ED8" w14:paraId="76A2C938" w14:textId="77777777" w:rsidTr="00863348">
        <w:trPr>
          <w:trHeight w:val="193"/>
          <w:jc w:val="center"/>
        </w:trPr>
        <w:tc>
          <w:tcPr>
            <w:tcW w:w="2504" w:type="dxa"/>
            <w:shd w:val="clear" w:color="auto" w:fill="auto"/>
            <w:vAlign w:val="center"/>
          </w:tcPr>
          <w:p w14:paraId="0C48D79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Access_a_ride_flagN</w:t>
            </w:r>
          </w:p>
        </w:tc>
        <w:tc>
          <w:tcPr>
            <w:tcW w:w="1279" w:type="dxa"/>
            <w:shd w:val="clear" w:color="auto" w:fill="auto"/>
            <w:vAlign w:val="center"/>
          </w:tcPr>
          <w:p w14:paraId="61847B3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0.339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3277333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0.196</w:t>
            </w:r>
          </w:p>
        </w:tc>
        <w:tc>
          <w:tcPr>
            <w:tcW w:w="1193" w:type="dxa"/>
            <w:shd w:val="clear" w:color="auto" w:fill="auto"/>
            <w:vAlign w:val="center"/>
          </w:tcPr>
          <w:p w14:paraId="21F476B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0.538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auto"/>
            <w:vAlign w:val="center"/>
          </w:tcPr>
          <w:p w14:paraId="3A7BD52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0.703</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auto"/>
            <w:vAlign w:val="center"/>
          </w:tcPr>
          <w:p w14:paraId="3BACFE4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0.142</w:t>
            </w:r>
          </w:p>
        </w:tc>
      </w:tr>
      <w:tr w:rsidR="00C670D8" w:rsidRPr="00EF1ED8" w14:paraId="7B1AC2AE" w14:textId="77777777" w:rsidTr="00863348">
        <w:trPr>
          <w:trHeight w:val="193"/>
          <w:jc w:val="center"/>
        </w:trPr>
        <w:tc>
          <w:tcPr>
            <w:tcW w:w="2504" w:type="dxa"/>
            <w:shd w:val="clear" w:color="auto" w:fill="auto"/>
            <w:vAlign w:val="center"/>
          </w:tcPr>
          <w:p w14:paraId="5E0E5FBB"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auto"/>
            <w:vAlign w:val="center"/>
          </w:tcPr>
          <w:p w14:paraId="687B627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(0.058)</w:t>
            </w:r>
          </w:p>
        </w:tc>
        <w:tc>
          <w:tcPr>
            <w:tcW w:w="1193" w:type="dxa"/>
            <w:shd w:val="clear" w:color="auto" w:fill="auto"/>
            <w:vAlign w:val="center"/>
          </w:tcPr>
          <w:p w14:paraId="607D981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(0.171)</w:t>
            </w:r>
          </w:p>
        </w:tc>
        <w:tc>
          <w:tcPr>
            <w:tcW w:w="1193" w:type="dxa"/>
            <w:shd w:val="clear" w:color="auto" w:fill="auto"/>
            <w:vAlign w:val="center"/>
          </w:tcPr>
          <w:p w14:paraId="4D41A0C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(0.190)</w:t>
            </w:r>
          </w:p>
        </w:tc>
        <w:tc>
          <w:tcPr>
            <w:tcW w:w="1284" w:type="dxa"/>
            <w:shd w:val="clear" w:color="auto" w:fill="auto"/>
            <w:vAlign w:val="center"/>
          </w:tcPr>
          <w:p w14:paraId="69C198A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(0.193)</w:t>
            </w:r>
          </w:p>
        </w:tc>
        <w:tc>
          <w:tcPr>
            <w:tcW w:w="1052" w:type="dxa"/>
            <w:shd w:val="clear" w:color="auto" w:fill="auto"/>
            <w:vAlign w:val="center"/>
          </w:tcPr>
          <w:p w14:paraId="430A3ED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(0.137)</w:t>
            </w:r>
          </w:p>
        </w:tc>
      </w:tr>
      <w:tr w:rsidR="00C670D8" w:rsidRPr="00EF1ED8" w14:paraId="6175B9A6" w14:textId="77777777" w:rsidTr="00863348">
        <w:trPr>
          <w:trHeight w:val="193"/>
          <w:jc w:val="center"/>
        </w:trPr>
        <w:tc>
          <w:tcPr>
            <w:tcW w:w="2504" w:type="dxa"/>
            <w:shd w:val="clear" w:color="auto" w:fill="auto"/>
            <w:vAlign w:val="center"/>
          </w:tcPr>
          <w:p w14:paraId="4CAB8CF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Wav_request_flagY</w:t>
            </w:r>
          </w:p>
        </w:tc>
        <w:tc>
          <w:tcPr>
            <w:tcW w:w="1279" w:type="dxa"/>
            <w:shd w:val="clear" w:color="auto" w:fill="auto"/>
            <w:vAlign w:val="center"/>
          </w:tcPr>
          <w:p w14:paraId="6C4BAE0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-5.561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2E603BA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-5.336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3CDC575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-1.132</w:t>
            </w:r>
          </w:p>
        </w:tc>
        <w:tc>
          <w:tcPr>
            <w:tcW w:w="1284" w:type="dxa"/>
            <w:shd w:val="clear" w:color="auto" w:fill="auto"/>
            <w:vAlign w:val="center"/>
          </w:tcPr>
          <w:p w14:paraId="6C0FAC3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0.894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auto"/>
            <w:vAlign w:val="center"/>
          </w:tcPr>
          <w:p w14:paraId="304EFE1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-2.003</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0EFF20E4" w14:textId="77777777" w:rsidTr="00863348">
        <w:trPr>
          <w:trHeight w:val="193"/>
          <w:jc w:val="center"/>
        </w:trPr>
        <w:tc>
          <w:tcPr>
            <w:tcW w:w="2504" w:type="dxa"/>
            <w:shd w:val="clear" w:color="auto" w:fill="auto"/>
            <w:vAlign w:val="center"/>
          </w:tcPr>
          <w:p w14:paraId="7C600F96"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auto"/>
            <w:vAlign w:val="center"/>
          </w:tcPr>
          <w:p w14:paraId="0C42D81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(0.001)</w:t>
            </w:r>
          </w:p>
        </w:tc>
        <w:tc>
          <w:tcPr>
            <w:tcW w:w="1193" w:type="dxa"/>
            <w:shd w:val="clear" w:color="auto" w:fill="auto"/>
            <w:vAlign w:val="center"/>
          </w:tcPr>
          <w:p w14:paraId="7B69BCA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(0.015)</w:t>
            </w:r>
          </w:p>
        </w:tc>
        <w:tc>
          <w:tcPr>
            <w:tcW w:w="1193" w:type="dxa"/>
            <w:shd w:val="clear" w:color="auto" w:fill="auto"/>
            <w:vAlign w:val="center"/>
          </w:tcPr>
          <w:p w14:paraId="227756F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(0.372)</w:t>
            </w:r>
          </w:p>
        </w:tc>
        <w:tc>
          <w:tcPr>
            <w:tcW w:w="1284" w:type="dxa"/>
            <w:shd w:val="clear" w:color="auto" w:fill="auto"/>
            <w:vAlign w:val="center"/>
          </w:tcPr>
          <w:p w14:paraId="57511FB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c>
          <w:tcPr>
            <w:tcW w:w="1052" w:type="dxa"/>
            <w:shd w:val="clear" w:color="auto" w:fill="auto"/>
            <w:vAlign w:val="center"/>
          </w:tcPr>
          <w:p w14:paraId="5E3AC0B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r>
      <w:tr w:rsidR="00C670D8" w:rsidRPr="00EF1ED8" w14:paraId="1E52D52A" w14:textId="77777777" w:rsidTr="00863348">
        <w:trPr>
          <w:trHeight w:val="193"/>
          <w:jc w:val="center"/>
        </w:trPr>
        <w:tc>
          <w:tcPr>
            <w:tcW w:w="2504" w:type="dxa"/>
            <w:shd w:val="clear" w:color="auto" w:fill="auto"/>
            <w:vAlign w:val="center"/>
          </w:tcPr>
          <w:p w14:paraId="6C9D957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Wav_match_flagY</w:t>
            </w:r>
          </w:p>
        </w:tc>
        <w:tc>
          <w:tcPr>
            <w:tcW w:w="1279" w:type="dxa"/>
            <w:shd w:val="clear" w:color="auto" w:fill="auto"/>
            <w:vAlign w:val="center"/>
          </w:tcPr>
          <w:p w14:paraId="747B800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-0.917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40EC1E6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-0.783</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3D5751B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-0.564</w:t>
            </w:r>
          </w:p>
        </w:tc>
        <w:tc>
          <w:tcPr>
            <w:tcW w:w="1284" w:type="dxa"/>
            <w:shd w:val="clear" w:color="auto" w:fill="auto"/>
            <w:vAlign w:val="center"/>
          </w:tcPr>
          <w:p w14:paraId="59E70D2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-0.767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auto"/>
            <w:vAlign w:val="center"/>
          </w:tcPr>
          <w:p w14:paraId="0FF0A76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-0.842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01F6F079" w14:textId="77777777" w:rsidTr="00863348">
        <w:trPr>
          <w:trHeight w:val="193"/>
          <w:jc w:val="center"/>
        </w:trPr>
        <w:tc>
          <w:tcPr>
            <w:tcW w:w="2504" w:type="dxa"/>
            <w:shd w:val="clear" w:color="auto" w:fill="auto"/>
            <w:vAlign w:val="center"/>
          </w:tcPr>
          <w:p w14:paraId="6AC86F51"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auto"/>
            <w:vAlign w:val="center"/>
          </w:tcPr>
          <w:p w14:paraId="2663661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(0.116)</w:t>
            </w:r>
          </w:p>
        </w:tc>
        <w:tc>
          <w:tcPr>
            <w:tcW w:w="1193" w:type="dxa"/>
            <w:shd w:val="clear" w:color="auto" w:fill="auto"/>
            <w:vAlign w:val="center"/>
          </w:tcPr>
          <w:p w14:paraId="4E4F8CE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(0.320)</w:t>
            </w:r>
          </w:p>
        </w:tc>
        <w:tc>
          <w:tcPr>
            <w:tcW w:w="1193" w:type="dxa"/>
            <w:shd w:val="clear" w:color="auto" w:fill="auto"/>
            <w:vAlign w:val="center"/>
          </w:tcPr>
          <w:p w14:paraId="5CDCE43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(0.112)</w:t>
            </w:r>
          </w:p>
        </w:tc>
        <w:tc>
          <w:tcPr>
            <w:tcW w:w="1284" w:type="dxa"/>
            <w:shd w:val="clear" w:color="auto" w:fill="auto"/>
            <w:vAlign w:val="center"/>
          </w:tcPr>
          <w:p w14:paraId="212AEBB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(0.341)</w:t>
            </w:r>
          </w:p>
        </w:tc>
        <w:tc>
          <w:tcPr>
            <w:tcW w:w="1052" w:type="dxa"/>
            <w:shd w:val="clear" w:color="auto" w:fill="auto"/>
            <w:vAlign w:val="center"/>
          </w:tcPr>
          <w:p w14:paraId="06A1A30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(0.304)</w:t>
            </w:r>
          </w:p>
        </w:tc>
      </w:tr>
      <w:tr w:rsidR="00C670D8" w:rsidRPr="00EF1ED8" w14:paraId="67A1AFBF" w14:textId="77777777" w:rsidTr="00863348">
        <w:trPr>
          <w:trHeight w:val="206"/>
          <w:jc w:val="center"/>
        </w:trPr>
        <w:tc>
          <w:tcPr>
            <w:tcW w:w="2504" w:type="dxa"/>
            <w:shd w:val="clear" w:color="auto" w:fill="D9D9D9" w:themeFill="background1" w:themeFillShade="D9"/>
            <w:vAlign w:val="center"/>
          </w:tcPr>
          <w:p w14:paraId="797411A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Time of day_Evening</w:t>
            </w:r>
          </w:p>
        </w:tc>
        <w:tc>
          <w:tcPr>
            <w:tcW w:w="1279" w:type="dxa"/>
            <w:shd w:val="clear" w:color="auto" w:fill="D9D9D9" w:themeFill="background1" w:themeFillShade="D9"/>
            <w:vAlign w:val="center"/>
          </w:tcPr>
          <w:p w14:paraId="74D5CFE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-0.014</w:t>
            </w:r>
          </w:p>
        </w:tc>
        <w:tc>
          <w:tcPr>
            <w:tcW w:w="1193" w:type="dxa"/>
            <w:shd w:val="clear" w:color="auto" w:fill="D9D9D9" w:themeFill="background1" w:themeFillShade="D9"/>
            <w:vAlign w:val="center"/>
          </w:tcPr>
          <w:p w14:paraId="4996473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0.022</w:t>
            </w:r>
          </w:p>
        </w:tc>
        <w:tc>
          <w:tcPr>
            <w:tcW w:w="1193" w:type="dxa"/>
            <w:shd w:val="clear" w:color="auto" w:fill="D9D9D9" w:themeFill="background1" w:themeFillShade="D9"/>
            <w:vAlign w:val="center"/>
          </w:tcPr>
          <w:p w14:paraId="2536983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0.262</w:t>
            </w:r>
          </w:p>
        </w:tc>
        <w:tc>
          <w:tcPr>
            <w:tcW w:w="1284" w:type="dxa"/>
            <w:shd w:val="clear" w:color="auto" w:fill="D9D9D9" w:themeFill="background1" w:themeFillShade="D9"/>
            <w:vAlign w:val="center"/>
          </w:tcPr>
          <w:p w14:paraId="3A7964C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-0.025</w:t>
            </w:r>
          </w:p>
        </w:tc>
        <w:tc>
          <w:tcPr>
            <w:tcW w:w="1052" w:type="dxa"/>
            <w:shd w:val="clear" w:color="auto" w:fill="D9D9D9" w:themeFill="background1" w:themeFillShade="D9"/>
            <w:vAlign w:val="center"/>
          </w:tcPr>
          <w:p w14:paraId="5E1BB2A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-0.097</w:t>
            </w:r>
          </w:p>
        </w:tc>
      </w:tr>
      <w:tr w:rsidR="00C670D8" w:rsidRPr="00EF1ED8" w14:paraId="03A9AF0F" w14:textId="77777777" w:rsidTr="00863348">
        <w:trPr>
          <w:trHeight w:val="206"/>
          <w:jc w:val="center"/>
        </w:trPr>
        <w:tc>
          <w:tcPr>
            <w:tcW w:w="2504" w:type="dxa"/>
            <w:shd w:val="clear" w:color="auto" w:fill="D9D9D9" w:themeFill="background1" w:themeFillShade="D9"/>
            <w:vAlign w:val="center"/>
          </w:tcPr>
          <w:p w14:paraId="40E00EA0"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D9D9D9" w:themeFill="background1" w:themeFillShade="D9"/>
            <w:vAlign w:val="center"/>
          </w:tcPr>
          <w:p w14:paraId="6E9DDA9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(0.077)</w:t>
            </w:r>
          </w:p>
        </w:tc>
        <w:tc>
          <w:tcPr>
            <w:tcW w:w="1193" w:type="dxa"/>
            <w:shd w:val="clear" w:color="auto" w:fill="D9D9D9" w:themeFill="background1" w:themeFillShade="D9"/>
            <w:vAlign w:val="center"/>
          </w:tcPr>
          <w:p w14:paraId="38D834E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(0.236)</w:t>
            </w:r>
          </w:p>
        </w:tc>
        <w:tc>
          <w:tcPr>
            <w:tcW w:w="1193" w:type="dxa"/>
            <w:shd w:val="clear" w:color="auto" w:fill="D9D9D9" w:themeFill="background1" w:themeFillShade="D9"/>
            <w:vAlign w:val="center"/>
          </w:tcPr>
          <w:p w14:paraId="5972CF4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(0.227)</w:t>
            </w:r>
          </w:p>
        </w:tc>
        <w:tc>
          <w:tcPr>
            <w:tcW w:w="1284" w:type="dxa"/>
            <w:shd w:val="clear" w:color="auto" w:fill="D9D9D9" w:themeFill="background1" w:themeFillShade="D9"/>
            <w:vAlign w:val="center"/>
          </w:tcPr>
          <w:p w14:paraId="24876BB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(0.263)</w:t>
            </w:r>
          </w:p>
        </w:tc>
        <w:tc>
          <w:tcPr>
            <w:tcW w:w="1052" w:type="dxa"/>
            <w:shd w:val="clear" w:color="auto" w:fill="D9D9D9" w:themeFill="background1" w:themeFillShade="D9"/>
            <w:vAlign w:val="center"/>
          </w:tcPr>
          <w:p w14:paraId="7A3CA59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(0.181)</w:t>
            </w:r>
          </w:p>
        </w:tc>
      </w:tr>
      <w:tr w:rsidR="00C670D8" w:rsidRPr="00EF1ED8" w14:paraId="5847B32F" w14:textId="77777777" w:rsidTr="00863348">
        <w:trPr>
          <w:trHeight w:val="206"/>
          <w:jc w:val="center"/>
        </w:trPr>
        <w:tc>
          <w:tcPr>
            <w:tcW w:w="2504" w:type="dxa"/>
            <w:shd w:val="clear" w:color="auto" w:fill="D9D9D9" w:themeFill="background1" w:themeFillShade="D9"/>
            <w:vAlign w:val="center"/>
          </w:tcPr>
          <w:p w14:paraId="1FAD893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Time of day_Late_Morning</w:t>
            </w:r>
          </w:p>
        </w:tc>
        <w:tc>
          <w:tcPr>
            <w:tcW w:w="1279" w:type="dxa"/>
            <w:shd w:val="clear" w:color="auto" w:fill="D9D9D9" w:themeFill="background1" w:themeFillShade="D9"/>
            <w:vAlign w:val="center"/>
          </w:tcPr>
          <w:p w14:paraId="5F76211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0.112</w:t>
            </w:r>
          </w:p>
        </w:tc>
        <w:tc>
          <w:tcPr>
            <w:tcW w:w="1193" w:type="dxa"/>
            <w:shd w:val="clear" w:color="auto" w:fill="D9D9D9" w:themeFill="background1" w:themeFillShade="D9"/>
            <w:vAlign w:val="center"/>
          </w:tcPr>
          <w:p w14:paraId="51DFE02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0.212</w:t>
            </w:r>
          </w:p>
        </w:tc>
        <w:tc>
          <w:tcPr>
            <w:tcW w:w="1193" w:type="dxa"/>
            <w:shd w:val="clear" w:color="auto" w:fill="D9D9D9" w:themeFill="background1" w:themeFillShade="D9"/>
            <w:vAlign w:val="center"/>
          </w:tcPr>
          <w:p w14:paraId="14A6CA2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0.220</w:t>
            </w:r>
          </w:p>
        </w:tc>
        <w:tc>
          <w:tcPr>
            <w:tcW w:w="1284" w:type="dxa"/>
            <w:shd w:val="clear" w:color="auto" w:fill="D9D9D9" w:themeFill="background1" w:themeFillShade="D9"/>
            <w:vAlign w:val="center"/>
          </w:tcPr>
          <w:p w14:paraId="5DA6046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-0.110</w:t>
            </w:r>
          </w:p>
        </w:tc>
        <w:tc>
          <w:tcPr>
            <w:tcW w:w="1052" w:type="dxa"/>
            <w:shd w:val="clear" w:color="auto" w:fill="D9D9D9" w:themeFill="background1" w:themeFillShade="D9"/>
            <w:vAlign w:val="center"/>
          </w:tcPr>
          <w:p w14:paraId="45047D4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-0.068</w:t>
            </w:r>
          </w:p>
        </w:tc>
      </w:tr>
      <w:tr w:rsidR="00C670D8" w:rsidRPr="00EF1ED8" w14:paraId="311726C5" w14:textId="77777777" w:rsidTr="00863348">
        <w:trPr>
          <w:trHeight w:val="206"/>
          <w:jc w:val="center"/>
        </w:trPr>
        <w:tc>
          <w:tcPr>
            <w:tcW w:w="2504" w:type="dxa"/>
            <w:shd w:val="clear" w:color="auto" w:fill="D9D9D9" w:themeFill="background1" w:themeFillShade="D9"/>
            <w:vAlign w:val="center"/>
          </w:tcPr>
          <w:p w14:paraId="51B20577"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D9D9D9" w:themeFill="background1" w:themeFillShade="D9"/>
            <w:vAlign w:val="center"/>
          </w:tcPr>
          <w:p w14:paraId="3588759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(0.111)</w:t>
            </w:r>
          </w:p>
        </w:tc>
        <w:tc>
          <w:tcPr>
            <w:tcW w:w="1193" w:type="dxa"/>
            <w:shd w:val="clear" w:color="auto" w:fill="D9D9D9" w:themeFill="background1" w:themeFillShade="D9"/>
            <w:vAlign w:val="center"/>
          </w:tcPr>
          <w:p w14:paraId="4F13965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(0.326)</w:t>
            </w:r>
          </w:p>
        </w:tc>
        <w:tc>
          <w:tcPr>
            <w:tcW w:w="1193" w:type="dxa"/>
            <w:shd w:val="clear" w:color="auto" w:fill="D9D9D9" w:themeFill="background1" w:themeFillShade="D9"/>
            <w:vAlign w:val="center"/>
          </w:tcPr>
          <w:p w14:paraId="3D7A7C5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(0.345)</w:t>
            </w:r>
          </w:p>
        </w:tc>
        <w:tc>
          <w:tcPr>
            <w:tcW w:w="1284" w:type="dxa"/>
            <w:shd w:val="clear" w:color="auto" w:fill="D9D9D9" w:themeFill="background1" w:themeFillShade="D9"/>
            <w:vAlign w:val="center"/>
          </w:tcPr>
          <w:p w14:paraId="1EFFEF9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(0.411)</w:t>
            </w:r>
          </w:p>
        </w:tc>
        <w:tc>
          <w:tcPr>
            <w:tcW w:w="1052" w:type="dxa"/>
            <w:shd w:val="clear" w:color="auto" w:fill="D9D9D9" w:themeFill="background1" w:themeFillShade="D9"/>
            <w:vAlign w:val="center"/>
          </w:tcPr>
          <w:p w14:paraId="5B9653B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(0.259)</w:t>
            </w:r>
          </w:p>
        </w:tc>
      </w:tr>
      <w:tr w:rsidR="00C670D8" w:rsidRPr="00EF1ED8" w14:paraId="481043D0" w14:textId="77777777" w:rsidTr="00863348">
        <w:trPr>
          <w:trHeight w:val="206"/>
          <w:jc w:val="center"/>
        </w:trPr>
        <w:tc>
          <w:tcPr>
            <w:tcW w:w="2504" w:type="dxa"/>
            <w:shd w:val="clear" w:color="auto" w:fill="D9D9D9" w:themeFill="background1" w:themeFillShade="D9"/>
            <w:vAlign w:val="center"/>
          </w:tcPr>
          <w:p w14:paraId="6037146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Time of day_Late_Night</w:t>
            </w:r>
          </w:p>
        </w:tc>
        <w:tc>
          <w:tcPr>
            <w:tcW w:w="1279" w:type="dxa"/>
            <w:shd w:val="clear" w:color="auto" w:fill="D9D9D9" w:themeFill="background1" w:themeFillShade="D9"/>
            <w:vAlign w:val="center"/>
          </w:tcPr>
          <w:p w14:paraId="3C15ABA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0.014</w:t>
            </w:r>
          </w:p>
        </w:tc>
        <w:tc>
          <w:tcPr>
            <w:tcW w:w="1193" w:type="dxa"/>
            <w:shd w:val="clear" w:color="auto" w:fill="D9D9D9" w:themeFill="background1" w:themeFillShade="D9"/>
            <w:vAlign w:val="center"/>
          </w:tcPr>
          <w:p w14:paraId="2666D40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-0.006</w:t>
            </w:r>
          </w:p>
        </w:tc>
        <w:tc>
          <w:tcPr>
            <w:tcW w:w="1193" w:type="dxa"/>
            <w:shd w:val="clear" w:color="auto" w:fill="D9D9D9" w:themeFill="background1" w:themeFillShade="D9"/>
            <w:vAlign w:val="center"/>
          </w:tcPr>
          <w:p w14:paraId="51E1BAE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0.424</w:t>
            </w:r>
          </w:p>
        </w:tc>
        <w:tc>
          <w:tcPr>
            <w:tcW w:w="1284" w:type="dxa"/>
            <w:shd w:val="clear" w:color="auto" w:fill="D9D9D9" w:themeFill="background1" w:themeFillShade="D9"/>
            <w:vAlign w:val="center"/>
          </w:tcPr>
          <w:p w14:paraId="5BCC3B5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0.186</w:t>
            </w:r>
          </w:p>
        </w:tc>
        <w:tc>
          <w:tcPr>
            <w:tcW w:w="1052" w:type="dxa"/>
            <w:shd w:val="clear" w:color="auto" w:fill="D9D9D9" w:themeFill="background1" w:themeFillShade="D9"/>
            <w:vAlign w:val="center"/>
          </w:tcPr>
          <w:p w14:paraId="450E138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-0.259</w:t>
            </w:r>
          </w:p>
        </w:tc>
      </w:tr>
      <w:tr w:rsidR="00C670D8" w:rsidRPr="00EF1ED8" w14:paraId="4FC30B20" w14:textId="77777777" w:rsidTr="00863348">
        <w:trPr>
          <w:trHeight w:val="206"/>
          <w:jc w:val="center"/>
        </w:trPr>
        <w:tc>
          <w:tcPr>
            <w:tcW w:w="2504" w:type="dxa"/>
            <w:shd w:val="clear" w:color="auto" w:fill="D9D9D9" w:themeFill="background1" w:themeFillShade="D9"/>
            <w:vAlign w:val="center"/>
          </w:tcPr>
          <w:p w14:paraId="3306629F"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D9D9D9" w:themeFill="background1" w:themeFillShade="D9"/>
            <w:vAlign w:val="center"/>
          </w:tcPr>
          <w:p w14:paraId="1702425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(0.091)</w:t>
            </w:r>
          </w:p>
        </w:tc>
        <w:tc>
          <w:tcPr>
            <w:tcW w:w="1193" w:type="dxa"/>
            <w:shd w:val="clear" w:color="auto" w:fill="D9D9D9" w:themeFill="background1" w:themeFillShade="D9"/>
            <w:vAlign w:val="center"/>
          </w:tcPr>
          <w:p w14:paraId="4CB879A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(0.273)</w:t>
            </w:r>
          </w:p>
        </w:tc>
        <w:tc>
          <w:tcPr>
            <w:tcW w:w="1193" w:type="dxa"/>
            <w:shd w:val="clear" w:color="auto" w:fill="D9D9D9" w:themeFill="background1" w:themeFillShade="D9"/>
            <w:vAlign w:val="center"/>
          </w:tcPr>
          <w:p w14:paraId="5C20827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(0.284)</w:t>
            </w:r>
          </w:p>
        </w:tc>
        <w:tc>
          <w:tcPr>
            <w:tcW w:w="1284" w:type="dxa"/>
            <w:shd w:val="clear" w:color="auto" w:fill="D9D9D9" w:themeFill="background1" w:themeFillShade="D9"/>
            <w:vAlign w:val="center"/>
          </w:tcPr>
          <w:p w14:paraId="6639036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(0.299)</w:t>
            </w:r>
          </w:p>
        </w:tc>
        <w:tc>
          <w:tcPr>
            <w:tcW w:w="1052" w:type="dxa"/>
            <w:shd w:val="clear" w:color="auto" w:fill="D9D9D9" w:themeFill="background1" w:themeFillShade="D9"/>
            <w:vAlign w:val="center"/>
          </w:tcPr>
          <w:p w14:paraId="3444D59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(0.224)</w:t>
            </w:r>
          </w:p>
        </w:tc>
      </w:tr>
      <w:tr w:rsidR="00C670D8" w:rsidRPr="00EF1ED8" w14:paraId="7B7AB554" w14:textId="77777777" w:rsidTr="00863348">
        <w:trPr>
          <w:trHeight w:val="206"/>
          <w:jc w:val="center"/>
        </w:trPr>
        <w:tc>
          <w:tcPr>
            <w:tcW w:w="2504" w:type="dxa"/>
            <w:shd w:val="clear" w:color="auto" w:fill="D9D9D9" w:themeFill="background1" w:themeFillShade="D9"/>
            <w:vAlign w:val="center"/>
          </w:tcPr>
          <w:p w14:paraId="088E9B7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Time of day_Morning</w:t>
            </w:r>
          </w:p>
        </w:tc>
        <w:tc>
          <w:tcPr>
            <w:tcW w:w="1279" w:type="dxa"/>
            <w:shd w:val="clear" w:color="auto" w:fill="D9D9D9" w:themeFill="background1" w:themeFillShade="D9"/>
            <w:vAlign w:val="center"/>
          </w:tcPr>
          <w:p w14:paraId="61EF4A6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0.008</w:t>
            </w:r>
          </w:p>
        </w:tc>
        <w:tc>
          <w:tcPr>
            <w:tcW w:w="1193" w:type="dxa"/>
            <w:shd w:val="clear" w:color="auto" w:fill="D9D9D9" w:themeFill="background1" w:themeFillShade="D9"/>
            <w:vAlign w:val="center"/>
          </w:tcPr>
          <w:p w14:paraId="3406E66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-0.086</w:t>
            </w:r>
          </w:p>
        </w:tc>
        <w:tc>
          <w:tcPr>
            <w:tcW w:w="1193" w:type="dxa"/>
            <w:shd w:val="clear" w:color="auto" w:fill="D9D9D9" w:themeFill="background1" w:themeFillShade="D9"/>
            <w:vAlign w:val="center"/>
          </w:tcPr>
          <w:p w14:paraId="07C2D19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0.331</w:t>
            </w:r>
          </w:p>
        </w:tc>
        <w:tc>
          <w:tcPr>
            <w:tcW w:w="1284" w:type="dxa"/>
            <w:shd w:val="clear" w:color="auto" w:fill="D9D9D9" w:themeFill="background1" w:themeFillShade="D9"/>
            <w:vAlign w:val="center"/>
          </w:tcPr>
          <w:p w14:paraId="57EF809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-0.047</w:t>
            </w:r>
          </w:p>
        </w:tc>
        <w:tc>
          <w:tcPr>
            <w:tcW w:w="1052" w:type="dxa"/>
            <w:shd w:val="clear" w:color="auto" w:fill="D9D9D9" w:themeFill="background1" w:themeFillShade="D9"/>
            <w:vAlign w:val="center"/>
          </w:tcPr>
          <w:p w14:paraId="1A243E6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-0.269</w:t>
            </w:r>
          </w:p>
        </w:tc>
      </w:tr>
      <w:tr w:rsidR="00C670D8" w:rsidRPr="00EF1ED8" w14:paraId="20C8D46E" w14:textId="77777777" w:rsidTr="00863348">
        <w:trPr>
          <w:trHeight w:val="206"/>
          <w:jc w:val="center"/>
        </w:trPr>
        <w:tc>
          <w:tcPr>
            <w:tcW w:w="2504" w:type="dxa"/>
            <w:shd w:val="clear" w:color="auto" w:fill="D9D9D9" w:themeFill="background1" w:themeFillShade="D9"/>
            <w:vAlign w:val="center"/>
          </w:tcPr>
          <w:p w14:paraId="2D8B5566"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D9D9D9" w:themeFill="background1" w:themeFillShade="D9"/>
            <w:vAlign w:val="center"/>
          </w:tcPr>
          <w:p w14:paraId="5557E38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(0.070)</w:t>
            </w:r>
          </w:p>
        </w:tc>
        <w:tc>
          <w:tcPr>
            <w:tcW w:w="1193" w:type="dxa"/>
            <w:shd w:val="clear" w:color="auto" w:fill="D9D9D9" w:themeFill="background1" w:themeFillShade="D9"/>
            <w:vAlign w:val="center"/>
          </w:tcPr>
          <w:p w14:paraId="27C071B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(0.222)</w:t>
            </w:r>
          </w:p>
        </w:tc>
        <w:tc>
          <w:tcPr>
            <w:tcW w:w="1193" w:type="dxa"/>
            <w:shd w:val="clear" w:color="auto" w:fill="D9D9D9" w:themeFill="background1" w:themeFillShade="D9"/>
            <w:vAlign w:val="center"/>
          </w:tcPr>
          <w:p w14:paraId="1CD7FBE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(0.215)</w:t>
            </w:r>
          </w:p>
        </w:tc>
        <w:tc>
          <w:tcPr>
            <w:tcW w:w="1284" w:type="dxa"/>
            <w:shd w:val="clear" w:color="auto" w:fill="D9D9D9" w:themeFill="background1" w:themeFillShade="D9"/>
            <w:vAlign w:val="center"/>
          </w:tcPr>
          <w:p w14:paraId="24E7DF7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(0.240)</w:t>
            </w:r>
          </w:p>
        </w:tc>
        <w:tc>
          <w:tcPr>
            <w:tcW w:w="1052" w:type="dxa"/>
            <w:shd w:val="clear" w:color="auto" w:fill="D9D9D9" w:themeFill="background1" w:themeFillShade="D9"/>
            <w:vAlign w:val="center"/>
          </w:tcPr>
          <w:p w14:paraId="6E75303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(0.164)</w:t>
            </w:r>
          </w:p>
        </w:tc>
      </w:tr>
      <w:tr w:rsidR="00C670D8" w:rsidRPr="00EF1ED8" w14:paraId="2E7D65CD" w14:textId="77777777" w:rsidTr="00863348">
        <w:trPr>
          <w:trHeight w:val="206"/>
          <w:jc w:val="center"/>
        </w:trPr>
        <w:tc>
          <w:tcPr>
            <w:tcW w:w="2504" w:type="dxa"/>
            <w:shd w:val="clear" w:color="auto" w:fill="auto"/>
            <w:vAlign w:val="center"/>
          </w:tcPr>
          <w:p w14:paraId="538A370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Intercept</w:t>
            </w:r>
          </w:p>
        </w:tc>
        <w:tc>
          <w:tcPr>
            <w:tcW w:w="1279" w:type="dxa"/>
            <w:shd w:val="clear" w:color="auto" w:fill="auto"/>
            <w:vAlign w:val="center"/>
          </w:tcPr>
          <w:p w14:paraId="786E1B26" w14:textId="77777777" w:rsidR="00104E04" w:rsidRPr="00EF1ED8" w:rsidRDefault="00104E04" w:rsidP="00863348">
            <w:pPr>
              <w:tabs>
                <w:tab w:val="center" w:pos="4800"/>
                <w:tab w:val="right" w:pos="9500"/>
              </w:tabs>
              <w:spacing w:after="0" w:line="240" w:lineRule="auto"/>
              <w:rPr>
                <w:sz w:val="21"/>
                <w:szCs w:val="21"/>
              </w:rPr>
            </w:pPr>
          </w:p>
        </w:tc>
        <w:tc>
          <w:tcPr>
            <w:tcW w:w="1193" w:type="dxa"/>
            <w:shd w:val="clear" w:color="auto" w:fill="auto"/>
            <w:vAlign w:val="center"/>
          </w:tcPr>
          <w:p w14:paraId="33147A90" w14:textId="77777777" w:rsidR="00104E04" w:rsidRPr="00EF1ED8" w:rsidRDefault="00104E04" w:rsidP="00863348">
            <w:pPr>
              <w:tabs>
                <w:tab w:val="center" w:pos="4800"/>
                <w:tab w:val="right" w:pos="9500"/>
              </w:tabs>
              <w:spacing w:after="0" w:line="240" w:lineRule="auto"/>
              <w:rPr>
                <w:sz w:val="21"/>
                <w:szCs w:val="21"/>
              </w:rPr>
            </w:pPr>
          </w:p>
        </w:tc>
        <w:tc>
          <w:tcPr>
            <w:tcW w:w="1193" w:type="dxa"/>
            <w:shd w:val="clear" w:color="auto" w:fill="auto"/>
            <w:vAlign w:val="center"/>
          </w:tcPr>
          <w:p w14:paraId="33AEC699" w14:textId="77777777" w:rsidR="00104E04" w:rsidRPr="00EF1ED8" w:rsidRDefault="00104E04" w:rsidP="00863348">
            <w:pPr>
              <w:tabs>
                <w:tab w:val="center" w:pos="4800"/>
                <w:tab w:val="right" w:pos="9500"/>
              </w:tabs>
              <w:spacing w:after="0" w:line="240" w:lineRule="auto"/>
              <w:rPr>
                <w:sz w:val="21"/>
                <w:szCs w:val="21"/>
              </w:rPr>
            </w:pPr>
          </w:p>
        </w:tc>
        <w:tc>
          <w:tcPr>
            <w:tcW w:w="1284" w:type="dxa"/>
            <w:shd w:val="clear" w:color="auto" w:fill="auto"/>
            <w:vAlign w:val="center"/>
          </w:tcPr>
          <w:p w14:paraId="53059EB8" w14:textId="77777777" w:rsidR="00104E04" w:rsidRPr="00EF1ED8" w:rsidRDefault="00104E04" w:rsidP="00863348">
            <w:pPr>
              <w:tabs>
                <w:tab w:val="center" w:pos="4800"/>
                <w:tab w:val="right" w:pos="9500"/>
              </w:tabs>
              <w:spacing w:after="0" w:line="240" w:lineRule="auto"/>
              <w:rPr>
                <w:sz w:val="21"/>
                <w:szCs w:val="21"/>
              </w:rPr>
            </w:pPr>
          </w:p>
        </w:tc>
        <w:tc>
          <w:tcPr>
            <w:tcW w:w="1052" w:type="dxa"/>
            <w:shd w:val="clear" w:color="auto" w:fill="auto"/>
            <w:vAlign w:val="center"/>
          </w:tcPr>
          <w:p w14:paraId="19A6C918" w14:textId="77777777" w:rsidR="00104E04" w:rsidRPr="00EF1ED8" w:rsidRDefault="00104E04" w:rsidP="00863348">
            <w:pPr>
              <w:tabs>
                <w:tab w:val="center" w:pos="4800"/>
                <w:tab w:val="right" w:pos="9500"/>
              </w:tabs>
              <w:spacing w:after="0" w:line="240" w:lineRule="auto"/>
              <w:rPr>
                <w:sz w:val="21"/>
                <w:szCs w:val="21"/>
              </w:rPr>
            </w:pPr>
          </w:p>
        </w:tc>
      </w:tr>
      <w:tr w:rsidR="00C670D8" w:rsidRPr="00EF1ED8" w14:paraId="6FA9DA24" w14:textId="77777777" w:rsidTr="00863348">
        <w:trPr>
          <w:trHeight w:val="206"/>
          <w:jc w:val="center"/>
        </w:trPr>
        <w:tc>
          <w:tcPr>
            <w:tcW w:w="2504" w:type="dxa"/>
            <w:shd w:val="clear" w:color="auto" w:fill="auto"/>
            <w:vAlign w:val="center"/>
          </w:tcPr>
          <w:p w14:paraId="1BB7394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w:t>
            </w:r>
          </w:p>
        </w:tc>
        <w:tc>
          <w:tcPr>
            <w:tcW w:w="1279" w:type="dxa"/>
            <w:shd w:val="clear" w:color="auto" w:fill="auto"/>
            <w:vAlign w:val="center"/>
          </w:tcPr>
          <w:p w14:paraId="5F1CF71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5.478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753F095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5.112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0E5610F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5.593</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auto"/>
            <w:vAlign w:val="center"/>
          </w:tcPr>
          <w:p w14:paraId="16D6B7B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5.480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auto"/>
            <w:vAlign w:val="center"/>
          </w:tcPr>
          <w:p w14:paraId="4652C05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5.400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657055EB" w14:textId="77777777" w:rsidTr="00863348">
        <w:trPr>
          <w:trHeight w:val="206"/>
          <w:jc w:val="center"/>
        </w:trPr>
        <w:tc>
          <w:tcPr>
            <w:tcW w:w="2504" w:type="dxa"/>
            <w:shd w:val="clear" w:color="auto" w:fill="auto"/>
            <w:vAlign w:val="center"/>
          </w:tcPr>
          <w:p w14:paraId="62227FAD"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auto"/>
            <w:vAlign w:val="center"/>
          </w:tcPr>
          <w:p w14:paraId="6088FF9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(0.109)</w:t>
            </w:r>
          </w:p>
        </w:tc>
        <w:tc>
          <w:tcPr>
            <w:tcW w:w="1193" w:type="dxa"/>
            <w:shd w:val="clear" w:color="auto" w:fill="auto"/>
            <w:vAlign w:val="center"/>
          </w:tcPr>
          <w:p w14:paraId="02C130D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(0.336)</w:t>
            </w:r>
          </w:p>
        </w:tc>
        <w:tc>
          <w:tcPr>
            <w:tcW w:w="1193" w:type="dxa"/>
            <w:shd w:val="clear" w:color="auto" w:fill="auto"/>
            <w:vAlign w:val="center"/>
          </w:tcPr>
          <w:p w14:paraId="487BC02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(0.351)</w:t>
            </w:r>
          </w:p>
        </w:tc>
        <w:tc>
          <w:tcPr>
            <w:tcW w:w="1284" w:type="dxa"/>
            <w:shd w:val="clear" w:color="auto" w:fill="auto"/>
            <w:vAlign w:val="center"/>
          </w:tcPr>
          <w:p w14:paraId="4E86C73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(0.377)</w:t>
            </w:r>
          </w:p>
        </w:tc>
        <w:tc>
          <w:tcPr>
            <w:tcW w:w="1052" w:type="dxa"/>
            <w:shd w:val="clear" w:color="auto" w:fill="auto"/>
            <w:vAlign w:val="center"/>
          </w:tcPr>
          <w:p w14:paraId="2396A62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(0.256)</w:t>
            </w:r>
          </w:p>
        </w:tc>
      </w:tr>
      <w:tr w:rsidR="00C670D8" w:rsidRPr="00EF1ED8" w14:paraId="377CDE04" w14:textId="77777777" w:rsidTr="00863348">
        <w:trPr>
          <w:trHeight w:val="206"/>
          <w:jc w:val="center"/>
        </w:trPr>
        <w:tc>
          <w:tcPr>
            <w:tcW w:w="2504" w:type="dxa"/>
            <w:shd w:val="clear" w:color="auto" w:fill="auto"/>
            <w:vAlign w:val="center"/>
          </w:tcPr>
          <w:p w14:paraId="219D03F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2|3</w:t>
            </w:r>
          </w:p>
        </w:tc>
        <w:tc>
          <w:tcPr>
            <w:tcW w:w="1279" w:type="dxa"/>
            <w:shd w:val="clear" w:color="auto" w:fill="auto"/>
            <w:vAlign w:val="center"/>
          </w:tcPr>
          <w:p w14:paraId="1FAE14A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8.734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745A9F5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8.192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53A066B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8.522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auto"/>
            <w:vAlign w:val="center"/>
          </w:tcPr>
          <w:p w14:paraId="4B91294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8.841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auto"/>
            <w:vAlign w:val="center"/>
          </w:tcPr>
          <w:p w14:paraId="1AEAA9B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8.642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1656B7D5" w14:textId="77777777" w:rsidTr="00863348">
        <w:trPr>
          <w:trHeight w:val="206"/>
          <w:jc w:val="center"/>
        </w:trPr>
        <w:tc>
          <w:tcPr>
            <w:tcW w:w="2504" w:type="dxa"/>
            <w:shd w:val="clear" w:color="auto" w:fill="auto"/>
            <w:vAlign w:val="center"/>
          </w:tcPr>
          <w:p w14:paraId="4C5E1CD0"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auto"/>
            <w:vAlign w:val="center"/>
          </w:tcPr>
          <w:p w14:paraId="51843DD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(0.141)</w:t>
            </w:r>
          </w:p>
        </w:tc>
        <w:tc>
          <w:tcPr>
            <w:tcW w:w="1193" w:type="dxa"/>
            <w:shd w:val="clear" w:color="auto" w:fill="auto"/>
            <w:vAlign w:val="center"/>
          </w:tcPr>
          <w:p w14:paraId="5945389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(0.416)</w:t>
            </w:r>
          </w:p>
        </w:tc>
        <w:tc>
          <w:tcPr>
            <w:tcW w:w="1193" w:type="dxa"/>
            <w:shd w:val="clear" w:color="auto" w:fill="auto"/>
            <w:vAlign w:val="center"/>
          </w:tcPr>
          <w:p w14:paraId="4F9A0B9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(0.432)</w:t>
            </w:r>
          </w:p>
        </w:tc>
        <w:tc>
          <w:tcPr>
            <w:tcW w:w="1284" w:type="dxa"/>
            <w:shd w:val="clear" w:color="auto" w:fill="auto"/>
            <w:vAlign w:val="center"/>
          </w:tcPr>
          <w:p w14:paraId="63BBAC4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(0.476)</w:t>
            </w:r>
          </w:p>
        </w:tc>
        <w:tc>
          <w:tcPr>
            <w:tcW w:w="1052" w:type="dxa"/>
            <w:shd w:val="clear" w:color="auto" w:fill="auto"/>
            <w:vAlign w:val="center"/>
          </w:tcPr>
          <w:p w14:paraId="31CCBC0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(0.333)</w:t>
            </w:r>
          </w:p>
        </w:tc>
      </w:tr>
      <w:tr w:rsidR="00C670D8" w:rsidRPr="00EF1ED8" w14:paraId="5F9C957E" w14:textId="77777777" w:rsidTr="00863348">
        <w:trPr>
          <w:trHeight w:val="206"/>
          <w:jc w:val="center"/>
        </w:trPr>
        <w:tc>
          <w:tcPr>
            <w:tcW w:w="2504" w:type="dxa"/>
            <w:shd w:val="clear" w:color="auto" w:fill="auto"/>
            <w:vAlign w:val="center"/>
          </w:tcPr>
          <w:p w14:paraId="17D724F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3|4</w:t>
            </w:r>
          </w:p>
        </w:tc>
        <w:tc>
          <w:tcPr>
            <w:tcW w:w="1279" w:type="dxa"/>
            <w:shd w:val="clear" w:color="auto" w:fill="auto"/>
            <w:vAlign w:val="center"/>
          </w:tcPr>
          <w:p w14:paraId="33B1251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14.071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2DE8C0A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13.539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553332E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13.271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auto"/>
            <w:vAlign w:val="center"/>
          </w:tcPr>
          <w:p w14:paraId="28340A1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14.574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052" w:type="dxa"/>
            <w:shd w:val="clear" w:color="auto" w:fill="auto"/>
            <w:vAlign w:val="center"/>
          </w:tcPr>
          <w:p w14:paraId="6F7466E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13.936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2CB604A7" w14:textId="77777777" w:rsidTr="00863348">
        <w:trPr>
          <w:trHeight w:val="206"/>
          <w:jc w:val="center"/>
        </w:trPr>
        <w:tc>
          <w:tcPr>
            <w:tcW w:w="2504" w:type="dxa"/>
            <w:shd w:val="clear" w:color="auto" w:fill="auto"/>
            <w:vAlign w:val="center"/>
          </w:tcPr>
          <w:p w14:paraId="151FDA11"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auto"/>
            <w:vAlign w:val="center"/>
          </w:tcPr>
          <w:p w14:paraId="01FD891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(0.217)</w:t>
            </w:r>
          </w:p>
        </w:tc>
        <w:tc>
          <w:tcPr>
            <w:tcW w:w="1193" w:type="dxa"/>
            <w:shd w:val="clear" w:color="auto" w:fill="auto"/>
            <w:vAlign w:val="center"/>
          </w:tcPr>
          <w:p w14:paraId="76819CD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(0.636)</w:t>
            </w:r>
          </w:p>
        </w:tc>
        <w:tc>
          <w:tcPr>
            <w:tcW w:w="1193" w:type="dxa"/>
            <w:shd w:val="clear" w:color="auto" w:fill="auto"/>
            <w:vAlign w:val="center"/>
          </w:tcPr>
          <w:p w14:paraId="656B8BC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(0.638)</w:t>
            </w:r>
          </w:p>
        </w:tc>
        <w:tc>
          <w:tcPr>
            <w:tcW w:w="1284" w:type="dxa"/>
            <w:shd w:val="clear" w:color="auto" w:fill="auto"/>
            <w:vAlign w:val="center"/>
          </w:tcPr>
          <w:p w14:paraId="69DE126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(0.752)</w:t>
            </w:r>
          </w:p>
        </w:tc>
        <w:tc>
          <w:tcPr>
            <w:tcW w:w="1052" w:type="dxa"/>
            <w:shd w:val="clear" w:color="auto" w:fill="auto"/>
            <w:vAlign w:val="center"/>
          </w:tcPr>
          <w:p w14:paraId="0774F3B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(0.524)</w:t>
            </w:r>
          </w:p>
        </w:tc>
      </w:tr>
      <w:tr w:rsidR="00C670D8" w:rsidRPr="00EF1ED8" w14:paraId="55D5FF64" w14:textId="77777777" w:rsidTr="00863348">
        <w:trPr>
          <w:trHeight w:val="193"/>
          <w:jc w:val="center"/>
        </w:trPr>
        <w:tc>
          <w:tcPr>
            <w:tcW w:w="2504" w:type="dxa"/>
            <w:tcBorders>
              <w:top w:val="single" w:sz="4" w:space="0" w:color="000000"/>
            </w:tcBorders>
            <w:shd w:val="clear" w:color="auto" w:fill="auto"/>
            <w:vAlign w:val="center"/>
          </w:tcPr>
          <w:p w14:paraId="5DDD405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Observations </w:t>
            </w:r>
          </w:p>
        </w:tc>
        <w:tc>
          <w:tcPr>
            <w:tcW w:w="1279" w:type="dxa"/>
            <w:tcBorders>
              <w:top w:val="single" w:sz="4" w:space="0" w:color="000000"/>
            </w:tcBorders>
            <w:shd w:val="clear" w:color="auto" w:fill="auto"/>
            <w:vAlign w:val="center"/>
          </w:tcPr>
          <w:p w14:paraId="0BFA93B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12,455</w:t>
            </w:r>
          </w:p>
        </w:tc>
        <w:tc>
          <w:tcPr>
            <w:tcW w:w="1193" w:type="dxa"/>
            <w:tcBorders>
              <w:top w:val="single" w:sz="4" w:space="0" w:color="000000"/>
            </w:tcBorders>
            <w:shd w:val="clear" w:color="auto" w:fill="auto"/>
          </w:tcPr>
          <w:p w14:paraId="27009C5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1,273</w:t>
            </w:r>
          </w:p>
        </w:tc>
        <w:tc>
          <w:tcPr>
            <w:tcW w:w="1193" w:type="dxa"/>
            <w:tcBorders>
              <w:top w:val="single" w:sz="4" w:space="0" w:color="000000"/>
            </w:tcBorders>
            <w:shd w:val="clear" w:color="auto" w:fill="auto"/>
          </w:tcPr>
          <w:p w14:paraId="5D7B2B9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1,354</w:t>
            </w:r>
          </w:p>
        </w:tc>
        <w:tc>
          <w:tcPr>
            <w:tcW w:w="1284" w:type="dxa"/>
            <w:tcBorders>
              <w:top w:val="single" w:sz="4" w:space="0" w:color="000000"/>
            </w:tcBorders>
            <w:shd w:val="clear" w:color="auto" w:fill="auto"/>
          </w:tcPr>
          <w:p w14:paraId="59444C9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1,309</w:t>
            </w:r>
          </w:p>
        </w:tc>
        <w:tc>
          <w:tcPr>
            <w:tcW w:w="1052" w:type="dxa"/>
            <w:tcBorders>
              <w:top w:val="single" w:sz="4" w:space="0" w:color="000000"/>
            </w:tcBorders>
            <w:shd w:val="clear" w:color="auto" w:fill="auto"/>
          </w:tcPr>
          <w:p w14:paraId="2C3A5B8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2,132</w:t>
            </w:r>
          </w:p>
        </w:tc>
      </w:tr>
      <w:tr w:rsidR="00C670D8" w:rsidRPr="00EF1ED8" w14:paraId="51C1E765" w14:textId="77777777" w:rsidTr="00863348">
        <w:trPr>
          <w:trHeight w:val="206"/>
          <w:jc w:val="center"/>
        </w:trPr>
        <w:tc>
          <w:tcPr>
            <w:tcW w:w="2504" w:type="dxa"/>
            <w:shd w:val="clear" w:color="auto" w:fill="auto"/>
            <w:vAlign w:val="center"/>
          </w:tcPr>
          <w:p w14:paraId="0DB385C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Pseudo R</w:t>
            </w:r>
            <w:r w:rsidRPr="00EF1ED8">
              <w:rPr>
                <w:sz w:val="21"/>
                <w:szCs w:val="21"/>
                <w:vertAlign w:val="superscript"/>
              </w:rPr>
              <w:t xml:space="preserve"> </w:t>
            </w:r>
            <w:r w:rsidRPr="00EF1ED8">
              <w:rPr>
                <w:sz w:val="21"/>
                <w:szCs w:val="21"/>
              </w:rPr>
              <w:t>Square</w:t>
            </w:r>
          </w:p>
        </w:tc>
        <w:tc>
          <w:tcPr>
            <w:tcW w:w="1279" w:type="dxa"/>
            <w:shd w:val="clear" w:color="auto" w:fill="auto"/>
            <w:vAlign w:val="center"/>
          </w:tcPr>
          <w:p w14:paraId="3B1F229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0.586</w:t>
            </w:r>
          </w:p>
        </w:tc>
        <w:tc>
          <w:tcPr>
            <w:tcW w:w="1193" w:type="dxa"/>
            <w:shd w:val="clear" w:color="auto" w:fill="auto"/>
            <w:vAlign w:val="center"/>
          </w:tcPr>
          <w:p w14:paraId="347DEC4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0.585</w:t>
            </w:r>
          </w:p>
        </w:tc>
        <w:tc>
          <w:tcPr>
            <w:tcW w:w="1193" w:type="dxa"/>
            <w:shd w:val="clear" w:color="auto" w:fill="auto"/>
            <w:vAlign w:val="center"/>
          </w:tcPr>
          <w:p w14:paraId="5DDDD38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0.551</w:t>
            </w:r>
          </w:p>
        </w:tc>
        <w:tc>
          <w:tcPr>
            <w:tcW w:w="1284" w:type="dxa"/>
            <w:shd w:val="clear" w:color="auto" w:fill="auto"/>
            <w:vAlign w:val="center"/>
          </w:tcPr>
          <w:p w14:paraId="2207DDC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0.612</w:t>
            </w:r>
          </w:p>
        </w:tc>
        <w:tc>
          <w:tcPr>
            <w:tcW w:w="1052" w:type="dxa"/>
            <w:shd w:val="clear" w:color="auto" w:fill="auto"/>
            <w:vAlign w:val="center"/>
          </w:tcPr>
          <w:p w14:paraId="22D49E1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0.566</w:t>
            </w:r>
          </w:p>
        </w:tc>
      </w:tr>
      <w:tr w:rsidR="00C670D8" w:rsidRPr="00EF1ED8" w14:paraId="1D4AD0EA" w14:textId="77777777" w:rsidTr="00863348">
        <w:trPr>
          <w:trHeight w:val="206"/>
          <w:jc w:val="center"/>
        </w:trPr>
        <w:tc>
          <w:tcPr>
            <w:tcW w:w="2504" w:type="dxa"/>
            <w:tcBorders>
              <w:bottom w:val="single" w:sz="4" w:space="0" w:color="auto"/>
            </w:tcBorders>
            <w:shd w:val="clear" w:color="auto" w:fill="auto"/>
            <w:vAlign w:val="center"/>
          </w:tcPr>
          <w:p w14:paraId="16D6DE0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AIC</w:t>
            </w:r>
          </w:p>
        </w:tc>
        <w:tc>
          <w:tcPr>
            <w:tcW w:w="1279" w:type="dxa"/>
            <w:tcBorders>
              <w:bottom w:val="single" w:sz="4" w:space="0" w:color="auto"/>
            </w:tcBorders>
            <w:shd w:val="clear" w:color="auto" w:fill="auto"/>
            <w:vAlign w:val="center"/>
          </w:tcPr>
          <w:p w14:paraId="4C100E8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11510.220</w:t>
            </w:r>
          </w:p>
        </w:tc>
        <w:tc>
          <w:tcPr>
            <w:tcW w:w="1193" w:type="dxa"/>
            <w:tcBorders>
              <w:bottom w:val="single" w:sz="4" w:space="0" w:color="auto"/>
            </w:tcBorders>
            <w:shd w:val="clear" w:color="auto" w:fill="auto"/>
            <w:vAlign w:val="center"/>
          </w:tcPr>
          <w:p w14:paraId="1F09368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1291.724</w:t>
            </w:r>
          </w:p>
        </w:tc>
        <w:tc>
          <w:tcPr>
            <w:tcW w:w="1193" w:type="dxa"/>
            <w:tcBorders>
              <w:bottom w:val="single" w:sz="4" w:space="0" w:color="auto"/>
            </w:tcBorders>
            <w:shd w:val="clear" w:color="auto" w:fill="auto"/>
            <w:vAlign w:val="center"/>
          </w:tcPr>
          <w:p w14:paraId="3F7E378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1256.526</w:t>
            </w:r>
          </w:p>
        </w:tc>
        <w:tc>
          <w:tcPr>
            <w:tcW w:w="1284" w:type="dxa"/>
            <w:tcBorders>
              <w:bottom w:val="single" w:sz="4" w:space="0" w:color="auto"/>
            </w:tcBorders>
            <w:shd w:val="clear" w:color="auto" w:fill="auto"/>
            <w:vAlign w:val="center"/>
          </w:tcPr>
          <w:p w14:paraId="682434D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1091.250</w:t>
            </w:r>
          </w:p>
        </w:tc>
        <w:tc>
          <w:tcPr>
            <w:tcW w:w="1052" w:type="dxa"/>
            <w:tcBorders>
              <w:bottom w:val="single" w:sz="4" w:space="0" w:color="auto"/>
            </w:tcBorders>
            <w:shd w:val="clear" w:color="auto" w:fill="auto"/>
            <w:vAlign w:val="center"/>
          </w:tcPr>
          <w:p w14:paraId="500CFCC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2042.927</w:t>
            </w:r>
          </w:p>
        </w:tc>
      </w:tr>
      <w:tr w:rsidR="00104E04" w:rsidRPr="00EF1ED8" w14:paraId="0553B1B5" w14:textId="77777777" w:rsidTr="00863348">
        <w:trPr>
          <w:trHeight w:val="206"/>
          <w:jc w:val="center"/>
        </w:trPr>
        <w:tc>
          <w:tcPr>
            <w:tcW w:w="8505" w:type="dxa"/>
            <w:gridSpan w:val="6"/>
            <w:tcBorders>
              <w:top w:val="single" w:sz="4" w:space="0" w:color="auto"/>
            </w:tcBorders>
            <w:shd w:val="clear" w:color="auto" w:fill="auto"/>
            <w:vAlign w:val="center"/>
          </w:tcPr>
          <w:p w14:paraId="5A3D5A54" w14:textId="77777777" w:rsidR="00104E04" w:rsidRPr="00EF1ED8" w:rsidRDefault="00104E04" w:rsidP="00863348">
            <w:pPr>
              <w:tabs>
                <w:tab w:val="center" w:pos="4800"/>
                <w:tab w:val="right" w:pos="9500"/>
              </w:tabs>
              <w:spacing w:after="0" w:line="240" w:lineRule="auto"/>
              <w:rPr>
                <w:i/>
                <w:sz w:val="21"/>
                <w:szCs w:val="21"/>
              </w:rPr>
            </w:pPr>
            <w:r w:rsidRPr="00EF1ED8">
              <w:rPr>
                <w:i/>
                <w:sz w:val="21"/>
                <w:szCs w:val="21"/>
              </w:rPr>
              <w:t xml:space="preserve">Note: </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r w:rsidRPr="00EF1ED8">
              <w:rPr>
                <w:i/>
                <w:sz w:val="21"/>
                <w:szCs w:val="21"/>
              </w:rPr>
              <w:t>p</w:t>
            </w:r>
            <m:oMath>
              <m:r>
                <w:rPr>
                  <w:rFonts w:ascii="Cambria Math" w:eastAsia="Cambria Math" w:hAnsi="Cambria Math" w:cs="Cambria Math"/>
                  <w:sz w:val="21"/>
                  <w:szCs w:val="21"/>
                </w:rPr>
                <m:t>&lt;</m:t>
              </m:r>
            </m:oMath>
            <w:r w:rsidRPr="00EF1ED8">
              <w:rPr>
                <w:i/>
                <w:sz w:val="21"/>
                <w:szCs w:val="21"/>
              </w:rPr>
              <w:t xml:space="preserve">0.1; </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r w:rsidRPr="00EF1ED8">
              <w:rPr>
                <w:i/>
                <w:sz w:val="21"/>
                <w:szCs w:val="21"/>
              </w:rPr>
              <w:t>p</w:t>
            </w:r>
            <m:oMath>
              <m:r>
                <w:rPr>
                  <w:rFonts w:ascii="Cambria Math" w:eastAsia="Cambria Math" w:hAnsi="Cambria Math" w:cs="Cambria Math"/>
                  <w:sz w:val="21"/>
                  <w:szCs w:val="21"/>
                </w:rPr>
                <m:t>&lt;</m:t>
              </m:r>
            </m:oMath>
            <w:r w:rsidRPr="00EF1ED8">
              <w:rPr>
                <w:i/>
                <w:sz w:val="21"/>
                <w:szCs w:val="21"/>
              </w:rPr>
              <w:t xml:space="preserve">0.05; </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r w:rsidRPr="00EF1ED8">
              <w:rPr>
                <w:i/>
                <w:sz w:val="21"/>
                <w:szCs w:val="21"/>
              </w:rPr>
              <w:t>p</w:t>
            </w:r>
            <m:oMath>
              <m:r>
                <w:rPr>
                  <w:rFonts w:ascii="Cambria Math" w:eastAsia="Cambria Math" w:hAnsi="Cambria Math" w:cs="Cambria Math"/>
                  <w:sz w:val="21"/>
                  <w:szCs w:val="21"/>
                </w:rPr>
                <m:t>&lt;</m:t>
              </m:r>
            </m:oMath>
            <w:r w:rsidRPr="00EF1ED8">
              <w:rPr>
                <w:i/>
                <w:sz w:val="21"/>
                <w:szCs w:val="21"/>
              </w:rPr>
              <w:t xml:space="preserve">0.01 </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r w:rsidRPr="00EF1ED8">
              <w:rPr>
                <w:i/>
                <w:sz w:val="21"/>
                <w:szCs w:val="21"/>
              </w:rPr>
              <w:t>p</w:t>
            </w:r>
            <m:oMath>
              <m:r>
                <w:rPr>
                  <w:rFonts w:ascii="Cambria Math" w:eastAsia="Cambria Math" w:hAnsi="Cambria Math" w:cs="Cambria Math"/>
                  <w:sz w:val="21"/>
                  <w:szCs w:val="21"/>
                </w:rPr>
                <m:t>&lt;</m:t>
              </m:r>
            </m:oMath>
            <w:r w:rsidRPr="00EF1ED8">
              <w:rPr>
                <w:i/>
                <w:sz w:val="21"/>
                <w:szCs w:val="21"/>
              </w:rPr>
              <w:t>0.001; Standard errors in parenthesis.</w:t>
            </w:r>
          </w:p>
          <w:p w14:paraId="7EBF20A1" w14:textId="77777777" w:rsidR="00104E04" w:rsidRPr="00EF1ED8" w:rsidRDefault="00104E04" w:rsidP="00863348">
            <w:pPr>
              <w:tabs>
                <w:tab w:val="center" w:pos="4800"/>
                <w:tab w:val="right" w:pos="9500"/>
              </w:tabs>
              <w:spacing w:after="0" w:line="240" w:lineRule="auto"/>
              <w:rPr>
                <w:sz w:val="21"/>
                <w:szCs w:val="21"/>
              </w:rPr>
            </w:pPr>
            <w:r w:rsidRPr="00EF1ED8">
              <w:rPr>
                <w:i/>
                <w:sz w:val="21"/>
                <w:szCs w:val="21"/>
              </w:rPr>
              <w:t>AIC=Akaike Information Criteria</w:t>
            </w:r>
          </w:p>
        </w:tc>
      </w:tr>
    </w:tbl>
    <w:p w14:paraId="712FBC63" w14:textId="77777777" w:rsidR="00104E04" w:rsidRPr="00EF1ED8" w:rsidRDefault="00104E04" w:rsidP="00E161D8">
      <w:pPr>
        <w:pStyle w:val="Body"/>
        <w:tabs>
          <w:tab w:val="center" w:pos="4800"/>
          <w:tab w:val="right" w:pos="9000"/>
        </w:tabs>
        <w:spacing w:after="0"/>
        <w:jc w:val="both"/>
        <w:rPr>
          <w:rFonts w:cs="Times New Roman"/>
          <w:color w:val="auto"/>
          <w:sz w:val="24"/>
          <w:szCs w:val="24"/>
        </w:rPr>
      </w:pPr>
    </w:p>
    <w:tbl>
      <w:tblPr>
        <w:tblStyle w:val="2"/>
        <w:tblW w:w="9498" w:type="dxa"/>
        <w:jc w:val="center"/>
        <w:tblLayout w:type="fixed"/>
        <w:tblLook w:val="0000" w:firstRow="0" w:lastRow="0" w:firstColumn="0" w:lastColumn="0" w:noHBand="0" w:noVBand="0"/>
      </w:tblPr>
      <w:tblGrid>
        <w:gridCol w:w="2362"/>
        <w:gridCol w:w="1279"/>
        <w:gridCol w:w="1193"/>
        <w:gridCol w:w="1193"/>
        <w:gridCol w:w="1284"/>
        <w:gridCol w:w="1194"/>
        <w:gridCol w:w="993"/>
      </w:tblGrid>
      <w:tr w:rsidR="00C670D8" w:rsidRPr="00EF1ED8" w14:paraId="7E334258" w14:textId="77777777" w:rsidTr="00863348">
        <w:trPr>
          <w:trHeight w:val="206"/>
          <w:jc w:val="center"/>
        </w:trPr>
        <w:tc>
          <w:tcPr>
            <w:tcW w:w="9498" w:type="dxa"/>
            <w:gridSpan w:val="7"/>
            <w:tcBorders>
              <w:bottom w:val="single" w:sz="4" w:space="0" w:color="auto"/>
            </w:tcBorders>
            <w:shd w:val="clear" w:color="auto" w:fill="auto"/>
          </w:tcPr>
          <w:p w14:paraId="2DDC79A4" w14:textId="77777777" w:rsidR="00104E04" w:rsidRPr="00EF1ED8" w:rsidRDefault="00104E04" w:rsidP="00863348">
            <w:pPr>
              <w:tabs>
                <w:tab w:val="center" w:pos="4800"/>
                <w:tab w:val="right" w:pos="9500"/>
              </w:tabs>
              <w:spacing w:after="0" w:line="240" w:lineRule="auto"/>
              <w:jc w:val="center"/>
              <w:rPr>
                <w:b/>
                <w:sz w:val="21"/>
                <w:szCs w:val="21"/>
              </w:rPr>
            </w:pPr>
            <w:r w:rsidRPr="00EF1ED8">
              <w:rPr>
                <w:b/>
                <w:sz w:val="21"/>
                <w:szCs w:val="21"/>
              </w:rPr>
              <w:t>Table 10.</w:t>
            </w:r>
            <w:r w:rsidRPr="00EF1ED8">
              <w:rPr>
                <w:sz w:val="21"/>
                <w:szCs w:val="21"/>
              </w:rPr>
              <w:t xml:space="preserve"> Results with Ordinal logit for modelling “price” (Set 02 App-based cabs)</w:t>
            </w:r>
          </w:p>
        </w:tc>
      </w:tr>
      <w:tr w:rsidR="00C670D8" w:rsidRPr="00EF1ED8" w14:paraId="02F1C8D6" w14:textId="77777777" w:rsidTr="00863348">
        <w:trPr>
          <w:trHeight w:val="206"/>
          <w:jc w:val="center"/>
        </w:trPr>
        <w:tc>
          <w:tcPr>
            <w:tcW w:w="9498" w:type="dxa"/>
            <w:gridSpan w:val="7"/>
            <w:tcBorders>
              <w:top w:val="single" w:sz="4" w:space="0" w:color="auto"/>
            </w:tcBorders>
            <w:shd w:val="clear" w:color="auto" w:fill="auto"/>
          </w:tcPr>
          <w:p w14:paraId="0F852BE6" w14:textId="77777777" w:rsidR="00104E04" w:rsidRPr="00EF1ED8" w:rsidRDefault="00104E04" w:rsidP="00863348">
            <w:pPr>
              <w:tabs>
                <w:tab w:val="center" w:pos="4800"/>
                <w:tab w:val="right" w:pos="9500"/>
              </w:tabs>
              <w:spacing w:after="0" w:line="240" w:lineRule="auto"/>
              <w:jc w:val="center"/>
              <w:rPr>
                <w:sz w:val="21"/>
                <w:szCs w:val="21"/>
              </w:rPr>
            </w:pPr>
            <w:r w:rsidRPr="00EF1ED8">
              <w:rPr>
                <w:sz w:val="21"/>
                <w:szCs w:val="21"/>
              </w:rPr>
              <w:t>Dependent variable</w:t>
            </w:r>
            <w:r w:rsidRPr="00EF1ED8">
              <w:rPr>
                <w:i/>
                <w:sz w:val="21"/>
                <w:szCs w:val="21"/>
              </w:rPr>
              <w:t>: Price</w:t>
            </w:r>
          </w:p>
        </w:tc>
      </w:tr>
      <w:tr w:rsidR="00C670D8" w:rsidRPr="00EF1ED8" w14:paraId="410C7D44" w14:textId="77777777" w:rsidTr="00863348">
        <w:trPr>
          <w:trHeight w:val="206"/>
          <w:jc w:val="center"/>
        </w:trPr>
        <w:tc>
          <w:tcPr>
            <w:tcW w:w="2362" w:type="dxa"/>
            <w:shd w:val="clear" w:color="auto" w:fill="auto"/>
          </w:tcPr>
          <w:p w14:paraId="10B268A7" w14:textId="77777777" w:rsidR="00104E04" w:rsidRPr="00EF1ED8" w:rsidRDefault="00104E04" w:rsidP="00863348">
            <w:pPr>
              <w:tabs>
                <w:tab w:val="center" w:pos="4800"/>
                <w:tab w:val="right" w:pos="9500"/>
              </w:tabs>
              <w:spacing w:after="0" w:line="240" w:lineRule="auto"/>
              <w:ind w:firstLine="720"/>
              <w:jc w:val="both"/>
              <w:rPr>
                <w:sz w:val="21"/>
                <w:szCs w:val="21"/>
              </w:rPr>
            </w:pPr>
          </w:p>
        </w:tc>
        <w:tc>
          <w:tcPr>
            <w:tcW w:w="1279" w:type="dxa"/>
            <w:tcBorders>
              <w:top w:val="single" w:sz="4" w:space="0" w:color="000000"/>
              <w:bottom w:val="single" w:sz="4" w:space="0" w:color="000000"/>
            </w:tcBorders>
            <w:shd w:val="clear" w:color="auto" w:fill="auto"/>
          </w:tcPr>
          <w:p w14:paraId="276576E9"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 xml:space="preserve">Overall </w:t>
            </w:r>
          </w:p>
        </w:tc>
        <w:tc>
          <w:tcPr>
            <w:tcW w:w="1193" w:type="dxa"/>
            <w:tcBorders>
              <w:top w:val="single" w:sz="4" w:space="0" w:color="000000"/>
              <w:bottom w:val="single" w:sz="4" w:space="0" w:color="000000"/>
            </w:tcBorders>
            <w:shd w:val="clear" w:color="auto" w:fill="auto"/>
          </w:tcPr>
          <w:p w14:paraId="7A8F8183"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 xml:space="preserve">Cluster 5 </w:t>
            </w:r>
          </w:p>
        </w:tc>
        <w:tc>
          <w:tcPr>
            <w:tcW w:w="1193" w:type="dxa"/>
            <w:tcBorders>
              <w:top w:val="single" w:sz="4" w:space="0" w:color="000000"/>
              <w:bottom w:val="single" w:sz="4" w:space="0" w:color="000000"/>
            </w:tcBorders>
            <w:shd w:val="clear" w:color="auto" w:fill="auto"/>
          </w:tcPr>
          <w:p w14:paraId="6E68799F"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 xml:space="preserve">Cluster 6 </w:t>
            </w:r>
          </w:p>
        </w:tc>
        <w:tc>
          <w:tcPr>
            <w:tcW w:w="1284" w:type="dxa"/>
            <w:tcBorders>
              <w:top w:val="single" w:sz="4" w:space="0" w:color="000000"/>
              <w:bottom w:val="single" w:sz="4" w:space="0" w:color="000000"/>
            </w:tcBorders>
            <w:shd w:val="clear" w:color="auto" w:fill="auto"/>
          </w:tcPr>
          <w:p w14:paraId="390EAC7E"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Cluster 7</w:t>
            </w:r>
          </w:p>
        </w:tc>
        <w:tc>
          <w:tcPr>
            <w:tcW w:w="1194" w:type="dxa"/>
            <w:tcBorders>
              <w:top w:val="single" w:sz="4" w:space="0" w:color="000000"/>
              <w:bottom w:val="single" w:sz="4" w:space="0" w:color="000000"/>
            </w:tcBorders>
            <w:shd w:val="clear" w:color="auto" w:fill="auto"/>
          </w:tcPr>
          <w:p w14:paraId="02FC2EA0"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Cluster 8</w:t>
            </w:r>
          </w:p>
        </w:tc>
        <w:tc>
          <w:tcPr>
            <w:tcW w:w="993" w:type="dxa"/>
            <w:tcBorders>
              <w:top w:val="single" w:sz="4" w:space="0" w:color="000000"/>
              <w:bottom w:val="single" w:sz="4" w:space="0" w:color="000000"/>
            </w:tcBorders>
          </w:tcPr>
          <w:p w14:paraId="1F95633A" w14:textId="77777777" w:rsidR="00104E04" w:rsidRPr="00EF1ED8" w:rsidRDefault="00104E04" w:rsidP="00863348">
            <w:pPr>
              <w:tabs>
                <w:tab w:val="center" w:pos="4800"/>
                <w:tab w:val="right" w:pos="9500"/>
              </w:tabs>
              <w:spacing w:after="0" w:line="240" w:lineRule="auto"/>
              <w:jc w:val="both"/>
              <w:rPr>
                <w:b/>
                <w:sz w:val="21"/>
                <w:szCs w:val="21"/>
              </w:rPr>
            </w:pPr>
            <w:r w:rsidRPr="00EF1ED8">
              <w:rPr>
                <w:b/>
                <w:sz w:val="21"/>
                <w:szCs w:val="21"/>
              </w:rPr>
              <w:t>Cluster 9</w:t>
            </w:r>
          </w:p>
        </w:tc>
      </w:tr>
      <w:tr w:rsidR="00C670D8" w:rsidRPr="00EF1ED8" w14:paraId="69739F41" w14:textId="77777777" w:rsidTr="00863348">
        <w:trPr>
          <w:trHeight w:val="193"/>
          <w:jc w:val="center"/>
        </w:trPr>
        <w:tc>
          <w:tcPr>
            <w:tcW w:w="2362" w:type="dxa"/>
            <w:tcBorders>
              <w:top w:val="single" w:sz="4" w:space="0" w:color="000000"/>
            </w:tcBorders>
            <w:shd w:val="clear" w:color="auto" w:fill="auto"/>
            <w:vAlign w:val="center"/>
          </w:tcPr>
          <w:p w14:paraId="172E785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Trip Miles </w:t>
            </w:r>
          </w:p>
        </w:tc>
        <w:tc>
          <w:tcPr>
            <w:tcW w:w="1279" w:type="dxa"/>
            <w:tcBorders>
              <w:top w:val="single" w:sz="4" w:space="0" w:color="000000"/>
            </w:tcBorders>
            <w:shd w:val="clear" w:color="auto" w:fill="auto"/>
            <w:vAlign w:val="center"/>
          </w:tcPr>
          <w:p w14:paraId="6CCB64E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0.474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tcBorders>
              <w:top w:val="single" w:sz="4" w:space="0" w:color="000000"/>
            </w:tcBorders>
            <w:shd w:val="clear" w:color="auto" w:fill="auto"/>
            <w:vAlign w:val="center"/>
          </w:tcPr>
          <w:p w14:paraId="51EA5D0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0.452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tcBorders>
              <w:top w:val="single" w:sz="4" w:space="0" w:color="000000"/>
            </w:tcBorders>
            <w:shd w:val="clear" w:color="auto" w:fill="auto"/>
            <w:vAlign w:val="center"/>
          </w:tcPr>
          <w:p w14:paraId="26FF225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0.568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tcBorders>
              <w:top w:val="single" w:sz="4" w:space="0" w:color="000000"/>
            </w:tcBorders>
            <w:shd w:val="clear" w:color="auto" w:fill="auto"/>
            <w:vAlign w:val="center"/>
          </w:tcPr>
          <w:p w14:paraId="24D647A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0.506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4" w:type="dxa"/>
            <w:tcBorders>
              <w:top w:val="single" w:sz="4" w:space="0" w:color="000000"/>
            </w:tcBorders>
            <w:shd w:val="clear" w:color="auto" w:fill="auto"/>
            <w:vAlign w:val="center"/>
          </w:tcPr>
          <w:p w14:paraId="4B88249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0.328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993" w:type="dxa"/>
            <w:tcBorders>
              <w:top w:val="single" w:sz="4" w:space="0" w:color="000000"/>
            </w:tcBorders>
            <w:vAlign w:val="center"/>
          </w:tcPr>
          <w:p w14:paraId="40F09AE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0.464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5666E315" w14:textId="77777777" w:rsidTr="00863348">
        <w:trPr>
          <w:trHeight w:val="206"/>
          <w:jc w:val="center"/>
        </w:trPr>
        <w:tc>
          <w:tcPr>
            <w:tcW w:w="2362" w:type="dxa"/>
            <w:shd w:val="clear" w:color="auto" w:fill="auto"/>
            <w:vAlign w:val="center"/>
          </w:tcPr>
          <w:p w14:paraId="13B16CD0"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auto"/>
            <w:vAlign w:val="center"/>
          </w:tcPr>
          <w:p w14:paraId="18A8262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(0.024)</w:t>
            </w:r>
          </w:p>
        </w:tc>
        <w:tc>
          <w:tcPr>
            <w:tcW w:w="1193" w:type="dxa"/>
            <w:shd w:val="clear" w:color="auto" w:fill="auto"/>
            <w:vAlign w:val="center"/>
          </w:tcPr>
          <w:p w14:paraId="05CB8D2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(0.079)</w:t>
            </w:r>
          </w:p>
        </w:tc>
        <w:tc>
          <w:tcPr>
            <w:tcW w:w="1193" w:type="dxa"/>
            <w:shd w:val="clear" w:color="auto" w:fill="auto"/>
            <w:vAlign w:val="center"/>
          </w:tcPr>
          <w:p w14:paraId="6CF3618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(0.070)</w:t>
            </w:r>
          </w:p>
        </w:tc>
        <w:tc>
          <w:tcPr>
            <w:tcW w:w="1284" w:type="dxa"/>
            <w:shd w:val="clear" w:color="auto" w:fill="auto"/>
            <w:vAlign w:val="center"/>
          </w:tcPr>
          <w:p w14:paraId="4FF1F0C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(0.074)</w:t>
            </w:r>
          </w:p>
        </w:tc>
        <w:tc>
          <w:tcPr>
            <w:tcW w:w="1194" w:type="dxa"/>
            <w:shd w:val="clear" w:color="auto" w:fill="auto"/>
            <w:vAlign w:val="center"/>
          </w:tcPr>
          <w:p w14:paraId="0FAFEA7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(0.072)</w:t>
            </w:r>
          </w:p>
        </w:tc>
        <w:tc>
          <w:tcPr>
            <w:tcW w:w="993" w:type="dxa"/>
            <w:vAlign w:val="center"/>
          </w:tcPr>
          <w:p w14:paraId="6AC3036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(0.074)</w:t>
            </w:r>
          </w:p>
        </w:tc>
      </w:tr>
      <w:tr w:rsidR="00C670D8" w:rsidRPr="00EF1ED8" w14:paraId="54BC5362" w14:textId="77777777" w:rsidTr="00863348">
        <w:trPr>
          <w:trHeight w:val="206"/>
          <w:jc w:val="center"/>
        </w:trPr>
        <w:tc>
          <w:tcPr>
            <w:tcW w:w="2362" w:type="dxa"/>
            <w:shd w:val="clear" w:color="auto" w:fill="auto"/>
            <w:vAlign w:val="center"/>
          </w:tcPr>
          <w:p w14:paraId="442273D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Trip Time</w:t>
            </w:r>
          </w:p>
        </w:tc>
        <w:tc>
          <w:tcPr>
            <w:tcW w:w="1279" w:type="dxa"/>
            <w:shd w:val="clear" w:color="auto" w:fill="auto"/>
            <w:vAlign w:val="center"/>
          </w:tcPr>
          <w:p w14:paraId="78C30FC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6E41AEE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68E054F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0.001</w:t>
            </w:r>
          </w:p>
        </w:tc>
        <w:tc>
          <w:tcPr>
            <w:tcW w:w="1284" w:type="dxa"/>
            <w:shd w:val="clear" w:color="auto" w:fill="auto"/>
            <w:vAlign w:val="center"/>
          </w:tcPr>
          <w:p w14:paraId="01299C9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4" w:type="dxa"/>
            <w:shd w:val="clear" w:color="auto" w:fill="auto"/>
            <w:vAlign w:val="center"/>
          </w:tcPr>
          <w:p w14:paraId="3468500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993" w:type="dxa"/>
            <w:vAlign w:val="center"/>
          </w:tcPr>
          <w:p w14:paraId="20D2DED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06C62F4C" w14:textId="77777777" w:rsidTr="00863348">
        <w:trPr>
          <w:trHeight w:val="206"/>
          <w:jc w:val="center"/>
        </w:trPr>
        <w:tc>
          <w:tcPr>
            <w:tcW w:w="2362" w:type="dxa"/>
            <w:shd w:val="clear" w:color="auto" w:fill="auto"/>
            <w:vAlign w:val="center"/>
          </w:tcPr>
          <w:p w14:paraId="57D7B44C"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auto"/>
            <w:vAlign w:val="center"/>
          </w:tcPr>
          <w:p w14:paraId="092CBA1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c>
          <w:tcPr>
            <w:tcW w:w="1193" w:type="dxa"/>
            <w:shd w:val="clear" w:color="auto" w:fill="auto"/>
            <w:vAlign w:val="center"/>
          </w:tcPr>
          <w:p w14:paraId="13EC3FE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c>
          <w:tcPr>
            <w:tcW w:w="1193" w:type="dxa"/>
            <w:shd w:val="clear" w:color="auto" w:fill="auto"/>
            <w:vAlign w:val="center"/>
          </w:tcPr>
          <w:p w14:paraId="695C4D3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c>
          <w:tcPr>
            <w:tcW w:w="1284" w:type="dxa"/>
            <w:shd w:val="clear" w:color="auto" w:fill="auto"/>
            <w:vAlign w:val="center"/>
          </w:tcPr>
          <w:p w14:paraId="150A4D8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(0.001)</w:t>
            </w:r>
          </w:p>
        </w:tc>
        <w:tc>
          <w:tcPr>
            <w:tcW w:w="1194" w:type="dxa"/>
            <w:shd w:val="clear" w:color="auto" w:fill="auto"/>
            <w:vAlign w:val="center"/>
          </w:tcPr>
          <w:p w14:paraId="474E2AF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c>
          <w:tcPr>
            <w:tcW w:w="993" w:type="dxa"/>
            <w:vAlign w:val="center"/>
          </w:tcPr>
          <w:p w14:paraId="1CD3DCB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(0.001)</w:t>
            </w:r>
          </w:p>
        </w:tc>
      </w:tr>
      <w:tr w:rsidR="00C670D8" w:rsidRPr="00EF1ED8" w14:paraId="2013D8CB" w14:textId="77777777" w:rsidTr="00863348">
        <w:trPr>
          <w:trHeight w:val="193"/>
          <w:jc w:val="center"/>
        </w:trPr>
        <w:tc>
          <w:tcPr>
            <w:tcW w:w="2362" w:type="dxa"/>
            <w:shd w:val="clear" w:color="auto" w:fill="D9D9D9" w:themeFill="background1" w:themeFillShade="D9"/>
            <w:vAlign w:val="center"/>
          </w:tcPr>
          <w:p w14:paraId="7C11248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Tolls </w:t>
            </w:r>
          </w:p>
        </w:tc>
        <w:tc>
          <w:tcPr>
            <w:tcW w:w="1279" w:type="dxa"/>
            <w:shd w:val="clear" w:color="auto" w:fill="D9D9D9" w:themeFill="background1" w:themeFillShade="D9"/>
            <w:vAlign w:val="center"/>
          </w:tcPr>
          <w:p w14:paraId="38B3A93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-0.035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5F703A3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-0.002</w:t>
            </w:r>
          </w:p>
        </w:tc>
        <w:tc>
          <w:tcPr>
            <w:tcW w:w="1193" w:type="dxa"/>
            <w:shd w:val="clear" w:color="auto" w:fill="D9D9D9" w:themeFill="background1" w:themeFillShade="D9"/>
            <w:vAlign w:val="center"/>
          </w:tcPr>
          <w:p w14:paraId="6F770F0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4588435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0.027</w:t>
            </w:r>
          </w:p>
        </w:tc>
        <w:tc>
          <w:tcPr>
            <w:tcW w:w="1194" w:type="dxa"/>
            <w:shd w:val="clear" w:color="auto" w:fill="D9D9D9" w:themeFill="background1" w:themeFillShade="D9"/>
            <w:vAlign w:val="center"/>
          </w:tcPr>
          <w:p w14:paraId="178CBC5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-0.113</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993" w:type="dxa"/>
            <w:shd w:val="clear" w:color="auto" w:fill="D9D9D9" w:themeFill="background1" w:themeFillShade="D9"/>
            <w:vAlign w:val="center"/>
          </w:tcPr>
          <w:p w14:paraId="0D2358D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-0.025</w:t>
            </w:r>
          </w:p>
        </w:tc>
      </w:tr>
      <w:tr w:rsidR="00C670D8" w:rsidRPr="00EF1ED8" w14:paraId="58213A1D" w14:textId="77777777" w:rsidTr="00863348">
        <w:trPr>
          <w:trHeight w:val="206"/>
          <w:jc w:val="center"/>
        </w:trPr>
        <w:tc>
          <w:tcPr>
            <w:tcW w:w="2362" w:type="dxa"/>
            <w:shd w:val="clear" w:color="auto" w:fill="D9D9D9" w:themeFill="background1" w:themeFillShade="D9"/>
            <w:vAlign w:val="center"/>
          </w:tcPr>
          <w:p w14:paraId="3470AF6D"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6206AD9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(0.014)</w:t>
            </w:r>
            <w:r w:rsidRPr="00EF1ED8">
              <w:rPr>
                <w:rFonts w:ascii="Cambria Math" w:eastAsia="Cambria Math" w:hAnsi="Cambria Math" w:cs="Cambria Math"/>
                <w:sz w:val="21"/>
                <w:szCs w:val="21"/>
              </w:rPr>
              <w:t xml:space="preserve"> </w:t>
            </w:r>
          </w:p>
        </w:tc>
        <w:tc>
          <w:tcPr>
            <w:tcW w:w="1193" w:type="dxa"/>
            <w:shd w:val="clear" w:color="auto" w:fill="D9D9D9" w:themeFill="background1" w:themeFillShade="D9"/>
            <w:vAlign w:val="center"/>
          </w:tcPr>
          <w:p w14:paraId="353EF85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(0.034)</w:t>
            </w:r>
            <w:r w:rsidRPr="00EF1ED8">
              <w:rPr>
                <w:rFonts w:ascii="Cambria Math" w:eastAsia="Cambria Math" w:hAnsi="Cambria Math" w:cs="Cambria Math"/>
                <w:sz w:val="21"/>
                <w:szCs w:val="21"/>
              </w:rPr>
              <w:t xml:space="preserve"> </w:t>
            </w:r>
          </w:p>
        </w:tc>
        <w:tc>
          <w:tcPr>
            <w:tcW w:w="1193" w:type="dxa"/>
            <w:shd w:val="clear" w:color="auto" w:fill="D9D9D9" w:themeFill="background1" w:themeFillShade="D9"/>
            <w:vAlign w:val="center"/>
          </w:tcPr>
          <w:p w14:paraId="4BC8E93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(0.026)</w:t>
            </w:r>
          </w:p>
        </w:tc>
        <w:tc>
          <w:tcPr>
            <w:tcW w:w="1284" w:type="dxa"/>
            <w:shd w:val="clear" w:color="auto" w:fill="D9D9D9" w:themeFill="background1" w:themeFillShade="D9"/>
            <w:vAlign w:val="center"/>
          </w:tcPr>
          <w:p w14:paraId="75A76F6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(0.052)</w:t>
            </w:r>
          </w:p>
        </w:tc>
        <w:tc>
          <w:tcPr>
            <w:tcW w:w="1194" w:type="dxa"/>
            <w:shd w:val="clear" w:color="auto" w:fill="D9D9D9" w:themeFill="background1" w:themeFillShade="D9"/>
            <w:vAlign w:val="center"/>
          </w:tcPr>
          <w:p w14:paraId="336A3B8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(0.066)</w:t>
            </w:r>
            <w:r w:rsidRPr="00EF1ED8">
              <w:rPr>
                <w:rFonts w:ascii="Cambria Math" w:eastAsia="Cambria Math" w:hAnsi="Cambria Math" w:cs="Cambria Math"/>
                <w:sz w:val="21"/>
                <w:szCs w:val="21"/>
              </w:rPr>
              <w:t xml:space="preserve"> </w:t>
            </w:r>
          </w:p>
        </w:tc>
        <w:tc>
          <w:tcPr>
            <w:tcW w:w="993" w:type="dxa"/>
            <w:shd w:val="clear" w:color="auto" w:fill="D9D9D9" w:themeFill="background1" w:themeFillShade="D9"/>
            <w:vAlign w:val="center"/>
          </w:tcPr>
          <w:p w14:paraId="0D7B8EC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(0.044)</w:t>
            </w:r>
            <w:r w:rsidRPr="00EF1ED8">
              <w:rPr>
                <w:rFonts w:ascii="Cambria Math" w:eastAsia="Cambria Math" w:hAnsi="Cambria Math" w:cs="Cambria Math"/>
                <w:sz w:val="21"/>
                <w:szCs w:val="21"/>
              </w:rPr>
              <w:t xml:space="preserve"> </w:t>
            </w:r>
          </w:p>
        </w:tc>
      </w:tr>
      <w:tr w:rsidR="00C670D8" w:rsidRPr="00EF1ED8" w14:paraId="5E60D6CF" w14:textId="77777777" w:rsidTr="00863348">
        <w:trPr>
          <w:trHeight w:val="116"/>
          <w:jc w:val="center"/>
        </w:trPr>
        <w:tc>
          <w:tcPr>
            <w:tcW w:w="2362" w:type="dxa"/>
            <w:shd w:val="clear" w:color="auto" w:fill="D9D9D9" w:themeFill="background1" w:themeFillShade="D9"/>
            <w:vAlign w:val="center"/>
          </w:tcPr>
          <w:p w14:paraId="0DBF51D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Congestion Surcharge</w:t>
            </w:r>
          </w:p>
        </w:tc>
        <w:tc>
          <w:tcPr>
            <w:tcW w:w="1279" w:type="dxa"/>
            <w:shd w:val="clear" w:color="auto" w:fill="D9D9D9" w:themeFill="background1" w:themeFillShade="D9"/>
            <w:vAlign w:val="center"/>
          </w:tcPr>
          <w:p w14:paraId="7FB4514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0.246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439E909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0.256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351CF60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0.390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33180F5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0.265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4" w:type="dxa"/>
            <w:shd w:val="clear" w:color="auto" w:fill="D9D9D9" w:themeFill="background1" w:themeFillShade="D9"/>
            <w:vAlign w:val="center"/>
          </w:tcPr>
          <w:p w14:paraId="3D1236E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0.288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993" w:type="dxa"/>
            <w:shd w:val="clear" w:color="auto" w:fill="D9D9D9" w:themeFill="background1" w:themeFillShade="D9"/>
            <w:vAlign w:val="center"/>
          </w:tcPr>
          <w:p w14:paraId="7ED2219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0.299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2DC1B2CF" w14:textId="77777777" w:rsidTr="00863348">
        <w:trPr>
          <w:trHeight w:val="193"/>
          <w:jc w:val="center"/>
        </w:trPr>
        <w:tc>
          <w:tcPr>
            <w:tcW w:w="2362" w:type="dxa"/>
            <w:shd w:val="clear" w:color="auto" w:fill="D9D9D9" w:themeFill="background1" w:themeFillShade="D9"/>
            <w:vAlign w:val="center"/>
          </w:tcPr>
          <w:p w14:paraId="441D9B64"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3EDF1D2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(0.019)</w:t>
            </w:r>
          </w:p>
        </w:tc>
        <w:tc>
          <w:tcPr>
            <w:tcW w:w="1193" w:type="dxa"/>
            <w:shd w:val="clear" w:color="auto" w:fill="D9D9D9" w:themeFill="background1" w:themeFillShade="D9"/>
            <w:vAlign w:val="center"/>
          </w:tcPr>
          <w:p w14:paraId="106E222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(0.062)</w:t>
            </w:r>
          </w:p>
        </w:tc>
        <w:tc>
          <w:tcPr>
            <w:tcW w:w="1193" w:type="dxa"/>
            <w:shd w:val="clear" w:color="auto" w:fill="D9D9D9" w:themeFill="background1" w:themeFillShade="D9"/>
            <w:vAlign w:val="center"/>
          </w:tcPr>
          <w:p w14:paraId="6C20385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(0.059)</w:t>
            </w:r>
          </w:p>
        </w:tc>
        <w:tc>
          <w:tcPr>
            <w:tcW w:w="1284" w:type="dxa"/>
            <w:shd w:val="clear" w:color="auto" w:fill="D9D9D9" w:themeFill="background1" w:themeFillShade="D9"/>
            <w:vAlign w:val="center"/>
          </w:tcPr>
          <w:p w14:paraId="2B1E07B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(0.061)</w:t>
            </w:r>
          </w:p>
        </w:tc>
        <w:tc>
          <w:tcPr>
            <w:tcW w:w="1194" w:type="dxa"/>
            <w:shd w:val="clear" w:color="auto" w:fill="D9D9D9" w:themeFill="background1" w:themeFillShade="D9"/>
            <w:vAlign w:val="center"/>
          </w:tcPr>
          <w:p w14:paraId="3A1BEF6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(0.054)</w:t>
            </w:r>
          </w:p>
        </w:tc>
        <w:tc>
          <w:tcPr>
            <w:tcW w:w="993" w:type="dxa"/>
            <w:shd w:val="clear" w:color="auto" w:fill="D9D9D9" w:themeFill="background1" w:themeFillShade="D9"/>
            <w:vAlign w:val="center"/>
          </w:tcPr>
          <w:p w14:paraId="5CBBDAB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(0.059)</w:t>
            </w:r>
          </w:p>
        </w:tc>
      </w:tr>
      <w:tr w:rsidR="00C670D8" w:rsidRPr="00EF1ED8" w14:paraId="7937AFD2" w14:textId="77777777" w:rsidTr="00863348">
        <w:trPr>
          <w:trHeight w:val="193"/>
          <w:jc w:val="center"/>
        </w:trPr>
        <w:tc>
          <w:tcPr>
            <w:tcW w:w="2362" w:type="dxa"/>
            <w:shd w:val="clear" w:color="auto" w:fill="D9D9D9" w:themeFill="background1" w:themeFillShade="D9"/>
            <w:vAlign w:val="center"/>
          </w:tcPr>
          <w:p w14:paraId="7AF5885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Airport Fees</w:t>
            </w:r>
          </w:p>
        </w:tc>
        <w:tc>
          <w:tcPr>
            <w:tcW w:w="1279" w:type="dxa"/>
            <w:shd w:val="clear" w:color="auto" w:fill="D9D9D9" w:themeFill="background1" w:themeFillShade="D9"/>
            <w:vAlign w:val="center"/>
          </w:tcPr>
          <w:p w14:paraId="387D377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0.335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36C5CEC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0.516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5D9AC6D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0.213</w:t>
            </w:r>
          </w:p>
        </w:tc>
        <w:tc>
          <w:tcPr>
            <w:tcW w:w="1284" w:type="dxa"/>
            <w:shd w:val="clear" w:color="auto" w:fill="D9D9D9" w:themeFill="background1" w:themeFillShade="D9"/>
            <w:vAlign w:val="center"/>
          </w:tcPr>
          <w:p w14:paraId="15CB0D6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0.132</w:t>
            </w:r>
          </w:p>
        </w:tc>
        <w:tc>
          <w:tcPr>
            <w:tcW w:w="1194" w:type="dxa"/>
            <w:shd w:val="clear" w:color="auto" w:fill="D9D9D9" w:themeFill="background1" w:themeFillShade="D9"/>
            <w:vAlign w:val="center"/>
          </w:tcPr>
          <w:p w14:paraId="29CF214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0.494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993" w:type="dxa"/>
            <w:shd w:val="clear" w:color="auto" w:fill="D9D9D9" w:themeFill="background1" w:themeFillShade="D9"/>
            <w:vAlign w:val="center"/>
          </w:tcPr>
          <w:p w14:paraId="0A3DA03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0.279</w:t>
            </w:r>
          </w:p>
        </w:tc>
      </w:tr>
      <w:tr w:rsidR="00C670D8" w:rsidRPr="00EF1ED8" w14:paraId="3D364354" w14:textId="77777777" w:rsidTr="00863348">
        <w:trPr>
          <w:trHeight w:val="193"/>
          <w:jc w:val="center"/>
        </w:trPr>
        <w:tc>
          <w:tcPr>
            <w:tcW w:w="2362" w:type="dxa"/>
            <w:shd w:val="clear" w:color="auto" w:fill="D9D9D9" w:themeFill="background1" w:themeFillShade="D9"/>
            <w:vAlign w:val="center"/>
          </w:tcPr>
          <w:p w14:paraId="68610FAF"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6EA3AB4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(0.083)</w:t>
            </w:r>
          </w:p>
        </w:tc>
        <w:tc>
          <w:tcPr>
            <w:tcW w:w="1193" w:type="dxa"/>
            <w:shd w:val="clear" w:color="auto" w:fill="D9D9D9" w:themeFill="background1" w:themeFillShade="D9"/>
            <w:vAlign w:val="center"/>
          </w:tcPr>
          <w:p w14:paraId="17EEA28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(0.109)</w:t>
            </w:r>
          </w:p>
        </w:tc>
        <w:tc>
          <w:tcPr>
            <w:tcW w:w="1193" w:type="dxa"/>
            <w:shd w:val="clear" w:color="auto" w:fill="D9D9D9" w:themeFill="background1" w:themeFillShade="D9"/>
            <w:vAlign w:val="center"/>
          </w:tcPr>
          <w:p w14:paraId="38DEDA7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(0.152)</w:t>
            </w:r>
          </w:p>
        </w:tc>
        <w:tc>
          <w:tcPr>
            <w:tcW w:w="1284" w:type="dxa"/>
            <w:shd w:val="clear" w:color="auto" w:fill="D9D9D9" w:themeFill="background1" w:themeFillShade="D9"/>
            <w:vAlign w:val="center"/>
          </w:tcPr>
          <w:p w14:paraId="586F8F2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(0.135)</w:t>
            </w:r>
          </w:p>
        </w:tc>
        <w:tc>
          <w:tcPr>
            <w:tcW w:w="1194" w:type="dxa"/>
            <w:shd w:val="clear" w:color="auto" w:fill="D9D9D9" w:themeFill="background1" w:themeFillShade="D9"/>
            <w:vAlign w:val="center"/>
          </w:tcPr>
          <w:p w14:paraId="4AD46E9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(0.162)</w:t>
            </w:r>
          </w:p>
        </w:tc>
        <w:tc>
          <w:tcPr>
            <w:tcW w:w="993" w:type="dxa"/>
            <w:shd w:val="clear" w:color="auto" w:fill="D9D9D9" w:themeFill="background1" w:themeFillShade="D9"/>
            <w:vAlign w:val="center"/>
          </w:tcPr>
          <w:p w14:paraId="52A2738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(0.149)</w:t>
            </w:r>
          </w:p>
        </w:tc>
      </w:tr>
      <w:tr w:rsidR="00C670D8" w:rsidRPr="00EF1ED8" w14:paraId="471C7161" w14:textId="77777777" w:rsidTr="00863348">
        <w:trPr>
          <w:trHeight w:val="193"/>
          <w:jc w:val="center"/>
        </w:trPr>
        <w:tc>
          <w:tcPr>
            <w:tcW w:w="2362" w:type="dxa"/>
            <w:shd w:val="clear" w:color="auto" w:fill="D9D9D9" w:themeFill="background1" w:themeFillShade="D9"/>
            <w:vAlign w:val="center"/>
          </w:tcPr>
          <w:p w14:paraId="65C1C61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Tips</w:t>
            </w:r>
          </w:p>
        </w:tc>
        <w:tc>
          <w:tcPr>
            <w:tcW w:w="1279" w:type="dxa"/>
            <w:shd w:val="clear" w:color="auto" w:fill="D9D9D9" w:themeFill="background1" w:themeFillShade="D9"/>
            <w:vAlign w:val="center"/>
          </w:tcPr>
          <w:p w14:paraId="55D8E1E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7C603A2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0.057</w:t>
            </w:r>
          </w:p>
        </w:tc>
        <w:tc>
          <w:tcPr>
            <w:tcW w:w="1193" w:type="dxa"/>
            <w:shd w:val="clear" w:color="auto" w:fill="D9D9D9" w:themeFill="background1" w:themeFillShade="D9"/>
            <w:vAlign w:val="center"/>
          </w:tcPr>
          <w:p w14:paraId="12A4E4E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0.023</w:t>
            </w:r>
          </w:p>
        </w:tc>
        <w:tc>
          <w:tcPr>
            <w:tcW w:w="1284" w:type="dxa"/>
            <w:shd w:val="clear" w:color="auto" w:fill="D9D9D9" w:themeFill="background1" w:themeFillShade="D9"/>
            <w:vAlign w:val="center"/>
          </w:tcPr>
          <w:p w14:paraId="5AEF5FC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0.069</w:t>
            </w:r>
          </w:p>
        </w:tc>
        <w:tc>
          <w:tcPr>
            <w:tcW w:w="1194" w:type="dxa"/>
            <w:shd w:val="clear" w:color="auto" w:fill="D9D9D9" w:themeFill="background1" w:themeFillShade="D9"/>
            <w:vAlign w:val="center"/>
          </w:tcPr>
          <w:p w14:paraId="2C3AC6B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0.137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993" w:type="dxa"/>
            <w:shd w:val="clear" w:color="auto" w:fill="D9D9D9" w:themeFill="background1" w:themeFillShade="D9"/>
            <w:vAlign w:val="center"/>
          </w:tcPr>
          <w:p w14:paraId="65E6176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0.071</w:t>
            </w:r>
          </w:p>
        </w:tc>
      </w:tr>
      <w:tr w:rsidR="00C670D8" w:rsidRPr="00EF1ED8" w14:paraId="3A78AB19" w14:textId="77777777" w:rsidTr="00863348">
        <w:trPr>
          <w:trHeight w:val="193"/>
          <w:jc w:val="center"/>
        </w:trPr>
        <w:tc>
          <w:tcPr>
            <w:tcW w:w="2362" w:type="dxa"/>
            <w:shd w:val="clear" w:color="auto" w:fill="D9D9D9" w:themeFill="background1" w:themeFillShade="D9"/>
            <w:vAlign w:val="center"/>
          </w:tcPr>
          <w:p w14:paraId="29368176"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2B1162E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(0.016)</w:t>
            </w:r>
          </w:p>
        </w:tc>
        <w:tc>
          <w:tcPr>
            <w:tcW w:w="1193" w:type="dxa"/>
            <w:shd w:val="clear" w:color="auto" w:fill="D9D9D9" w:themeFill="background1" w:themeFillShade="D9"/>
            <w:vAlign w:val="center"/>
          </w:tcPr>
          <w:p w14:paraId="550D473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(0.055)</w:t>
            </w:r>
          </w:p>
        </w:tc>
        <w:tc>
          <w:tcPr>
            <w:tcW w:w="1193" w:type="dxa"/>
            <w:shd w:val="clear" w:color="auto" w:fill="D9D9D9" w:themeFill="background1" w:themeFillShade="D9"/>
            <w:vAlign w:val="center"/>
          </w:tcPr>
          <w:p w14:paraId="7971BB0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(0.044)</w:t>
            </w:r>
          </w:p>
        </w:tc>
        <w:tc>
          <w:tcPr>
            <w:tcW w:w="1284" w:type="dxa"/>
            <w:shd w:val="clear" w:color="auto" w:fill="D9D9D9" w:themeFill="background1" w:themeFillShade="D9"/>
            <w:vAlign w:val="center"/>
          </w:tcPr>
          <w:p w14:paraId="1B2108A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(0.048)</w:t>
            </w:r>
          </w:p>
        </w:tc>
        <w:tc>
          <w:tcPr>
            <w:tcW w:w="1194" w:type="dxa"/>
            <w:shd w:val="clear" w:color="auto" w:fill="D9D9D9" w:themeFill="background1" w:themeFillShade="D9"/>
            <w:vAlign w:val="center"/>
          </w:tcPr>
          <w:p w14:paraId="5D5509E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(0.044)</w:t>
            </w:r>
          </w:p>
        </w:tc>
        <w:tc>
          <w:tcPr>
            <w:tcW w:w="993" w:type="dxa"/>
            <w:shd w:val="clear" w:color="auto" w:fill="D9D9D9" w:themeFill="background1" w:themeFillShade="D9"/>
            <w:vAlign w:val="center"/>
          </w:tcPr>
          <w:p w14:paraId="22693DE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(0.048)</w:t>
            </w:r>
          </w:p>
        </w:tc>
      </w:tr>
      <w:tr w:rsidR="00C670D8" w:rsidRPr="00EF1ED8" w14:paraId="0C531D46" w14:textId="77777777" w:rsidTr="00863348">
        <w:trPr>
          <w:trHeight w:val="193"/>
          <w:jc w:val="center"/>
        </w:trPr>
        <w:tc>
          <w:tcPr>
            <w:tcW w:w="2362" w:type="dxa"/>
            <w:shd w:val="clear" w:color="auto" w:fill="D9D9D9" w:themeFill="background1" w:themeFillShade="D9"/>
            <w:vAlign w:val="center"/>
          </w:tcPr>
          <w:p w14:paraId="4248B24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Driver Pay</w:t>
            </w:r>
          </w:p>
        </w:tc>
        <w:tc>
          <w:tcPr>
            <w:tcW w:w="1279" w:type="dxa"/>
            <w:shd w:val="clear" w:color="auto" w:fill="D9D9D9" w:themeFill="background1" w:themeFillShade="D9"/>
            <w:vAlign w:val="center"/>
          </w:tcPr>
          <w:p w14:paraId="79ED141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0.450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17292B6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0.417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D9D9D9" w:themeFill="background1" w:themeFillShade="D9"/>
            <w:vAlign w:val="center"/>
          </w:tcPr>
          <w:p w14:paraId="2171B42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0.493</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2219117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0.457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4" w:type="dxa"/>
            <w:shd w:val="clear" w:color="auto" w:fill="D9D9D9" w:themeFill="background1" w:themeFillShade="D9"/>
            <w:vAlign w:val="center"/>
          </w:tcPr>
          <w:p w14:paraId="36BEC44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0.550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993" w:type="dxa"/>
            <w:shd w:val="clear" w:color="auto" w:fill="D9D9D9" w:themeFill="background1" w:themeFillShade="D9"/>
            <w:vAlign w:val="center"/>
          </w:tcPr>
          <w:p w14:paraId="4F7D131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0.479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795BAA31" w14:textId="77777777" w:rsidTr="00863348">
        <w:trPr>
          <w:trHeight w:val="193"/>
          <w:jc w:val="center"/>
        </w:trPr>
        <w:tc>
          <w:tcPr>
            <w:tcW w:w="2362" w:type="dxa"/>
            <w:shd w:val="clear" w:color="auto" w:fill="D9D9D9" w:themeFill="background1" w:themeFillShade="D9"/>
            <w:vAlign w:val="center"/>
          </w:tcPr>
          <w:p w14:paraId="6B96C2D2"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D9D9D9" w:themeFill="background1" w:themeFillShade="D9"/>
            <w:vAlign w:val="center"/>
          </w:tcPr>
          <w:p w14:paraId="11BCDB9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(0.014)</w:t>
            </w:r>
          </w:p>
        </w:tc>
        <w:tc>
          <w:tcPr>
            <w:tcW w:w="1193" w:type="dxa"/>
            <w:shd w:val="clear" w:color="auto" w:fill="D9D9D9" w:themeFill="background1" w:themeFillShade="D9"/>
            <w:vAlign w:val="center"/>
          </w:tcPr>
          <w:p w14:paraId="1540051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(0.050)</w:t>
            </w:r>
          </w:p>
        </w:tc>
        <w:tc>
          <w:tcPr>
            <w:tcW w:w="1193" w:type="dxa"/>
            <w:shd w:val="clear" w:color="auto" w:fill="D9D9D9" w:themeFill="background1" w:themeFillShade="D9"/>
            <w:vAlign w:val="center"/>
          </w:tcPr>
          <w:p w14:paraId="5410452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(0.041)</w:t>
            </w:r>
          </w:p>
        </w:tc>
        <w:tc>
          <w:tcPr>
            <w:tcW w:w="1284" w:type="dxa"/>
            <w:shd w:val="clear" w:color="auto" w:fill="D9D9D9" w:themeFill="background1" w:themeFillShade="D9"/>
            <w:vAlign w:val="center"/>
          </w:tcPr>
          <w:p w14:paraId="0F38F3E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(0.042)</w:t>
            </w:r>
          </w:p>
        </w:tc>
        <w:tc>
          <w:tcPr>
            <w:tcW w:w="1194" w:type="dxa"/>
            <w:shd w:val="clear" w:color="auto" w:fill="D9D9D9" w:themeFill="background1" w:themeFillShade="D9"/>
            <w:vAlign w:val="center"/>
          </w:tcPr>
          <w:p w14:paraId="16F1DAD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(0.039)</w:t>
            </w:r>
          </w:p>
        </w:tc>
        <w:tc>
          <w:tcPr>
            <w:tcW w:w="993" w:type="dxa"/>
            <w:shd w:val="clear" w:color="auto" w:fill="D9D9D9" w:themeFill="background1" w:themeFillShade="D9"/>
            <w:vAlign w:val="center"/>
          </w:tcPr>
          <w:p w14:paraId="5765D9A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(0.043)</w:t>
            </w:r>
          </w:p>
        </w:tc>
      </w:tr>
      <w:tr w:rsidR="00C670D8" w:rsidRPr="00EF1ED8" w14:paraId="1658CFDE" w14:textId="77777777" w:rsidTr="00863348">
        <w:trPr>
          <w:trHeight w:val="193"/>
          <w:jc w:val="center"/>
        </w:trPr>
        <w:tc>
          <w:tcPr>
            <w:tcW w:w="2362" w:type="dxa"/>
            <w:shd w:val="clear" w:color="auto" w:fill="auto"/>
            <w:vAlign w:val="center"/>
          </w:tcPr>
          <w:p w14:paraId="4C9D016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Shared_match_flagY</w:t>
            </w:r>
          </w:p>
        </w:tc>
        <w:tc>
          <w:tcPr>
            <w:tcW w:w="1279" w:type="dxa"/>
            <w:shd w:val="clear" w:color="auto" w:fill="auto"/>
            <w:vAlign w:val="center"/>
          </w:tcPr>
          <w:p w14:paraId="3E4C948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12.233</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1AEAE86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4.122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40E22D0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8.547</w:t>
            </w:r>
          </w:p>
        </w:tc>
        <w:tc>
          <w:tcPr>
            <w:tcW w:w="1284" w:type="dxa"/>
            <w:shd w:val="clear" w:color="auto" w:fill="auto"/>
            <w:vAlign w:val="center"/>
          </w:tcPr>
          <w:p w14:paraId="3FE54FB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10.212</w:t>
            </w:r>
          </w:p>
        </w:tc>
        <w:tc>
          <w:tcPr>
            <w:tcW w:w="1194" w:type="dxa"/>
            <w:shd w:val="clear" w:color="auto" w:fill="auto"/>
            <w:vAlign w:val="center"/>
          </w:tcPr>
          <w:p w14:paraId="5B2EE1F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9.380</w:t>
            </w:r>
          </w:p>
        </w:tc>
        <w:tc>
          <w:tcPr>
            <w:tcW w:w="993" w:type="dxa"/>
            <w:vAlign w:val="center"/>
          </w:tcPr>
          <w:p w14:paraId="30A0729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7.167</w:t>
            </w:r>
          </w:p>
        </w:tc>
      </w:tr>
      <w:tr w:rsidR="00C670D8" w:rsidRPr="00EF1ED8" w14:paraId="1B358CC7" w14:textId="77777777" w:rsidTr="00863348">
        <w:trPr>
          <w:trHeight w:val="193"/>
          <w:jc w:val="center"/>
        </w:trPr>
        <w:tc>
          <w:tcPr>
            <w:tcW w:w="2362" w:type="dxa"/>
            <w:shd w:val="clear" w:color="auto" w:fill="auto"/>
            <w:vAlign w:val="center"/>
          </w:tcPr>
          <w:p w14:paraId="682B3649"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auto"/>
            <w:vAlign w:val="center"/>
          </w:tcPr>
          <w:p w14:paraId="5CCE890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(0.004)</w:t>
            </w:r>
          </w:p>
        </w:tc>
        <w:tc>
          <w:tcPr>
            <w:tcW w:w="1193" w:type="dxa"/>
            <w:shd w:val="clear" w:color="auto" w:fill="auto"/>
            <w:vAlign w:val="center"/>
          </w:tcPr>
          <w:p w14:paraId="7A6BAAB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(0.102)</w:t>
            </w:r>
          </w:p>
        </w:tc>
        <w:tc>
          <w:tcPr>
            <w:tcW w:w="1193" w:type="dxa"/>
            <w:shd w:val="clear" w:color="auto" w:fill="auto"/>
            <w:vAlign w:val="center"/>
          </w:tcPr>
          <w:p w14:paraId="0F80C17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c>
          <w:tcPr>
            <w:tcW w:w="1284" w:type="dxa"/>
            <w:shd w:val="clear" w:color="auto" w:fill="auto"/>
            <w:vAlign w:val="center"/>
          </w:tcPr>
          <w:p w14:paraId="5989BDE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(0.000)</w:t>
            </w:r>
          </w:p>
        </w:tc>
        <w:tc>
          <w:tcPr>
            <w:tcW w:w="1194" w:type="dxa"/>
            <w:shd w:val="clear" w:color="auto" w:fill="auto"/>
            <w:vAlign w:val="center"/>
          </w:tcPr>
          <w:p w14:paraId="1446329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(0.125)</w:t>
            </w:r>
          </w:p>
        </w:tc>
        <w:tc>
          <w:tcPr>
            <w:tcW w:w="993" w:type="dxa"/>
            <w:vAlign w:val="center"/>
          </w:tcPr>
          <w:p w14:paraId="640E7F4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(0.332)</w:t>
            </w:r>
          </w:p>
        </w:tc>
      </w:tr>
      <w:tr w:rsidR="00C670D8" w:rsidRPr="00EF1ED8" w14:paraId="087599E3" w14:textId="77777777" w:rsidTr="00863348">
        <w:trPr>
          <w:trHeight w:val="193"/>
          <w:jc w:val="center"/>
        </w:trPr>
        <w:tc>
          <w:tcPr>
            <w:tcW w:w="2362" w:type="dxa"/>
            <w:shd w:val="clear" w:color="auto" w:fill="auto"/>
            <w:vAlign w:val="center"/>
          </w:tcPr>
          <w:p w14:paraId="70667AC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Access_a_ride_flagN</w:t>
            </w:r>
          </w:p>
        </w:tc>
        <w:tc>
          <w:tcPr>
            <w:tcW w:w="1279" w:type="dxa"/>
            <w:shd w:val="clear" w:color="auto" w:fill="auto"/>
            <w:vAlign w:val="center"/>
          </w:tcPr>
          <w:p w14:paraId="2681A90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0.339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573EE90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0.056</w:t>
            </w:r>
          </w:p>
        </w:tc>
        <w:tc>
          <w:tcPr>
            <w:tcW w:w="1193" w:type="dxa"/>
            <w:shd w:val="clear" w:color="auto" w:fill="auto"/>
            <w:vAlign w:val="center"/>
          </w:tcPr>
          <w:p w14:paraId="237EB02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0.231</w:t>
            </w:r>
          </w:p>
        </w:tc>
        <w:tc>
          <w:tcPr>
            <w:tcW w:w="1284" w:type="dxa"/>
            <w:shd w:val="clear" w:color="auto" w:fill="auto"/>
            <w:vAlign w:val="center"/>
          </w:tcPr>
          <w:p w14:paraId="4E3960C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0.283</w:t>
            </w:r>
          </w:p>
        </w:tc>
        <w:tc>
          <w:tcPr>
            <w:tcW w:w="1194" w:type="dxa"/>
            <w:shd w:val="clear" w:color="auto" w:fill="auto"/>
            <w:vAlign w:val="center"/>
          </w:tcPr>
          <w:p w14:paraId="0A426F2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0.662</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993" w:type="dxa"/>
            <w:vAlign w:val="center"/>
          </w:tcPr>
          <w:p w14:paraId="31AE581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0.308</w:t>
            </w:r>
          </w:p>
        </w:tc>
      </w:tr>
      <w:tr w:rsidR="00C670D8" w:rsidRPr="00EF1ED8" w14:paraId="7C837D67" w14:textId="77777777" w:rsidTr="00863348">
        <w:trPr>
          <w:trHeight w:val="193"/>
          <w:jc w:val="center"/>
        </w:trPr>
        <w:tc>
          <w:tcPr>
            <w:tcW w:w="2362" w:type="dxa"/>
            <w:shd w:val="clear" w:color="auto" w:fill="auto"/>
            <w:vAlign w:val="center"/>
          </w:tcPr>
          <w:p w14:paraId="229D49CC"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auto"/>
            <w:vAlign w:val="center"/>
          </w:tcPr>
          <w:p w14:paraId="0724D0A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(0.058)</w:t>
            </w:r>
          </w:p>
        </w:tc>
        <w:tc>
          <w:tcPr>
            <w:tcW w:w="1193" w:type="dxa"/>
            <w:shd w:val="clear" w:color="auto" w:fill="auto"/>
            <w:vAlign w:val="center"/>
          </w:tcPr>
          <w:p w14:paraId="2A6583B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(0.183)</w:t>
            </w:r>
          </w:p>
        </w:tc>
        <w:tc>
          <w:tcPr>
            <w:tcW w:w="1193" w:type="dxa"/>
            <w:shd w:val="clear" w:color="auto" w:fill="auto"/>
            <w:vAlign w:val="center"/>
          </w:tcPr>
          <w:p w14:paraId="1379DBC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(0.187)</w:t>
            </w:r>
          </w:p>
        </w:tc>
        <w:tc>
          <w:tcPr>
            <w:tcW w:w="1284" w:type="dxa"/>
            <w:shd w:val="clear" w:color="auto" w:fill="auto"/>
            <w:vAlign w:val="center"/>
          </w:tcPr>
          <w:p w14:paraId="44F1C0F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(0.175)</w:t>
            </w:r>
          </w:p>
        </w:tc>
        <w:tc>
          <w:tcPr>
            <w:tcW w:w="1194" w:type="dxa"/>
            <w:shd w:val="clear" w:color="auto" w:fill="auto"/>
            <w:vAlign w:val="center"/>
          </w:tcPr>
          <w:p w14:paraId="0984320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(0.175)</w:t>
            </w:r>
          </w:p>
        </w:tc>
        <w:tc>
          <w:tcPr>
            <w:tcW w:w="993" w:type="dxa"/>
            <w:vAlign w:val="center"/>
          </w:tcPr>
          <w:p w14:paraId="2F80D54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(0.180)</w:t>
            </w:r>
          </w:p>
        </w:tc>
      </w:tr>
      <w:tr w:rsidR="00C670D8" w:rsidRPr="00EF1ED8" w14:paraId="508D35EE" w14:textId="77777777" w:rsidTr="00863348">
        <w:trPr>
          <w:trHeight w:val="193"/>
          <w:jc w:val="center"/>
        </w:trPr>
        <w:tc>
          <w:tcPr>
            <w:tcW w:w="2362" w:type="dxa"/>
            <w:shd w:val="clear" w:color="auto" w:fill="auto"/>
            <w:vAlign w:val="center"/>
          </w:tcPr>
          <w:p w14:paraId="5B6ECC7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Wav_request_flagY</w:t>
            </w:r>
          </w:p>
        </w:tc>
        <w:tc>
          <w:tcPr>
            <w:tcW w:w="1279" w:type="dxa"/>
            <w:shd w:val="clear" w:color="auto" w:fill="auto"/>
            <w:vAlign w:val="center"/>
          </w:tcPr>
          <w:p w14:paraId="44A7727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-5.561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66DEE24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-0.525</w:t>
            </w:r>
          </w:p>
        </w:tc>
        <w:tc>
          <w:tcPr>
            <w:tcW w:w="1193" w:type="dxa"/>
            <w:shd w:val="clear" w:color="auto" w:fill="auto"/>
            <w:vAlign w:val="center"/>
          </w:tcPr>
          <w:p w14:paraId="0F9C57C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-2.442</w:t>
            </w:r>
          </w:p>
        </w:tc>
        <w:tc>
          <w:tcPr>
            <w:tcW w:w="1284" w:type="dxa"/>
            <w:shd w:val="clear" w:color="auto" w:fill="auto"/>
            <w:vAlign w:val="center"/>
          </w:tcPr>
          <w:p w14:paraId="7BDF27E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-2.769</w:t>
            </w:r>
          </w:p>
        </w:tc>
        <w:tc>
          <w:tcPr>
            <w:tcW w:w="1194" w:type="dxa"/>
            <w:shd w:val="clear" w:color="auto" w:fill="auto"/>
            <w:vAlign w:val="center"/>
          </w:tcPr>
          <w:p w14:paraId="3B0BC4B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-3.685</w:t>
            </w:r>
          </w:p>
        </w:tc>
        <w:tc>
          <w:tcPr>
            <w:tcW w:w="993" w:type="dxa"/>
            <w:vAlign w:val="center"/>
          </w:tcPr>
          <w:p w14:paraId="4D8709B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-2.355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3BC584A7" w14:textId="77777777" w:rsidTr="00863348">
        <w:trPr>
          <w:trHeight w:val="193"/>
          <w:jc w:val="center"/>
        </w:trPr>
        <w:tc>
          <w:tcPr>
            <w:tcW w:w="2362" w:type="dxa"/>
            <w:shd w:val="clear" w:color="auto" w:fill="auto"/>
            <w:vAlign w:val="center"/>
          </w:tcPr>
          <w:p w14:paraId="545AD3FC"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auto"/>
            <w:vAlign w:val="center"/>
          </w:tcPr>
          <w:p w14:paraId="3B83534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(0.001)</w:t>
            </w:r>
          </w:p>
        </w:tc>
        <w:tc>
          <w:tcPr>
            <w:tcW w:w="1193" w:type="dxa"/>
            <w:shd w:val="clear" w:color="auto" w:fill="auto"/>
            <w:vAlign w:val="center"/>
          </w:tcPr>
          <w:p w14:paraId="381F61E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(0.407)</w:t>
            </w:r>
          </w:p>
        </w:tc>
        <w:tc>
          <w:tcPr>
            <w:tcW w:w="1193" w:type="dxa"/>
            <w:shd w:val="clear" w:color="auto" w:fill="auto"/>
            <w:vAlign w:val="center"/>
          </w:tcPr>
          <w:p w14:paraId="26FBA5D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(0.195)</w:t>
            </w:r>
          </w:p>
        </w:tc>
        <w:tc>
          <w:tcPr>
            <w:tcW w:w="1284" w:type="dxa"/>
            <w:shd w:val="clear" w:color="auto" w:fill="auto"/>
            <w:vAlign w:val="center"/>
          </w:tcPr>
          <w:p w14:paraId="1F1641E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(0.150)</w:t>
            </w:r>
          </w:p>
        </w:tc>
        <w:tc>
          <w:tcPr>
            <w:tcW w:w="1194" w:type="dxa"/>
            <w:shd w:val="clear" w:color="auto" w:fill="auto"/>
            <w:vAlign w:val="center"/>
          </w:tcPr>
          <w:p w14:paraId="33EA62F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(0.188)</w:t>
            </w:r>
          </w:p>
        </w:tc>
        <w:tc>
          <w:tcPr>
            <w:tcW w:w="993" w:type="dxa"/>
            <w:vAlign w:val="center"/>
          </w:tcPr>
          <w:p w14:paraId="41E2FB0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(0.235)</w:t>
            </w:r>
          </w:p>
        </w:tc>
      </w:tr>
      <w:tr w:rsidR="00C670D8" w:rsidRPr="00EF1ED8" w14:paraId="6EFAE8D5" w14:textId="77777777" w:rsidTr="00863348">
        <w:trPr>
          <w:trHeight w:val="193"/>
          <w:jc w:val="center"/>
        </w:trPr>
        <w:tc>
          <w:tcPr>
            <w:tcW w:w="2362" w:type="dxa"/>
            <w:shd w:val="clear" w:color="auto" w:fill="auto"/>
            <w:vAlign w:val="center"/>
          </w:tcPr>
          <w:p w14:paraId="237EC23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Wav_match_flagY</w:t>
            </w:r>
          </w:p>
        </w:tc>
        <w:tc>
          <w:tcPr>
            <w:tcW w:w="1279" w:type="dxa"/>
            <w:shd w:val="clear" w:color="auto" w:fill="auto"/>
            <w:vAlign w:val="center"/>
          </w:tcPr>
          <w:p w14:paraId="50EDF07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-0.917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532E739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-1.116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381680A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-1.164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auto"/>
            <w:vAlign w:val="center"/>
          </w:tcPr>
          <w:p w14:paraId="5252D4C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-0.924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4" w:type="dxa"/>
            <w:shd w:val="clear" w:color="auto" w:fill="auto"/>
            <w:vAlign w:val="center"/>
          </w:tcPr>
          <w:p w14:paraId="4EBA642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-1.441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993" w:type="dxa"/>
            <w:vAlign w:val="center"/>
          </w:tcPr>
          <w:p w14:paraId="5FA2434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-1.176</w:t>
            </w:r>
          </w:p>
        </w:tc>
      </w:tr>
      <w:tr w:rsidR="00C670D8" w:rsidRPr="00EF1ED8" w14:paraId="3D3E08B2" w14:textId="77777777" w:rsidTr="00863348">
        <w:trPr>
          <w:trHeight w:val="193"/>
          <w:jc w:val="center"/>
        </w:trPr>
        <w:tc>
          <w:tcPr>
            <w:tcW w:w="2362" w:type="dxa"/>
            <w:shd w:val="clear" w:color="auto" w:fill="auto"/>
            <w:vAlign w:val="center"/>
          </w:tcPr>
          <w:p w14:paraId="2AC31383" w14:textId="77777777" w:rsidR="00104E04" w:rsidRPr="00EF1ED8" w:rsidRDefault="00104E04" w:rsidP="00863348">
            <w:pPr>
              <w:tabs>
                <w:tab w:val="center" w:pos="4800"/>
                <w:tab w:val="right" w:pos="9500"/>
              </w:tabs>
              <w:spacing w:after="0" w:line="240" w:lineRule="auto"/>
              <w:ind w:firstLine="720"/>
              <w:rPr>
                <w:sz w:val="21"/>
                <w:szCs w:val="21"/>
              </w:rPr>
            </w:pPr>
          </w:p>
        </w:tc>
        <w:tc>
          <w:tcPr>
            <w:tcW w:w="1279" w:type="dxa"/>
            <w:shd w:val="clear" w:color="auto" w:fill="auto"/>
            <w:vAlign w:val="center"/>
          </w:tcPr>
          <w:p w14:paraId="18D0643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(0.116)</w:t>
            </w:r>
          </w:p>
        </w:tc>
        <w:tc>
          <w:tcPr>
            <w:tcW w:w="1193" w:type="dxa"/>
            <w:shd w:val="clear" w:color="auto" w:fill="auto"/>
            <w:vAlign w:val="center"/>
          </w:tcPr>
          <w:p w14:paraId="0DA1E48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(0.675)</w:t>
            </w:r>
          </w:p>
        </w:tc>
        <w:tc>
          <w:tcPr>
            <w:tcW w:w="1193" w:type="dxa"/>
            <w:shd w:val="clear" w:color="auto" w:fill="auto"/>
            <w:vAlign w:val="center"/>
          </w:tcPr>
          <w:p w14:paraId="16C8F89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(0.398)</w:t>
            </w:r>
          </w:p>
        </w:tc>
        <w:tc>
          <w:tcPr>
            <w:tcW w:w="1284" w:type="dxa"/>
            <w:shd w:val="clear" w:color="auto" w:fill="auto"/>
            <w:vAlign w:val="center"/>
          </w:tcPr>
          <w:p w14:paraId="36F69C9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(0.348)</w:t>
            </w:r>
          </w:p>
        </w:tc>
        <w:tc>
          <w:tcPr>
            <w:tcW w:w="1194" w:type="dxa"/>
            <w:shd w:val="clear" w:color="auto" w:fill="auto"/>
            <w:vAlign w:val="center"/>
          </w:tcPr>
          <w:p w14:paraId="2DE31D5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(0.325)</w:t>
            </w:r>
          </w:p>
        </w:tc>
        <w:tc>
          <w:tcPr>
            <w:tcW w:w="993" w:type="dxa"/>
            <w:vAlign w:val="center"/>
          </w:tcPr>
          <w:p w14:paraId="7CEA229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(0.357)</w:t>
            </w:r>
          </w:p>
        </w:tc>
      </w:tr>
      <w:tr w:rsidR="00C670D8" w:rsidRPr="00EF1ED8" w14:paraId="742C5CFC" w14:textId="77777777" w:rsidTr="00863348">
        <w:trPr>
          <w:trHeight w:val="206"/>
          <w:jc w:val="center"/>
        </w:trPr>
        <w:tc>
          <w:tcPr>
            <w:tcW w:w="2362" w:type="dxa"/>
            <w:shd w:val="clear" w:color="auto" w:fill="D9D9D9" w:themeFill="background1" w:themeFillShade="D9"/>
            <w:vAlign w:val="center"/>
          </w:tcPr>
          <w:p w14:paraId="0FE068A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Time of day_Evening</w:t>
            </w:r>
          </w:p>
        </w:tc>
        <w:tc>
          <w:tcPr>
            <w:tcW w:w="1279" w:type="dxa"/>
            <w:shd w:val="clear" w:color="auto" w:fill="D9D9D9" w:themeFill="background1" w:themeFillShade="D9"/>
            <w:vAlign w:val="center"/>
          </w:tcPr>
          <w:p w14:paraId="2F1BE6A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-0.014</w:t>
            </w:r>
          </w:p>
        </w:tc>
        <w:tc>
          <w:tcPr>
            <w:tcW w:w="1193" w:type="dxa"/>
            <w:shd w:val="clear" w:color="auto" w:fill="D9D9D9" w:themeFill="background1" w:themeFillShade="D9"/>
            <w:vAlign w:val="center"/>
          </w:tcPr>
          <w:p w14:paraId="5C6B49B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0.015</w:t>
            </w:r>
          </w:p>
        </w:tc>
        <w:tc>
          <w:tcPr>
            <w:tcW w:w="1193" w:type="dxa"/>
            <w:shd w:val="clear" w:color="auto" w:fill="D9D9D9" w:themeFill="background1" w:themeFillShade="D9"/>
            <w:vAlign w:val="center"/>
          </w:tcPr>
          <w:p w14:paraId="1AF6BC4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-0.174</w:t>
            </w:r>
          </w:p>
        </w:tc>
        <w:tc>
          <w:tcPr>
            <w:tcW w:w="1284" w:type="dxa"/>
            <w:shd w:val="clear" w:color="auto" w:fill="D9D9D9" w:themeFill="background1" w:themeFillShade="D9"/>
            <w:vAlign w:val="center"/>
          </w:tcPr>
          <w:p w14:paraId="06A2CE3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-0.070</w:t>
            </w:r>
          </w:p>
        </w:tc>
        <w:tc>
          <w:tcPr>
            <w:tcW w:w="1194" w:type="dxa"/>
            <w:shd w:val="clear" w:color="auto" w:fill="D9D9D9" w:themeFill="background1" w:themeFillShade="D9"/>
            <w:vAlign w:val="center"/>
          </w:tcPr>
          <w:p w14:paraId="2ECE9BB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-0.174</w:t>
            </w:r>
          </w:p>
        </w:tc>
        <w:tc>
          <w:tcPr>
            <w:tcW w:w="993" w:type="dxa"/>
            <w:shd w:val="clear" w:color="auto" w:fill="D9D9D9" w:themeFill="background1" w:themeFillShade="D9"/>
            <w:vAlign w:val="center"/>
          </w:tcPr>
          <w:p w14:paraId="473916C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-0.101</w:t>
            </w:r>
          </w:p>
        </w:tc>
      </w:tr>
      <w:tr w:rsidR="00C670D8" w:rsidRPr="00EF1ED8" w14:paraId="3E26E361" w14:textId="77777777" w:rsidTr="00863348">
        <w:trPr>
          <w:trHeight w:val="206"/>
          <w:jc w:val="center"/>
        </w:trPr>
        <w:tc>
          <w:tcPr>
            <w:tcW w:w="2362" w:type="dxa"/>
            <w:shd w:val="clear" w:color="auto" w:fill="D9D9D9" w:themeFill="background1" w:themeFillShade="D9"/>
            <w:vAlign w:val="center"/>
          </w:tcPr>
          <w:p w14:paraId="64F81752"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D9D9D9" w:themeFill="background1" w:themeFillShade="D9"/>
            <w:vAlign w:val="center"/>
          </w:tcPr>
          <w:p w14:paraId="1CA394A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(0.077)</w:t>
            </w:r>
          </w:p>
        </w:tc>
        <w:tc>
          <w:tcPr>
            <w:tcW w:w="1193" w:type="dxa"/>
            <w:shd w:val="clear" w:color="auto" w:fill="D9D9D9" w:themeFill="background1" w:themeFillShade="D9"/>
            <w:vAlign w:val="center"/>
          </w:tcPr>
          <w:p w14:paraId="4A8AD22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(0.250)</w:t>
            </w:r>
          </w:p>
        </w:tc>
        <w:tc>
          <w:tcPr>
            <w:tcW w:w="1193" w:type="dxa"/>
            <w:shd w:val="clear" w:color="auto" w:fill="D9D9D9" w:themeFill="background1" w:themeFillShade="D9"/>
            <w:vAlign w:val="center"/>
          </w:tcPr>
          <w:p w14:paraId="4AAC722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(0.235)</w:t>
            </w:r>
          </w:p>
        </w:tc>
        <w:tc>
          <w:tcPr>
            <w:tcW w:w="1284" w:type="dxa"/>
            <w:shd w:val="clear" w:color="auto" w:fill="D9D9D9" w:themeFill="background1" w:themeFillShade="D9"/>
            <w:vAlign w:val="center"/>
          </w:tcPr>
          <w:p w14:paraId="54A3985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(0.232)</w:t>
            </w:r>
          </w:p>
        </w:tc>
        <w:tc>
          <w:tcPr>
            <w:tcW w:w="1194" w:type="dxa"/>
            <w:shd w:val="clear" w:color="auto" w:fill="D9D9D9" w:themeFill="background1" w:themeFillShade="D9"/>
            <w:vAlign w:val="center"/>
          </w:tcPr>
          <w:p w14:paraId="2318CDA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(0.219)</w:t>
            </w:r>
          </w:p>
        </w:tc>
        <w:tc>
          <w:tcPr>
            <w:tcW w:w="993" w:type="dxa"/>
            <w:shd w:val="clear" w:color="auto" w:fill="D9D9D9" w:themeFill="background1" w:themeFillShade="D9"/>
            <w:vAlign w:val="center"/>
          </w:tcPr>
          <w:p w14:paraId="0995428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(0.234)</w:t>
            </w:r>
          </w:p>
        </w:tc>
      </w:tr>
      <w:tr w:rsidR="00C670D8" w:rsidRPr="00EF1ED8" w14:paraId="58A2CE1B" w14:textId="77777777" w:rsidTr="00863348">
        <w:trPr>
          <w:trHeight w:val="206"/>
          <w:jc w:val="center"/>
        </w:trPr>
        <w:tc>
          <w:tcPr>
            <w:tcW w:w="2362" w:type="dxa"/>
            <w:shd w:val="clear" w:color="auto" w:fill="D9D9D9" w:themeFill="background1" w:themeFillShade="D9"/>
            <w:vAlign w:val="center"/>
          </w:tcPr>
          <w:p w14:paraId="74EDD70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Time of day_Late_Morning</w:t>
            </w:r>
          </w:p>
        </w:tc>
        <w:tc>
          <w:tcPr>
            <w:tcW w:w="1279" w:type="dxa"/>
            <w:shd w:val="clear" w:color="auto" w:fill="D9D9D9" w:themeFill="background1" w:themeFillShade="D9"/>
            <w:vAlign w:val="center"/>
          </w:tcPr>
          <w:p w14:paraId="635E283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0.112</w:t>
            </w:r>
          </w:p>
        </w:tc>
        <w:tc>
          <w:tcPr>
            <w:tcW w:w="1193" w:type="dxa"/>
            <w:shd w:val="clear" w:color="auto" w:fill="D9D9D9" w:themeFill="background1" w:themeFillShade="D9"/>
            <w:vAlign w:val="center"/>
          </w:tcPr>
          <w:p w14:paraId="2E3A952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0.368</w:t>
            </w:r>
          </w:p>
        </w:tc>
        <w:tc>
          <w:tcPr>
            <w:tcW w:w="1193" w:type="dxa"/>
            <w:shd w:val="clear" w:color="auto" w:fill="D9D9D9" w:themeFill="background1" w:themeFillShade="D9"/>
            <w:vAlign w:val="center"/>
          </w:tcPr>
          <w:p w14:paraId="1878258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-0.247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544550C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4" w:type="dxa"/>
            <w:shd w:val="clear" w:color="auto" w:fill="D9D9D9" w:themeFill="background1" w:themeFillShade="D9"/>
            <w:vAlign w:val="center"/>
          </w:tcPr>
          <w:p w14:paraId="0239229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0.110</w:t>
            </w:r>
          </w:p>
        </w:tc>
        <w:tc>
          <w:tcPr>
            <w:tcW w:w="993" w:type="dxa"/>
            <w:shd w:val="clear" w:color="auto" w:fill="D9D9D9" w:themeFill="background1" w:themeFillShade="D9"/>
            <w:vAlign w:val="center"/>
          </w:tcPr>
          <w:p w14:paraId="64EFA53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0.054</w:t>
            </w:r>
          </w:p>
        </w:tc>
      </w:tr>
      <w:tr w:rsidR="00C670D8" w:rsidRPr="00EF1ED8" w14:paraId="4F6F4458" w14:textId="77777777" w:rsidTr="00863348">
        <w:trPr>
          <w:trHeight w:val="206"/>
          <w:jc w:val="center"/>
        </w:trPr>
        <w:tc>
          <w:tcPr>
            <w:tcW w:w="2362" w:type="dxa"/>
            <w:shd w:val="clear" w:color="auto" w:fill="D9D9D9" w:themeFill="background1" w:themeFillShade="D9"/>
            <w:vAlign w:val="center"/>
          </w:tcPr>
          <w:p w14:paraId="78C9D472"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D9D9D9" w:themeFill="background1" w:themeFillShade="D9"/>
            <w:vAlign w:val="center"/>
          </w:tcPr>
          <w:p w14:paraId="71E8162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(0.111)</w:t>
            </w:r>
          </w:p>
        </w:tc>
        <w:tc>
          <w:tcPr>
            <w:tcW w:w="1193" w:type="dxa"/>
            <w:shd w:val="clear" w:color="auto" w:fill="D9D9D9" w:themeFill="background1" w:themeFillShade="D9"/>
            <w:vAlign w:val="center"/>
          </w:tcPr>
          <w:p w14:paraId="6FA75A1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(0.376)</w:t>
            </w:r>
          </w:p>
        </w:tc>
        <w:tc>
          <w:tcPr>
            <w:tcW w:w="1193" w:type="dxa"/>
            <w:shd w:val="clear" w:color="auto" w:fill="D9D9D9" w:themeFill="background1" w:themeFillShade="D9"/>
            <w:vAlign w:val="center"/>
          </w:tcPr>
          <w:p w14:paraId="023828E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(0.367)</w:t>
            </w:r>
          </w:p>
        </w:tc>
        <w:tc>
          <w:tcPr>
            <w:tcW w:w="1284" w:type="dxa"/>
            <w:shd w:val="clear" w:color="auto" w:fill="D9D9D9" w:themeFill="background1" w:themeFillShade="D9"/>
            <w:vAlign w:val="center"/>
          </w:tcPr>
          <w:p w14:paraId="3F860C3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(0.353)</w:t>
            </w:r>
          </w:p>
        </w:tc>
        <w:tc>
          <w:tcPr>
            <w:tcW w:w="1194" w:type="dxa"/>
            <w:shd w:val="clear" w:color="auto" w:fill="D9D9D9" w:themeFill="background1" w:themeFillShade="D9"/>
            <w:vAlign w:val="center"/>
          </w:tcPr>
          <w:p w14:paraId="148EB1B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(0.314)</w:t>
            </w:r>
          </w:p>
        </w:tc>
        <w:tc>
          <w:tcPr>
            <w:tcW w:w="993" w:type="dxa"/>
            <w:shd w:val="clear" w:color="auto" w:fill="D9D9D9" w:themeFill="background1" w:themeFillShade="D9"/>
            <w:vAlign w:val="center"/>
          </w:tcPr>
          <w:p w14:paraId="4143570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(0.353)</w:t>
            </w:r>
          </w:p>
        </w:tc>
      </w:tr>
      <w:tr w:rsidR="00C670D8" w:rsidRPr="00EF1ED8" w14:paraId="67FD6451" w14:textId="77777777" w:rsidTr="00863348">
        <w:trPr>
          <w:trHeight w:val="206"/>
          <w:jc w:val="center"/>
        </w:trPr>
        <w:tc>
          <w:tcPr>
            <w:tcW w:w="2362" w:type="dxa"/>
            <w:shd w:val="clear" w:color="auto" w:fill="D9D9D9" w:themeFill="background1" w:themeFillShade="D9"/>
            <w:vAlign w:val="center"/>
          </w:tcPr>
          <w:p w14:paraId="7A9DCDC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lastRenderedPageBreak/>
              <w:t>Time of day_Late_Night</w:t>
            </w:r>
          </w:p>
        </w:tc>
        <w:tc>
          <w:tcPr>
            <w:tcW w:w="1279" w:type="dxa"/>
            <w:shd w:val="clear" w:color="auto" w:fill="D9D9D9" w:themeFill="background1" w:themeFillShade="D9"/>
            <w:vAlign w:val="center"/>
          </w:tcPr>
          <w:p w14:paraId="12EBC45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0.014</w:t>
            </w:r>
          </w:p>
        </w:tc>
        <w:tc>
          <w:tcPr>
            <w:tcW w:w="1193" w:type="dxa"/>
            <w:shd w:val="clear" w:color="auto" w:fill="D9D9D9" w:themeFill="background1" w:themeFillShade="D9"/>
            <w:vAlign w:val="center"/>
          </w:tcPr>
          <w:p w14:paraId="79D7822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0.426</w:t>
            </w:r>
          </w:p>
        </w:tc>
        <w:tc>
          <w:tcPr>
            <w:tcW w:w="1193" w:type="dxa"/>
            <w:shd w:val="clear" w:color="auto" w:fill="D9D9D9" w:themeFill="background1" w:themeFillShade="D9"/>
            <w:vAlign w:val="center"/>
          </w:tcPr>
          <w:p w14:paraId="5BAA43B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0.168</w:t>
            </w:r>
          </w:p>
        </w:tc>
        <w:tc>
          <w:tcPr>
            <w:tcW w:w="1284" w:type="dxa"/>
            <w:shd w:val="clear" w:color="auto" w:fill="D9D9D9" w:themeFill="background1" w:themeFillShade="D9"/>
            <w:vAlign w:val="center"/>
          </w:tcPr>
          <w:p w14:paraId="2DF4295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0.130</w:t>
            </w:r>
          </w:p>
        </w:tc>
        <w:tc>
          <w:tcPr>
            <w:tcW w:w="1194" w:type="dxa"/>
            <w:shd w:val="clear" w:color="auto" w:fill="D9D9D9" w:themeFill="background1" w:themeFillShade="D9"/>
            <w:vAlign w:val="center"/>
          </w:tcPr>
          <w:p w14:paraId="0AE26CA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-0.156</w:t>
            </w:r>
          </w:p>
        </w:tc>
        <w:tc>
          <w:tcPr>
            <w:tcW w:w="993" w:type="dxa"/>
            <w:shd w:val="clear" w:color="auto" w:fill="D9D9D9" w:themeFill="background1" w:themeFillShade="D9"/>
            <w:vAlign w:val="center"/>
          </w:tcPr>
          <w:p w14:paraId="2B6F4D8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0.142</w:t>
            </w:r>
          </w:p>
        </w:tc>
      </w:tr>
      <w:tr w:rsidR="00C670D8" w:rsidRPr="00EF1ED8" w14:paraId="0A378323" w14:textId="77777777" w:rsidTr="00863348">
        <w:trPr>
          <w:trHeight w:val="206"/>
          <w:jc w:val="center"/>
        </w:trPr>
        <w:tc>
          <w:tcPr>
            <w:tcW w:w="2362" w:type="dxa"/>
            <w:shd w:val="clear" w:color="auto" w:fill="D9D9D9" w:themeFill="background1" w:themeFillShade="D9"/>
            <w:vAlign w:val="center"/>
          </w:tcPr>
          <w:p w14:paraId="7EFE6D6F"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D9D9D9" w:themeFill="background1" w:themeFillShade="D9"/>
            <w:vAlign w:val="center"/>
          </w:tcPr>
          <w:p w14:paraId="01B93EC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(0.091)</w:t>
            </w:r>
          </w:p>
        </w:tc>
        <w:tc>
          <w:tcPr>
            <w:tcW w:w="1193" w:type="dxa"/>
            <w:shd w:val="clear" w:color="auto" w:fill="D9D9D9" w:themeFill="background1" w:themeFillShade="D9"/>
            <w:vAlign w:val="center"/>
          </w:tcPr>
          <w:p w14:paraId="3AA9164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(0.311)</w:t>
            </w:r>
          </w:p>
        </w:tc>
        <w:tc>
          <w:tcPr>
            <w:tcW w:w="1193" w:type="dxa"/>
            <w:shd w:val="clear" w:color="auto" w:fill="D9D9D9" w:themeFill="background1" w:themeFillShade="D9"/>
            <w:vAlign w:val="center"/>
          </w:tcPr>
          <w:p w14:paraId="03C97DE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(0.295)</w:t>
            </w:r>
          </w:p>
        </w:tc>
        <w:tc>
          <w:tcPr>
            <w:tcW w:w="1284" w:type="dxa"/>
            <w:shd w:val="clear" w:color="auto" w:fill="D9D9D9" w:themeFill="background1" w:themeFillShade="D9"/>
            <w:vAlign w:val="center"/>
          </w:tcPr>
          <w:p w14:paraId="63F040B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(0.282)</w:t>
            </w:r>
          </w:p>
        </w:tc>
        <w:tc>
          <w:tcPr>
            <w:tcW w:w="1194" w:type="dxa"/>
            <w:shd w:val="clear" w:color="auto" w:fill="D9D9D9" w:themeFill="background1" w:themeFillShade="D9"/>
            <w:vAlign w:val="center"/>
          </w:tcPr>
          <w:p w14:paraId="12F07E7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(0.256)</w:t>
            </w:r>
          </w:p>
        </w:tc>
        <w:tc>
          <w:tcPr>
            <w:tcW w:w="993" w:type="dxa"/>
            <w:shd w:val="clear" w:color="auto" w:fill="D9D9D9" w:themeFill="background1" w:themeFillShade="D9"/>
            <w:vAlign w:val="center"/>
          </w:tcPr>
          <w:p w14:paraId="2F311D2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(0.286)</w:t>
            </w:r>
          </w:p>
        </w:tc>
      </w:tr>
      <w:tr w:rsidR="00C670D8" w:rsidRPr="00EF1ED8" w14:paraId="0460BCD1" w14:textId="77777777" w:rsidTr="00863348">
        <w:trPr>
          <w:trHeight w:val="206"/>
          <w:jc w:val="center"/>
        </w:trPr>
        <w:tc>
          <w:tcPr>
            <w:tcW w:w="2362" w:type="dxa"/>
            <w:shd w:val="clear" w:color="auto" w:fill="D9D9D9" w:themeFill="background1" w:themeFillShade="D9"/>
            <w:vAlign w:val="center"/>
          </w:tcPr>
          <w:p w14:paraId="0EAE8AC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Time of day_Morning</w:t>
            </w:r>
          </w:p>
        </w:tc>
        <w:tc>
          <w:tcPr>
            <w:tcW w:w="1279" w:type="dxa"/>
            <w:shd w:val="clear" w:color="auto" w:fill="D9D9D9" w:themeFill="background1" w:themeFillShade="D9"/>
            <w:vAlign w:val="center"/>
          </w:tcPr>
          <w:p w14:paraId="590E4BC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0.008</w:t>
            </w:r>
          </w:p>
        </w:tc>
        <w:tc>
          <w:tcPr>
            <w:tcW w:w="1193" w:type="dxa"/>
            <w:shd w:val="clear" w:color="auto" w:fill="D9D9D9" w:themeFill="background1" w:themeFillShade="D9"/>
            <w:vAlign w:val="center"/>
          </w:tcPr>
          <w:p w14:paraId="147D210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0.317</w:t>
            </w:r>
          </w:p>
        </w:tc>
        <w:tc>
          <w:tcPr>
            <w:tcW w:w="1193" w:type="dxa"/>
            <w:shd w:val="clear" w:color="auto" w:fill="D9D9D9" w:themeFill="background1" w:themeFillShade="D9"/>
            <w:vAlign w:val="center"/>
          </w:tcPr>
          <w:p w14:paraId="1F69C5D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-0.225</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D9D9D9" w:themeFill="background1" w:themeFillShade="D9"/>
            <w:vAlign w:val="center"/>
          </w:tcPr>
          <w:p w14:paraId="37D6B17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-0.056</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4" w:type="dxa"/>
            <w:shd w:val="clear" w:color="auto" w:fill="D9D9D9" w:themeFill="background1" w:themeFillShade="D9"/>
            <w:vAlign w:val="center"/>
          </w:tcPr>
          <w:p w14:paraId="4262706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-0.133</w:t>
            </w:r>
          </w:p>
        </w:tc>
        <w:tc>
          <w:tcPr>
            <w:tcW w:w="993" w:type="dxa"/>
            <w:shd w:val="clear" w:color="auto" w:fill="D9D9D9" w:themeFill="background1" w:themeFillShade="D9"/>
            <w:vAlign w:val="center"/>
          </w:tcPr>
          <w:p w14:paraId="557F014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-0.024</w:t>
            </w:r>
          </w:p>
        </w:tc>
      </w:tr>
      <w:tr w:rsidR="00C670D8" w:rsidRPr="00EF1ED8" w14:paraId="2751B0C6" w14:textId="77777777" w:rsidTr="00863348">
        <w:trPr>
          <w:trHeight w:val="206"/>
          <w:jc w:val="center"/>
        </w:trPr>
        <w:tc>
          <w:tcPr>
            <w:tcW w:w="2362" w:type="dxa"/>
            <w:shd w:val="clear" w:color="auto" w:fill="D9D9D9" w:themeFill="background1" w:themeFillShade="D9"/>
            <w:vAlign w:val="center"/>
          </w:tcPr>
          <w:p w14:paraId="0E383E00"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D9D9D9" w:themeFill="background1" w:themeFillShade="D9"/>
            <w:vAlign w:val="center"/>
          </w:tcPr>
          <w:p w14:paraId="1EAF2F9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(0.070)</w:t>
            </w:r>
          </w:p>
        </w:tc>
        <w:tc>
          <w:tcPr>
            <w:tcW w:w="1193" w:type="dxa"/>
            <w:shd w:val="clear" w:color="auto" w:fill="D9D9D9" w:themeFill="background1" w:themeFillShade="D9"/>
            <w:vAlign w:val="center"/>
          </w:tcPr>
          <w:p w14:paraId="41C1601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(0.229)</w:t>
            </w:r>
          </w:p>
        </w:tc>
        <w:tc>
          <w:tcPr>
            <w:tcW w:w="1193" w:type="dxa"/>
            <w:shd w:val="clear" w:color="auto" w:fill="D9D9D9" w:themeFill="background1" w:themeFillShade="D9"/>
            <w:vAlign w:val="center"/>
          </w:tcPr>
          <w:p w14:paraId="328F261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(0.222)</w:t>
            </w:r>
          </w:p>
        </w:tc>
        <w:tc>
          <w:tcPr>
            <w:tcW w:w="1284" w:type="dxa"/>
            <w:shd w:val="clear" w:color="auto" w:fill="D9D9D9" w:themeFill="background1" w:themeFillShade="D9"/>
            <w:vAlign w:val="center"/>
          </w:tcPr>
          <w:p w14:paraId="38B5503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(0.214)</w:t>
            </w:r>
          </w:p>
        </w:tc>
        <w:tc>
          <w:tcPr>
            <w:tcW w:w="1194" w:type="dxa"/>
            <w:shd w:val="clear" w:color="auto" w:fill="D9D9D9" w:themeFill="background1" w:themeFillShade="D9"/>
            <w:vAlign w:val="center"/>
          </w:tcPr>
          <w:p w14:paraId="1ED3449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(0.201)</w:t>
            </w:r>
          </w:p>
        </w:tc>
        <w:tc>
          <w:tcPr>
            <w:tcW w:w="993" w:type="dxa"/>
            <w:shd w:val="clear" w:color="auto" w:fill="D9D9D9" w:themeFill="background1" w:themeFillShade="D9"/>
            <w:vAlign w:val="center"/>
          </w:tcPr>
          <w:p w14:paraId="29FB434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(0.216)</w:t>
            </w:r>
          </w:p>
        </w:tc>
      </w:tr>
      <w:tr w:rsidR="00C670D8" w:rsidRPr="00EF1ED8" w14:paraId="030CC889" w14:textId="77777777" w:rsidTr="00863348">
        <w:trPr>
          <w:trHeight w:val="206"/>
          <w:jc w:val="center"/>
        </w:trPr>
        <w:tc>
          <w:tcPr>
            <w:tcW w:w="2362" w:type="dxa"/>
            <w:shd w:val="clear" w:color="auto" w:fill="auto"/>
            <w:vAlign w:val="center"/>
          </w:tcPr>
          <w:p w14:paraId="03F7609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Intercept</w:t>
            </w:r>
          </w:p>
        </w:tc>
        <w:tc>
          <w:tcPr>
            <w:tcW w:w="1279" w:type="dxa"/>
            <w:shd w:val="clear" w:color="auto" w:fill="auto"/>
            <w:vAlign w:val="center"/>
          </w:tcPr>
          <w:p w14:paraId="44405CD6" w14:textId="77777777" w:rsidR="00104E04" w:rsidRPr="00EF1ED8" w:rsidRDefault="00104E04" w:rsidP="00863348">
            <w:pPr>
              <w:tabs>
                <w:tab w:val="center" w:pos="4800"/>
                <w:tab w:val="right" w:pos="9500"/>
              </w:tabs>
              <w:spacing w:after="0" w:line="240" w:lineRule="auto"/>
              <w:rPr>
                <w:sz w:val="21"/>
                <w:szCs w:val="21"/>
              </w:rPr>
            </w:pPr>
          </w:p>
        </w:tc>
        <w:tc>
          <w:tcPr>
            <w:tcW w:w="1193" w:type="dxa"/>
            <w:shd w:val="clear" w:color="auto" w:fill="auto"/>
            <w:vAlign w:val="center"/>
          </w:tcPr>
          <w:p w14:paraId="7436667D" w14:textId="77777777" w:rsidR="00104E04" w:rsidRPr="00EF1ED8" w:rsidRDefault="00104E04" w:rsidP="00863348">
            <w:pPr>
              <w:tabs>
                <w:tab w:val="center" w:pos="4800"/>
                <w:tab w:val="right" w:pos="9500"/>
              </w:tabs>
              <w:spacing w:after="0" w:line="240" w:lineRule="auto"/>
              <w:rPr>
                <w:sz w:val="21"/>
                <w:szCs w:val="21"/>
              </w:rPr>
            </w:pPr>
          </w:p>
        </w:tc>
        <w:tc>
          <w:tcPr>
            <w:tcW w:w="1193" w:type="dxa"/>
            <w:shd w:val="clear" w:color="auto" w:fill="auto"/>
            <w:vAlign w:val="center"/>
          </w:tcPr>
          <w:p w14:paraId="6606C710" w14:textId="77777777" w:rsidR="00104E04" w:rsidRPr="00EF1ED8" w:rsidRDefault="00104E04" w:rsidP="00863348">
            <w:pPr>
              <w:tabs>
                <w:tab w:val="center" w:pos="4800"/>
                <w:tab w:val="right" w:pos="9500"/>
              </w:tabs>
              <w:spacing w:after="0" w:line="240" w:lineRule="auto"/>
              <w:rPr>
                <w:sz w:val="21"/>
                <w:szCs w:val="21"/>
              </w:rPr>
            </w:pPr>
          </w:p>
        </w:tc>
        <w:tc>
          <w:tcPr>
            <w:tcW w:w="1284" w:type="dxa"/>
            <w:shd w:val="clear" w:color="auto" w:fill="auto"/>
            <w:vAlign w:val="center"/>
          </w:tcPr>
          <w:p w14:paraId="2D0FA22E" w14:textId="77777777" w:rsidR="00104E04" w:rsidRPr="00EF1ED8" w:rsidRDefault="00104E04" w:rsidP="00863348">
            <w:pPr>
              <w:tabs>
                <w:tab w:val="center" w:pos="4800"/>
                <w:tab w:val="right" w:pos="9500"/>
              </w:tabs>
              <w:spacing w:after="0" w:line="240" w:lineRule="auto"/>
              <w:rPr>
                <w:sz w:val="21"/>
                <w:szCs w:val="21"/>
              </w:rPr>
            </w:pPr>
          </w:p>
        </w:tc>
        <w:tc>
          <w:tcPr>
            <w:tcW w:w="1194" w:type="dxa"/>
            <w:shd w:val="clear" w:color="auto" w:fill="auto"/>
            <w:vAlign w:val="center"/>
          </w:tcPr>
          <w:p w14:paraId="4BCD91BB" w14:textId="77777777" w:rsidR="00104E04" w:rsidRPr="00EF1ED8" w:rsidRDefault="00104E04" w:rsidP="00863348">
            <w:pPr>
              <w:tabs>
                <w:tab w:val="center" w:pos="4800"/>
                <w:tab w:val="right" w:pos="9500"/>
              </w:tabs>
              <w:spacing w:after="0" w:line="240" w:lineRule="auto"/>
              <w:rPr>
                <w:sz w:val="21"/>
                <w:szCs w:val="21"/>
              </w:rPr>
            </w:pPr>
          </w:p>
        </w:tc>
        <w:tc>
          <w:tcPr>
            <w:tcW w:w="993" w:type="dxa"/>
            <w:vAlign w:val="center"/>
          </w:tcPr>
          <w:p w14:paraId="285C96AA" w14:textId="77777777" w:rsidR="00104E04" w:rsidRPr="00EF1ED8" w:rsidRDefault="00104E04" w:rsidP="00863348">
            <w:pPr>
              <w:tabs>
                <w:tab w:val="center" w:pos="4800"/>
                <w:tab w:val="right" w:pos="9500"/>
              </w:tabs>
              <w:spacing w:after="0" w:line="240" w:lineRule="auto"/>
              <w:rPr>
                <w:sz w:val="21"/>
                <w:szCs w:val="21"/>
              </w:rPr>
            </w:pPr>
          </w:p>
        </w:tc>
      </w:tr>
      <w:tr w:rsidR="00C670D8" w:rsidRPr="00EF1ED8" w14:paraId="47AFAEC7" w14:textId="77777777" w:rsidTr="00863348">
        <w:trPr>
          <w:trHeight w:val="206"/>
          <w:jc w:val="center"/>
        </w:trPr>
        <w:tc>
          <w:tcPr>
            <w:tcW w:w="2362" w:type="dxa"/>
            <w:shd w:val="clear" w:color="auto" w:fill="auto"/>
            <w:vAlign w:val="center"/>
          </w:tcPr>
          <w:p w14:paraId="1C75DBE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w:t>
            </w:r>
          </w:p>
        </w:tc>
        <w:tc>
          <w:tcPr>
            <w:tcW w:w="1279" w:type="dxa"/>
            <w:shd w:val="clear" w:color="auto" w:fill="auto"/>
            <w:vAlign w:val="center"/>
          </w:tcPr>
          <w:p w14:paraId="7082063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5.478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47360A0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5.331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7F2CA86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5.711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auto"/>
            <w:vAlign w:val="center"/>
          </w:tcPr>
          <w:p w14:paraId="6F45782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5.480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4" w:type="dxa"/>
            <w:shd w:val="clear" w:color="auto" w:fill="auto"/>
            <w:vAlign w:val="center"/>
          </w:tcPr>
          <w:p w14:paraId="571EFFA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5.788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993" w:type="dxa"/>
            <w:vAlign w:val="center"/>
          </w:tcPr>
          <w:p w14:paraId="5B4380C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5.578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5611DBEE" w14:textId="77777777" w:rsidTr="00863348">
        <w:trPr>
          <w:trHeight w:val="206"/>
          <w:jc w:val="center"/>
        </w:trPr>
        <w:tc>
          <w:tcPr>
            <w:tcW w:w="2362" w:type="dxa"/>
            <w:shd w:val="clear" w:color="auto" w:fill="auto"/>
            <w:vAlign w:val="center"/>
          </w:tcPr>
          <w:p w14:paraId="39D0DE63"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auto"/>
            <w:vAlign w:val="center"/>
          </w:tcPr>
          <w:p w14:paraId="1CF04A7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(0.109)</w:t>
            </w:r>
          </w:p>
        </w:tc>
        <w:tc>
          <w:tcPr>
            <w:tcW w:w="1193" w:type="dxa"/>
            <w:shd w:val="clear" w:color="auto" w:fill="auto"/>
            <w:vAlign w:val="center"/>
          </w:tcPr>
          <w:p w14:paraId="4966850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(0.367)</w:t>
            </w:r>
          </w:p>
        </w:tc>
        <w:tc>
          <w:tcPr>
            <w:tcW w:w="1193" w:type="dxa"/>
            <w:shd w:val="clear" w:color="auto" w:fill="auto"/>
            <w:vAlign w:val="center"/>
          </w:tcPr>
          <w:p w14:paraId="7D0A8C1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(0.334)</w:t>
            </w:r>
          </w:p>
        </w:tc>
        <w:tc>
          <w:tcPr>
            <w:tcW w:w="1284" w:type="dxa"/>
            <w:shd w:val="clear" w:color="auto" w:fill="auto"/>
            <w:vAlign w:val="center"/>
          </w:tcPr>
          <w:p w14:paraId="18AE8A0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(0.334)</w:t>
            </w:r>
          </w:p>
        </w:tc>
        <w:tc>
          <w:tcPr>
            <w:tcW w:w="1194" w:type="dxa"/>
            <w:shd w:val="clear" w:color="auto" w:fill="auto"/>
            <w:vAlign w:val="center"/>
          </w:tcPr>
          <w:p w14:paraId="7AF1353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(0.312)</w:t>
            </w:r>
          </w:p>
        </w:tc>
        <w:tc>
          <w:tcPr>
            <w:tcW w:w="993" w:type="dxa"/>
            <w:vAlign w:val="center"/>
          </w:tcPr>
          <w:p w14:paraId="129415B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(0.337)</w:t>
            </w:r>
          </w:p>
        </w:tc>
      </w:tr>
      <w:tr w:rsidR="00C670D8" w:rsidRPr="00EF1ED8" w14:paraId="6960D181" w14:textId="77777777" w:rsidTr="00863348">
        <w:trPr>
          <w:trHeight w:val="206"/>
          <w:jc w:val="center"/>
        </w:trPr>
        <w:tc>
          <w:tcPr>
            <w:tcW w:w="2362" w:type="dxa"/>
            <w:shd w:val="clear" w:color="auto" w:fill="auto"/>
            <w:vAlign w:val="center"/>
          </w:tcPr>
          <w:p w14:paraId="062F1A1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2|3</w:t>
            </w:r>
          </w:p>
        </w:tc>
        <w:tc>
          <w:tcPr>
            <w:tcW w:w="1279" w:type="dxa"/>
            <w:shd w:val="clear" w:color="auto" w:fill="auto"/>
            <w:vAlign w:val="center"/>
          </w:tcPr>
          <w:p w14:paraId="5809D6E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8.734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0C85316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8.669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6CC4468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9.157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auto"/>
            <w:vAlign w:val="center"/>
          </w:tcPr>
          <w:p w14:paraId="40D39A2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8.827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4" w:type="dxa"/>
            <w:shd w:val="clear" w:color="auto" w:fill="auto"/>
            <w:vAlign w:val="center"/>
          </w:tcPr>
          <w:p w14:paraId="10CD27E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9.263</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993" w:type="dxa"/>
            <w:vAlign w:val="center"/>
          </w:tcPr>
          <w:p w14:paraId="2981889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8.979</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2EB4935C" w14:textId="77777777" w:rsidTr="00863348">
        <w:trPr>
          <w:trHeight w:val="206"/>
          <w:jc w:val="center"/>
        </w:trPr>
        <w:tc>
          <w:tcPr>
            <w:tcW w:w="2362" w:type="dxa"/>
            <w:shd w:val="clear" w:color="auto" w:fill="auto"/>
            <w:vAlign w:val="center"/>
          </w:tcPr>
          <w:p w14:paraId="42522FDC"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auto"/>
            <w:vAlign w:val="center"/>
          </w:tcPr>
          <w:p w14:paraId="6602D74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(0.141)</w:t>
            </w:r>
          </w:p>
        </w:tc>
        <w:tc>
          <w:tcPr>
            <w:tcW w:w="1193" w:type="dxa"/>
            <w:shd w:val="clear" w:color="auto" w:fill="auto"/>
            <w:vAlign w:val="center"/>
          </w:tcPr>
          <w:p w14:paraId="160975C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(0.466)</w:t>
            </w:r>
          </w:p>
        </w:tc>
        <w:tc>
          <w:tcPr>
            <w:tcW w:w="1193" w:type="dxa"/>
            <w:shd w:val="clear" w:color="auto" w:fill="auto"/>
            <w:vAlign w:val="center"/>
          </w:tcPr>
          <w:p w14:paraId="03F8ACA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(0.448)</w:t>
            </w:r>
          </w:p>
        </w:tc>
        <w:tc>
          <w:tcPr>
            <w:tcW w:w="1284" w:type="dxa"/>
            <w:shd w:val="clear" w:color="auto" w:fill="auto"/>
            <w:vAlign w:val="center"/>
          </w:tcPr>
          <w:p w14:paraId="7604A6E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(0.431)</w:t>
            </w:r>
          </w:p>
        </w:tc>
        <w:tc>
          <w:tcPr>
            <w:tcW w:w="1194" w:type="dxa"/>
            <w:shd w:val="clear" w:color="auto" w:fill="auto"/>
            <w:vAlign w:val="center"/>
          </w:tcPr>
          <w:p w14:paraId="2B84187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(0.417)</w:t>
            </w:r>
          </w:p>
        </w:tc>
        <w:tc>
          <w:tcPr>
            <w:tcW w:w="993" w:type="dxa"/>
            <w:vAlign w:val="center"/>
          </w:tcPr>
          <w:p w14:paraId="05ABE674"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(0.441)</w:t>
            </w:r>
          </w:p>
        </w:tc>
      </w:tr>
      <w:tr w:rsidR="00C670D8" w:rsidRPr="00EF1ED8" w14:paraId="14E230AA" w14:textId="77777777" w:rsidTr="00863348">
        <w:trPr>
          <w:trHeight w:val="206"/>
          <w:jc w:val="center"/>
        </w:trPr>
        <w:tc>
          <w:tcPr>
            <w:tcW w:w="2362" w:type="dxa"/>
            <w:shd w:val="clear" w:color="auto" w:fill="auto"/>
            <w:vAlign w:val="center"/>
          </w:tcPr>
          <w:p w14:paraId="6085F22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3|4</w:t>
            </w:r>
          </w:p>
        </w:tc>
        <w:tc>
          <w:tcPr>
            <w:tcW w:w="1279" w:type="dxa"/>
            <w:shd w:val="clear" w:color="auto" w:fill="auto"/>
            <w:vAlign w:val="center"/>
          </w:tcPr>
          <w:p w14:paraId="0DA6E7A8"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14.071</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5711E1A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14.188</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3" w:type="dxa"/>
            <w:shd w:val="clear" w:color="auto" w:fill="auto"/>
            <w:vAlign w:val="center"/>
          </w:tcPr>
          <w:p w14:paraId="640BE59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14.837</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284" w:type="dxa"/>
            <w:shd w:val="clear" w:color="auto" w:fill="auto"/>
            <w:vAlign w:val="center"/>
          </w:tcPr>
          <w:p w14:paraId="3774BF9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14.384</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1194" w:type="dxa"/>
            <w:shd w:val="clear" w:color="auto" w:fill="auto"/>
            <w:vAlign w:val="center"/>
          </w:tcPr>
          <w:p w14:paraId="14E6812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14.430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c>
          <w:tcPr>
            <w:tcW w:w="993" w:type="dxa"/>
            <w:vAlign w:val="center"/>
          </w:tcPr>
          <w:p w14:paraId="69F5C70D"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14.460</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p>
        </w:tc>
      </w:tr>
      <w:tr w:rsidR="00C670D8" w:rsidRPr="00EF1ED8" w14:paraId="56BDCC55" w14:textId="77777777" w:rsidTr="00863348">
        <w:trPr>
          <w:trHeight w:val="206"/>
          <w:jc w:val="center"/>
        </w:trPr>
        <w:tc>
          <w:tcPr>
            <w:tcW w:w="2362" w:type="dxa"/>
            <w:shd w:val="clear" w:color="auto" w:fill="auto"/>
            <w:vAlign w:val="center"/>
          </w:tcPr>
          <w:p w14:paraId="4471B5A9" w14:textId="77777777" w:rsidR="00104E04" w:rsidRPr="00EF1ED8" w:rsidRDefault="00104E04" w:rsidP="00863348">
            <w:pPr>
              <w:tabs>
                <w:tab w:val="center" w:pos="4800"/>
                <w:tab w:val="right" w:pos="9500"/>
              </w:tabs>
              <w:spacing w:after="0" w:line="240" w:lineRule="auto"/>
              <w:rPr>
                <w:sz w:val="21"/>
                <w:szCs w:val="21"/>
              </w:rPr>
            </w:pPr>
          </w:p>
        </w:tc>
        <w:tc>
          <w:tcPr>
            <w:tcW w:w="1279" w:type="dxa"/>
            <w:shd w:val="clear" w:color="auto" w:fill="auto"/>
            <w:vAlign w:val="center"/>
          </w:tcPr>
          <w:p w14:paraId="5952EE4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(0.217)</w:t>
            </w:r>
          </w:p>
        </w:tc>
        <w:tc>
          <w:tcPr>
            <w:tcW w:w="1193" w:type="dxa"/>
            <w:shd w:val="clear" w:color="auto" w:fill="auto"/>
            <w:vAlign w:val="center"/>
          </w:tcPr>
          <w:p w14:paraId="5D8D2557"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(0.723)</w:t>
            </w:r>
          </w:p>
        </w:tc>
        <w:tc>
          <w:tcPr>
            <w:tcW w:w="1193" w:type="dxa"/>
            <w:shd w:val="clear" w:color="auto" w:fill="auto"/>
            <w:vAlign w:val="center"/>
          </w:tcPr>
          <w:p w14:paraId="0ADE4FE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(0.695)</w:t>
            </w:r>
          </w:p>
        </w:tc>
        <w:tc>
          <w:tcPr>
            <w:tcW w:w="1284" w:type="dxa"/>
            <w:shd w:val="clear" w:color="auto" w:fill="auto"/>
            <w:vAlign w:val="center"/>
          </w:tcPr>
          <w:p w14:paraId="0DAB12FA"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(0.673)</w:t>
            </w:r>
          </w:p>
        </w:tc>
        <w:tc>
          <w:tcPr>
            <w:tcW w:w="1194" w:type="dxa"/>
            <w:shd w:val="clear" w:color="auto" w:fill="auto"/>
            <w:vAlign w:val="center"/>
          </w:tcPr>
          <w:p w14:paraId="7703C90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(0.638)</w:t>
            </w:r>
          </w:p>
        </w:tc>
        <w:tc>
          <w:tcPr>
            <w:tcW w:w="993" w:type="dxa"/>
            <w:vAlign w:val="center"/>
          </w:tcPr>
          <w:p w14:paraId="6744D57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(0.682)</w:t>
            </w:r>
          </w:p>
        </w:tc>
      </w:tr>
      <w:tr w:rsidR="00C670D8" w:rsidRPr="00EF1ED8" w14:paraId="18A4E6B7" w14:textId="77777777" w:rsidTr="00863348">
        <w:trPr>
          <w:trHeight w:val="193"/>
          <w:jc w:val="center"/>
        </w:trPr>
        <w:tc>
          <w:tcPr>
            <w:tcW w:w="2362" w:type="dxa"/>
            <w:tcBorders>
              <w:top w:val="single" w:sz="4" w:space="0" w:color="000000"/>
            </w:tcBorders>
            <w:shd w:val="clear" w:color="auto" w:fill="auto"/>
            <w:vAlign w:val="center"/>
          </w:tcPr>
          <w:p w14:paraId="4A54C91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 xml:space="preserve">Observations </w:t>
            </w:r>
          </w:p>
        </w:tc>
        <w:tc>
          <w:tcPr>
            <w:tcW w:w="1279" w:type="dxa"/>
            <w:tcBorders>
              <w:top w:val="single" w:sz="4" w:space="0" w:color="000000"/>
            </w:tcBorders>
            <w:shd w:val="clear" w:color="auto" w:fill="auto"/>
            <w:vAlign w:val="center"/>
          </w:tcPr>
          <w:p w14:paraId="31B487D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12,455</w:t>
            </w:r>
          </w:p>
        </w:tc>
        <w:tc>
          <w:tcPr>
            <w:tcW w:w="1193" w:type="dxa"/>
            <w:tcBorders>
              <w:top w:val="single" w:sz="4" w:space="0" w:color="000000"/>
            </w:tcBorders>
            <w:shd w:val="clear" w:color="auto" w:fill="auto"/>
          </w:tcPr>
          <w:p w14:paraId="75CC64A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1,587</w:t>
            </w:r>
          </w:p>
        </w:tc>
        <w:tc>
          <w:tcPr>
            <w:tcW w:w="1193" w:type="dxa"/>
            <w:tcBorders>
              <w:top w:val="single" w:sz="4" w:space="0" w:color="000000"/>
            </w:tcBorders>
            <w:shd w:val="clear" w:color="auto" w:fill="auto"/>
          </w:tcPr>
          <w:p w14:paraId="3D3E25D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1,070</w:t>
            </w:r>
          </w:p>
        </w:tc>
        <w:tc>
          <w:tcPr>
            <w:tcW w:w="1284" w:type="dxa"/>
            <w:tcBorders>
              <w:top w:val="single" w:sz="4" w:space="0" w:color="000000"/>
            </w:tcBorders>
            <w:shd w:val="clear" w:color="auto" w:fill="auto"/>
          </w:tcPr>
          <w:p w14:paraId="143DCA5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1,295</w:t>
            </w:r>
          </w:p>
        </w:tc>
        <w:tc>
          <w:tcPr>
            <w:tcW w:w="1194" w:type="dxa"/>
            <w:tcBorders>
              <w:top w:val="single" w:sz="4" w:space="0" w:color="000000"/>
            </w:tcBorders>
            <w:shd w:val="clear" w:color="auto" w:fill="auto"/>
          </w:tcPr>
          <w:p w14:paraId="21878E3F"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1,025</w:t>
            </w:r>
          </w:p>
        </w:tc>
        <w:tc>
          <w:tcPr>
            <w:tcW w:w="993" w:type="dxa"/>
            <w:tcBorders>
              <w:top w:val="single" w:sz="4" w:space="0" w:color="000000"/>
            </w:tcBorders>
          </w:tcPr>
          <w:p w14:paraId="6868D449"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1,410</w:t>
            </w:r>
          </w:p>
        </w:tc>
      </w:tr>
      <w:tr w:rsidR="00C670D8" w:rsidRPr="00EF1ED8" w14:paraId="4BB9E894" w14:textId="77777777" w:rsidTr="00863348">
        <w:trPr>
          <w:trHeight w:val="206"/>
          <w:jc w:val="center"/>
        </w:trPr>
        <w:tc>
          <w:tcPr>
            <w:tcW w:w="2362" w:type="dxa"/>
            <w:shd w:val="clear" w:color="auto" w:fill="auto"/>
            <w:vAlign w:val="center"/>
          </w:tcPr>
          <w:p w14:paraId="0933A711"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Pseudo R</w:t>
            </w:r>
            <w:r w:rsidRPr="00EF1ED8">
              <w:rPr>
                <w:sz w:val="21"/>
                <w:szCs w:val="21"/>
                <w:vertAlign w:val="superscript"/>
              </w:rPr>
              <w:t xml:space="preserve"> </w:t>
            </w:r>
            <w:r w:rsidRPr="00EF1ED8">
              <w:rPr>
                <w:sz w:val="21"/>
                <w:szCs w:val="21"/>
              </w:rPr>
              <w:t>Square</w:t>
            </w:r>
          </w:p>
        </w:tc>
        <w:tc>
          <w:tcPr>
            <w:tcW w:w="1279" w:type="dxa"/>
            <w:shd w:val="clear" w:color="auto" w:fill="auto"/>
            <w:vAlign w:val="center"/>
          </w:tcPr>
          <w:p w14:paraId="1D9CED9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0.586</w:t>
            </w:r>
          </w:p>
        </w:tc>
        <w:tc>
          <w:tcPr>
            <w:tcW w:w="1193" w:type="dxa"/>
            <w:shd w:val="clear" w:color="auto" w:fill="auto"/>
            <w:vAlign w:val="center"/>
          </w:tcPr>
          <w:p w14:paraId="2852F54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0.574</w:t>
            </w:r>
          </w:p>
        </w:tc>
        <w:tc>
          <w:tcPr>
            <w:tcW w:w="1193" w:type="dxa"/>
            <w:shd w:val="clear" w:color="auto" w:fill="auto"/>
            <w:vAlign w:val="center"/>
          </w:tcPr>
          <w:p w14:paraId="119936BC"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0.604</w:t>
            </w:r>
          </w:p>
        </w:tc>
        <w:tc>
          <w:tcPr>
            <w:tcW w:w="1284" w:type="dxa"/>
            <w:shd w:val="clear" w:color="auto" w:fill="auto"/>
            <w:vAlign w:val="center"/>
          </w:tcPr>
          <w:p w14:paraId="3DD580C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0.588</w:t>
            </w:r>
          </w:p>
        </w:tc>
        <w:tc>
          <w:tcPr>
            <w:tcW w:w="1194" w:type="dxa"/>
            <w:shd w:val="clear" w:color="auto" w:fill="auto"/>
            <w:vAlign w:val="center"/>
          </w:tcPr>
          <w:p w14:paraId="42B9E16E"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0.591</w:t>
            </w:r>
          </w:p>
        </w:tc>
        <w:tc>
          <w:tcPr>
            <w:tcW w:w="993" w:type="dxa"/>
            <w:vAlign w:val="center"/>
          </w:tcPr>
          <w:p w14:paraId="700A06F5"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0.618</w:t>
            </w:r>
          </w:p>
        </w:tc>
      </w:tr>
      <w:tr w:rsidR="00C670D8" w:rsidRPr="00EF1ED8" w14:paraId="50BDBEF9" w14:textId="77777777" w:rsidTr="00863348">
        <w:trPr>
          <w:trHeight w:val="206"/>
          <w:jc w:val="center"/>
        </w:trPr>
        <w:tc>
          <w:tcPr>
            <w:tcW w:w="2362" w:type="dxa"/>
            <w:tcBorders>
              <w:bottom w:val="single" w:sz="4" w:space="0" w:color="auto"/>
            </w:tcBorders>
            <w:shd w:val="clear" w:color="auto" w:fill="auto"/>
            <w:vAlign w:val="center"/>
          </w:tcPr>
          <w:p w14:paraId="361C4E1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AIC</w:t>
            </w:r>
          </w:p>
        </w:tc>
        <w:tc>
          <w:tcPr>
            <w:tcW w:w="1279" w:type="dxa"/>
            <w:tcBorders>
              <w:bottom w:val="single" w:sz="4" w:space="0" w:color="auto"/>
            </w:tcBorders>
            <w:shd w:val="clear" w:color="auto" w:fill="auto"/>
            <w:vAlign w:val="center"/>
          </w:tcPr>
          <w:p w14:paraId="76ED4190"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11510.220</w:t>
            </w:r>
          </w:p>
        </w:tc>
        <w:tc>
          <w:tcPr>
            <w:tcW w:w="1193" w:type="dxa"/>
            <w:tcBorders>
              <w:bottom w:val="single" w:sz="4" w:space="0" w:color="auto"/>
            </w:tcBorders>
            <w:shd w:val="clear" w:color="auto" w:fill="auto"/>
            <w:vAlign w:val="center"/>
          </w:tcPr>
          <w:p w14:paraId="06F936C3"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1106.806</w:t>
            </w:r>
          </w:p>
        </w:tc>
        <w:tc>
          <w:tcPr>
            <w:tcW w:w="1193" w:type="dxa"/>
            <w:tcBorders>
              <w:bottom w:val="single" w:sz="4" w:space="0" w:color="auto"/>
            </w:tcBorders>
            <w:shd w:val="clear" w:color="auto" w:fill="auto"/>
            <w:vAlign w:val="center"/>
          </w:tcPr>
          <w:p w14:paraId="21B69DA6"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1197.071</w:t>
            </w:r>
          </w:p>
        </w:tc>
        <w:tc>
          <w:tcPr>
            <w:tcW w:w="1284" w:type="dxa"/>
            <w:tcBorders>
              <w:bottom w:val="single" w:sz="4" w:space="0" w:color="auto"/>
            </w:tcBorders>
            <w:shd w:val="clear" w:color="auto" w:fill="auto"/>
            <w:vAlign w:val="center"/>
          </w:tcPr>
          <w:p w14:paraId="75CAB5BB"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1290.711</w:t>
            </w:r>
          </w:p>
        </w:tc>
        <w:tc>
          <w:tcPr>
            <w:tcW w:w="1194" w:type="dxa"/>
            <w:tcBorders>
              <w:bottom w:val="single" w:sz="4" w:space="0" w:color="auto"/>
            </w:tcBorders>
            <w:shd w:val="clear" w:color="auto" w:fill="auto"/>
            <w:vAlign w:val="center"/>
          </w:tcPr>
          <w:p w14:paraId="7CAAAB4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1434.522</w:t>
            </w:r>
          </w:p>
        </w:tc>
        <w:tc>
          <w:tcPr>
            <w:tcW w:w="993" w:type="dxa"/>
            <w:tcBorders>
              <w:bottom w:val="single" w:sz="4" w:space="0" w:color="auto"/>
            </w:tcBorders>
            <w:vAlign w:val="center"/>
          </w:tcPr>
          <w:p w14:paraId="3A790B92" w14:textId="77777777" w:rsidR="00104E04" w:rsidRPr="00EF1ED8" w:rsidRDefault="00104E04" w:rsidP="00863348">
            <w:pPr>
              <w:tabs>
                <w:tab w:val="center" w:pos="4800"/>
                <w:tab w:val="right" w:pos="9500"/>
              </w:tabs>
              <w:spacing w:after="0" w:line="240" w:lineRule="auto"/>
              <w:rPr>
                <w:sz w:val="21"/>
                <w:szCs w:val="21"/>
              </w:rPr>
            </w:pPr>
            <w:r w:rsidRPr="00EF1ED8">
              <w:rPr>
                <w:sz w:val="21"/>
                <w:szCs w:val="21"/>
              </w:rPr>
              <w:t>2139.084</w:t>
            </w:r>
          </w:p>
        </w:tc>
      </w:tr>
      <w:tr w:rsidR="00C670D8" w:rsidRPr="00EF1ED8" w14:paraId="43D1F2C8" w14:textId="77777777" w:rsidTr="00863348">
        <w:trPr>
          <w:trHeight w:val="206"/>
          <w:jc w:val="center"/>
        </w:trPr>
        <w:tc>
          <w:tcPr>
            <w:tcW w:w="9498" w:type="dxa"/>
            <w:gridSpan w:val="7"/>
            <w:tcBorders>
              <w:top w:val="single" w:sz="4" w:space="0" w:color="auto"/>
            </w:tcBorders>
            <w:shd w:val="clear" w:color="auto" w:fill="auto"/>
            <w:vAlign w:val="center"/>
          </w:tcPr>
          <w:p w14:paraId="1A54359E" w14:textId="77777777" w:rsidR="00104E04" w:rsidRPr="00EF1ED8" w:rsidRDefault="00104E04" w:rsidP="00863348">
            <w:pPr>
              <w:tabs>
                <w:tab w:val="center" w:pos="4800"/>
                <w:tab w:val="right" w:pos="9500"/>
              </w:tabs>
              <w:spacing w:after="0" w:line="240" w:lineRule="auto"/>
              <w:rPr>
                <w:i/>
                <w:sz w:val="21"/>
                <w:szCs w:val="21"/>
              </w:rPr>
            </w:pPr>
            <w:r w:rsidRPr="00EF1ED8">
              <w:rPr>
                <w:i/>
                <w:sz w:val="21"/>
                <w:szCs w:val="21"/>
              </w:rPr>
              <w:t xml:space="preserve">Note: </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r w:rsidRPr="00EF1ED8">
              <w:rPr>
                <w:i/>
                <w:sz w:val="21"/>
                <w:szCs w:val="21"/>
              </w:rPr>
              <w:t>p</w:t>
            </w:r>
            <m:oMath>
              <m:r>
                <w:rPr>
                  <w:rFonts w:ascii="Cambria Math" w:eastAsia="Cambria Math" w:hAnsi="Cambria Math" w:cs="Cambria Math"/>
                  <w:sz w:val="21"/>
                  <w:szCs w:val="21"/>
                </w:rPr>
                <m:t>&lt;</m:t>
              </m:r>
            </m:oMath>
            <w:r w:rsidRPr="00EF1ED8">
              <w:rPr>
                <w:i/>
                <w:sz w:val="21"/>
                <w:szCs w:val="21"/>
              </w:rPr>
              <w:t xml:space="preserve">0.1; </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r w:rsidRPr="00EF1ED8">
              <w:rPr>
                <w:i/>
                <w:sz w:val="21"/>
                <w:szCs w:val="21"/>
              </w:rPr>
              <w:t>p</w:t>
            </w:r>
            <m:oMath>
              <m:r>
                <w:rPr>
                  <w:rFonts w:ascii="Cambria Math" w:eastAsia="Cambria Math" w:hAnsi="Cambria Math" w:cs="Cambria Math"/>
                  <w:sz w:val="21"/>
                  <w:szCs w:val="21"/>
                </w:rPr>
                <m:t>&lt;</m:t>
              </m:r>
            </m:oMath>
            <w:r w:rsidRPr="00EF1ED8">
              <w:rPr>
                <w:i/>
                <w:sz w:val="21"/>
                <w:szCs w:val="21"/>
              </w:rPr>
              <w:t xml:space="preserve">0.05; </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r w:rsidRPr="00EF1ED8">
              <w:rPr>
                <w:i/>
                <w:sz w:val="21"/>
                <w:szCs w:val="21"/>
              </w:rPr>
              <w:t>p</w:t>
            </w:r>
            <m:oMath>
              <m:r>
                <w:rPr>
                  <w:rFonts w:ascii="Cambria Math" w:eastAsia="Cambria Math" w:hAnsi="Cambria Math" w:cs="Cambria Math"/>
                  <w:sz w:val="21"/>
                  <w:szCs w:val="21"/>
                </w:rPr>
                <m:t>&lt;</m:t>
              </m:r>
            </m:oMath>
            <w:r w:rsidRPr="00EF1ED8">
              <w:rPr>
                <w:i/>
                <w:sz w:val="21"/>
                <w:szCs w:val="21"/>
              </w:rPr>
              <w:t xml:space="preserve">0.01 </w:t>
            </w:r>
            <m:oMath>
              <m:sSup>
                <m:sSupPr>
                  <m:ctrlPr>
                    <w:rPr>
                      <w:rFonts w:ascii="Cambria Math" w:eastAsia="Cambria Math" w:hAnsi="Cambria Math" w:cs="Cambria Math"/>
                      <w:sz w:val="21"/>
                      <w:szCs w:val="21"/>
                    </w:rPr>
                  </m:ctrlPr>
                </m:sSupPr>
                <m:e>
                  <m:r>
                    <w:rPr>
                      <w:rFonts w:ascii="Cambria Math" w:eastAsia="Cambria Math" w:hAnsi="Cambria Math" w:cs="Cambria Math"/>
                      <w:sz w:val="21"/>
                      <w:szCs w:val="21"/>
                    </w:rPr>
                    <m:t xml:space="preserve"> </m:t>
                  </m:r>
                </m:e>
                <m:sup>
                  <m:r>
                    <w:rPr>
                      <w:rFonts w:ascii="Cambria Math" w:eastAsia="Cambria Math" w:hAnsi="Cambria Math" w:cs="Cambria Math"/>
                      <w:sz w:val="21"/>
                      <w:szCs w:val="21"/>
                    </w:rPr>
                    <m:t>****</m:t>
                  </m:r>
                </m:sup>
              </m:sSup>
            </m:oMath>
            <w:r w:rsidRPr="00EF1ED8">
              <w:rPr>
                <w:i/>
                <w:sz w:val="21"/>
                <w:szCs w:val="21"/>
              </w:rPr>
              <w:t>p</w:t>
            </w:r>
            <m:oMath>
              <m:r>
                <w:rPr>
                  <w:rFonts w:ascii="Cambria Math" w:eastAsia="Cambria Math" w:hAnsi="Cambria Math" w:cs="Cambria Math"/>
                  <w:sz w:val="21"/>
                  <w:szCs w:val="21"/>
                </w:rPr>
                <m:t>&lt;</m:t>
              </m:r>
            </m:oMath>
            <w:r w:rsidRPr="00EF1ED8">
              <w:rPr>
                <w:i/>
                <w:sz w:val="21"/>
                <w:szCs w:val="21"/>
              </w:rPr>
              <w:t>0.001; Standard errors in parenthesis.</w:t>
            </w:r>
          </w:p>
          <w:p w14:paraId="2B99BC1A" w14:textId="77777777" w:rsidR="00104E04" w:rsidRPr="00EF1ED8" w:rsidRDefault="00104E04" w:rsidP="00BF7140">
            <w:pPr>
              <w:tabs>
                <w:tab w:val="center" w:pos="4800"/>
                <w:tab w:val="right" w:pos="9500"/>
              </w:tabs>
              <w:spacing w:line="240" w:lineRule="auto"/>
              <w:rPr>
                <w:i/>
                <w:sz w:val="21"/>
                <w:szCs w:val="21"/>
              </w:rPr>
            </w:pPr>
            <w:r w:rsidRPr="00EF1ED8">
              <w:rPr>
                <w:i/>
                <w:sz w:val="21"/>
                <w:szCs w:val="21"/>
              </w:rPr>
              <w:t>AIC=Akaike Information Criteria</w:t>
            </w:r>
          </w:p>
        </w:tc>
      </w:tr>
    </w:tbl>
    <w:p w14:paraId="1A4E4909" w14:textId="77777777" w:rsidR="00BF7140" w:rsidRPr="00EF1ED8" w:rsidRDefault="00BF7140" w:rsidP="00BF7140"/>
    <w:p w14:paraId="227F38E4" w14:textId="77777777" w:rsidR="00BF7140" w:rsidRPr="00EF1ED8" w:rsidRDefault="00BF7140" w:rsidP="00BF7140"/>
    <w:p w14:paraId="0FEB1C62" w14:textId="03DB9776" w:rsidR="00F907E0" w:rsidRPr="00EF1ED8" w:rsidRDefault="00E03A99" w:rsidP="00F24532">
      <w:pPr>
        <w:pStyle w:val="Heading2"/>
        <w:spacing w:before="240" w:after="0"/>
        <w:jc w:val="both"/>
        <w:rPr>
          <w:sz w:val="24"/>
          <w:szCs w:val="24"/>
        </w:rPr>
      </w:pPr>
      <w:r w:rsidRPr="00EF1ED8">
        <w:rPr>
          <w:sz w:val="24"/>
          <w:szCs w:val="24"/>
        </w:rPr>
        <w:t xml:space="preserve">5.1 </w:t>
      </w:r>
      <w:r w:rsidR="00AE5561" w:rsidRPr="00EF1ED8">
        <w:rPr>
          <w:sz w:val="24"/>
          <w:szCs w:val="24"/>
        </w:rPr>
        <w:t>Variable</w:t>
      </w:r>
      <w:r w:rsidR="00F907E0" w:rsidRPr="00EF1ED8">
        <w:rPr>
          <w:sz w:val="24"/>
          <w:szCs w:val="24"/>
        </w:rPr>
        <w:t xml:space="preserve"> Importance Schemes</w:t>
      </w:r>
    </w:p>
    <w:p w14:paraId="6658CE49" w14:textId="32F84BE2" w:rsidR="00104E04" w:rsidRPr="00EF1ED8" w:rsidRDefault="00F907E0" w:rsidP="003F2A03">
      <w:pPr>
        <w:pStyle w:val="Body"/>
        <w:tabs>
          <w:tab w:val="center" w:pos="4800"/>
          <w:tab w:val="right" w:pos="9000"/>
        </w:tabs>
        <w:spacing w:after="0"/>
        <w:jc w:val="both"/>
        <w:rPr>
          <w:rFonts w:cs="Times New Roman"/>
          <w:color w:val="auto"/>
          <w:sz w:val="24"/>
          <w:szCs w:val="23"/>
        </w:rPr>
      </w:pPr>
      <w:bookmarkStart w:id="6" w:name="_Hlk150643493"/>
      <w:r w:rsidRPr="00EF1ED8">
        <w:rPr>
          <w:rFonts w:cs="Times New Roman"/>
          <w:color w:val="auto"/>
          <w:sz w:val="24"/>
          <w:szCs w:val="23"/>
        </w:rPr>
        <w:t xml:space="preserve">Next, we applied </w:t>
      </w:r>
      <w:r w:rsidR="00AE5561" w:rsidRPr="00EF1ED8">
        <w:rPr>
          <w:rFonts w:cs="Times New Roman"/>
          <w:color w:val="auto"/>
          <w:sz w:val="24"/>
          <w:szCs w:val="23"/>
        </w:rPr>
        <w:t>variable</w:t>
      </w:r>
      <w:r w:rsidRPr="00EF1ED8">
        <w:rPr>
          <w:rFonts w:cs="Times New Roman"/>
          <w:color w:val="auto"/>
          <w:sz w:val="24"/>
          <w:szCs w:val="23"/>
        </w:rPr>
        <w:t xml:space="preserve"> importance techniques with the help of the </w:t>
      </w:r>
      <w:r w:rsidRPr="00EF1ED8">
        <w:rPr>
          <w:rFonts w:cs="Times New Roman"/>
          <w:i/>
          <w:color w:val="auto"/>
          <w:sz w:val="24"/>
          <w:szCs w:val="23"/>
        </w:rPr>
        <w:t>varImp()</w:t>
      </w:r>
      <w:r w:rsidRPr="00EF1ED8">
        <w:rPr>
          <w:rFonts w:cs="Times New Roman"/>
          <w:color w:val="auto"/>
          <w:sz w:val="24"/>
          <w:szCs w:val="23"/>
        </w:rPr>
        <w:t xml:space="preserve"> function from the </w:t>
      </w:r>
      <w:r w:rsidR="00763224" w:rsidRPr="00EF1ED8">
        <w:rPr>
          <w:rFonts w:cs="Times New Roman"/>
          <w:i/>
          <w:iCs/>
          <w:color w:val="auto"/>
          <w:sz w:val="24"/>
          <w:szCs w:val="23"/>
        </w:rPr>
        <w:t>randomforest</w:t>
      </w:r>
      <w:r w:rsidRPr="00EF1ED8">
        <w:rPr>
          <w:rFonts w:cs="Times New Roman"/>
          <w:color w:val="auto"/>
          <w:sz w:val="24"/>
          <w:szCs w:val="23"/>
        </w:rPr>
        <w:t xml:space="preserve"> package. </w:t>
      </w:r>
      <w:r w:rsidR="00275672" w:rsidRPr="00EF1ED8">
        <w:rPr>
          <w:rFonts w:cs="Times New Roman"/>
          <w:color w:val="auto"/>
          <w:sz w:val="24"/>
          <w:szCs w:val="23"/>
        </w:rPr>
        <w:t>The aim of variable importance techniques is to determine which input features significantly influence the performance of</w:t>
      </w:r>
      <w:r w:rsidR="00AD2F6C" w:rsidRPr="00EF1ED8">
        <w:rPr>
          <w:rFonts w:cs="Times New Roman"/>
          <w:color w:val="auto"/>
          <w:sz w:val="24"/>
          <w:szCs w:val="23"/>
        </w:rPr>
        <w:t xml:space="preserve"> the</w:t>
      </w:r>
      <w:r w:rsidR="00275672" w:rsidRPr="00EF1ED8">
        <w:rPr>
          <w:rFonts w:cs="Times New Roman"/>
          <w:color w:val="auto"/>
          <w:sz w:val="24"/>
          <w:szCs w:val="23"/>
        </w:rPr>
        <w:t xml:space="preserve"> predictive model. </w:t>
      </w:r>
      <w:r w:rsidR="003F2A03" w:rsidRPr="00EF1ED8">
        <w:rPr>
          <w:rFonts w:cs="Times New Roman"/>
          <w:color w:val="auto"/>
          <w:sz w:val="24"/>
          <w:szCs w:val="23"/>
        </w:rPr>
        <w:t xml:space="preserve">Using a variable importance scheme helped us </w:t>
      </w:r>
      <w:r w:rsidR="00C14B55" w:rsidRPr="00EF1ED8">
        <w:rPr>
          <w:rFonts w:cs="Times New Roman"/>
          <w:color w:val="auto"/>
          <w:sz w:val="24"/>
          <w:szCs w:val="23"/>
        </w:rPr>
        <w:t xml:space="preserve">understand the relative importance of each predictor variable </w:t>
      </w:r>
      <w:r w:rsidR="003F2A03" w:rsidRPr="00EF1ED8">
        <w:rPr>
          <w:rFonts w:cs="Times New Roman"/>
          <w:color w:val="auto"/>
          <w:sz w:val="24"/>
          <w:szCs w:val="23"/>
        </w:rPr>
        <w:t>chosen in our empirical modelling. In addition, our preferred empirical model was ordinal logistic regression, similar to a multi-class classification problem</w:t>
      </w:r>
      <w:r w:rsidR="00B06CBB" w:rsidRPr="00EF1ED8">
        <w:rPr>
          <w:rFonts w:cs="Times New Roman"/>
          <w:color w:val="auto"/>
          <w:sz w:val="24"/>
          <w:szCs w:val="23"/>
        </w:rPr>
        <w:t>.</w:t>
      </w:r>
      <w:r w:rsidR="00F3595E" w:rsidRPr="00EF1ED8">
        <w:rPr>
          <w:rFonts w:cs="Times New Roman"/>
          <w:color w:val="auto"/>
          <w:sz w:val="24"/>
          <w:szCs w:val="23"/>
        </w:rPr>
        <w:t xml:space="preserve"> </w:t>
      </w:r>
      <w:r w:rsidR="00BD7B87" w:rsidRPr="00EF1ED8">
        <w:rPr>
          <w:rFonts w:cs="Times New Roman"/>
          <w:color w:val="auto"/>
          <w:sz w:val="24"/>
          <w:szCs w:val="23"/>
        </w:rPr>
        <w:t>The Mean decrease accuracy plot illustrates how much accuracy is lost when a variable is removed from the model. The more the accuracy lost, the more important the variable is for the effective classification. The variables are listed in order of decreasing relevance.</w:t>
      </w:r>
      <w:r w:rsidR="000662DB" w:rsidRPr="00EF1ED8">
        <w:rPr>
          <w:rFonts w:cs="Times New Roman"/>
          <w:color w:val="auto"/>
          <w:sz w:val="24"/>
          <w:szCs w:val="23"/>
        </w:rPr>
        <w:t xml:space="preserve"> </w:t>
      </w:r>
      <w:r w:rsidR="003F6995" w:rsidRPr="00EF1ED8">
        <w:rPr>
          <w:rFonts w:cs="Times New Roman"/>
          <w:color w:val="auto"/>
          <w:sz w:val="24"/>
          <w:szCs w:val="23"/>
        </w:rPr>
        <w:t xml:space="preserve">The </w:t>
      </w:r>
      <w:r w:rsidR="00ED6B2E" w:rsidRPr="00EF1ED8">
        <w:rPr>
          <w:rFonts w:cs="Times New Roman"/>
          <w:color w:val="auto"/>
          <w:sz w:val="24"/>
          <w:szCs w:val="23"/>
        </w:rPr>
        <w:t>plots</w:t>
      </w:r>
      <w:r w:rsidR="003F6995" w:rsidRPr="00EF1ED8">
        <w:rPr>
          <w:rFonts w:cs="Times New Roman"/>
          <w:color w:val="auto"/>
          <w:sz w:val="24"/>
          <w:szCs w:val="23"/>
        </w:rPr>
        <w:t xml:space="preserve"> from the variable importance schemes are shown in </w:t>
      </w:r>
      <w:r w:rsidR="00C14B55" w:rsidRPr="00EF1ED8">
        <w:rPr>
          <w:rFonts w:cs="Times New Roman"/>
          <w:color w:val="auto"/>
          <w:sz w:val="24"/>
          <w:szCs w:val="23"/>
        </w:rPr>
        <w:t xml:space="preserve">Figures 4 and 5 for yellow and app-based cabs, </w:t>
      </w:r>
      <w:r w:rsidR="00ED6B2E" w:rsidRPr="00EF1ED8">
        <w:rPr>
          <w:rFonts w:cs="Times New Roman"/>
          <w:color w:val="auto"/>
          <w:sz w:val="24"/>
          <w:szCs w:val="23"/>
        </w:rPr>
        <w:t>respectively.</w:t>
      </w:r>
      <w:r w:rsidR="00951AFE" w:rsidRPr="00EF1ED8">
        <w:rPr>
          <w:rFonts w:cs="Times New Roman"/>
          <w:color w:val="auto"/>
          <w:sz w:val="24"/>
          <w:szCs w:val="23"/>
        </w:rPr>
        <w:t xml:space="preserve"> From </w:t>
      </w:r>
      <w:r w:rsidR="000662DB" w:rsidRPr="00EF1ED8">
        <w:rPr>
          <w:rFonts w:cs="Times New Roman"/>
          <w:color w:val="auto"/>
          <w:sz w:val="24"/>
          <w:szCs w:val="23"/>
        </w:rPr>
        <w:t>F</w:t>
      </w:r>
      <w:r w:rsidR="00951AFE" w:rsidRPr="00EF1ED8">
        <w:rPr>
          <w:rFonts w:cs="Times New Roman"/>
          <w:color w:val="auto"/>
          <w:sz w:val="24"/>
          <w:szCs w:val="23"/>
        </w:rPr>
        <w:t>igure 4, we can easily intrepret that “</w:t>
      </w:r>
      <w:r w:rsidR="00951AFE" w:rsidRPr="00EF1ED8">
        <w:rPr>
          <w:rFonts w:cs="Times New Roman"/>
          <w:i/>
          <w:iCs/>
          <w:color w:val="auto"/>
          <w:sz w:val="24"/>
          <w:szCs w:val="23"/>
        </w:rPr>
        <w:t>tip amount</w:t>
      </w:r>
      <w:r w:rsidR="00951AFE" w:rsidRPr="00EF1ED8">
        <w:rPr>
          <w:rFonts w:cs="Times New Roman"/>
          <w:color w:val="auto"/>
          <w:sz w:val="24"/>
          <w:szCs w:val="23"/>
        </w:rPr>
        <w:t>” emerges as the most significant predictor of fares for yellow cab</w:t>
      </w:r>
      <w:r w:rsidR="0084060B" w:rsidRPr="00EF1ED8">
        <w:rPr>
          <w:rFonts w:cs="Times New Roman"/>
          <w:color w:val="auto"/>
          <w:sz w:val="24"/>
          <w:szCs w:val="23"/>
        </w:rPr>
        <w:t>s</w:t>
      </w:r>
      <w:r w:rsidR="00951AFE" w:rsidRPr="00EF1ED8">
        <w:rPr>
          <w:rFonts w:cs="Times New Roman"/>
          <w:color w:val="auto"/>
          <w:sz w:val="24"/>
          <w:szCs w:val="23"/>
        </w:rPr>
        <w:t>.</w:t>
      </w:r>
      <w:r w:rsidR="000662DB" w:rsidRPr="00EF1ED8">
        <w:rPr>
          <w:rFonts w:cs="Times New Roman"/>
          <w:color w:val="auto"/>
          <w:sz w:val="24"/>
          <w:szCs w:val="23"/>
        </w:rPr>
        <w:t xml:space="preserve"> </w:t>
      </w:r>
      <w:r w:rsidR="00951AFE" w:rsidRPr="00EF1ED8">
        <w:rPr>
          <w:rFonts w:cs="Times New Roman"/>
          <w:color w:val="auto"/>
          <w:sz w:val="24"/>
          <w:szCs w:val="23"/>
        </w:rPr>
        <w:t>On the contrary, the least important predictors are more-or-less common across most clusters, such as “improvement surcharge”, “passenger count”, and “store and forward</w:t>
      </w:r>
      <w:r w:rsidR="00D25F89" w:rsidRPr="00EF1ED8">
        <w:rPr>
          <w:rFonts w:cs="Times New Roman"/>
          <w:color w:val="auto"/>
          <w:sz w:val="24"/>
          <w:szCs w:val="23"/>
        </w:rPr>
        <w:t>”</w:t>
      </w:r>
      <w:r w:rsidR="00951AFE" w:rsidRPr="00EF1ED8">
        <w:rPr>
          <w:rFonts w:cs="Times New Roman"/>
          <w:color w:val="auto"/>
          <w:sz w:val="24"/>
          <w:szCs w:val="23"/>
        </w:rPr>
        <w:t xml:space="preserve"> flag. Similarly</w:t>
      </w:r>
      <w:r w:rsidR="007A145B" w:rsidRPr="00EF1ED8">
        <w:rPr>
          <w:rFonts w:cs="Times New Roman"/>
          <w:color w:val="auto"/>
          <w:sz w:val="24"/>
          <w:szCs w:val="23"/>
        </w:rPr>
        <w:t>,</w:t>
      </w:r>
      <w:r w:rsidR="00951AFE" w:rsidRPr="00EF1ED8">
        <w:rPr>
          <w:rFonts w:cs="Times New Roman"/>
          <w:color w:val="auto"/>
          <w:sz w:val="24"/>
          <w:szCs w:val="23"/>
        </w:rPr>
        <w:t xml:space="preserve"> in </w:t>
      </w:r>
      <w:r w:rsidR="0054075A" w:rsidRPr="00EF1ED8">
        <w:rPr>
          <w:rFonts w:cs="Times New Roman"/>
          <w:color w:val="auto"/>
          <w:sz w:val="24"/>
          <w:szCs w:val="23"/>
        </w:rPr>
        <w:t>F</w:t>
      </w:r>
      <w:r w:rsidR="00951AFE" w:rsidRPr="00EF1ED8">
        <w:rPr>
          <w:rFonts w:cs="Times New Roman"/>
          <w:color w:val="auto"/>
          <w:sz w:val="24"/>
          <w:szCs w:val="23"/>
        </w:rPr>
        <w:t xml:space="preserve">igure 5, “driver pay” emerges as the most significant predictor of fares for </w:t>
      </w:r>
      <w:r w:rsidR="00951AFE" w:rsidRPr="00EF1ED8">
        <w:rPr>
          <w:rFonts w:cs="Times New Roman"/>
          <w:color w:val="auto"/>
          <w:sz w:val="24"/>
          <w:szCs w:val="23"/>
        </w:rPr>
        <w:lastRenderedPageBreak/>
        <w:t>app</w:t>
      </w:r>
      <w:r w:rsidR="0054075A" w:rsidRPr="00EF1ED8">
        <w:rPr>
          <w:rFonts w:cs="Times New Roman"/>
          <w:color w:val="auto"/>
          <w:sz w:val="24"/>
          <w:szCs w:val="23"/>
        </w:rPr>
        <w:t>-</w:t>
      </w:r>
      <w:r w:rsidR="00951AFE" w:rsidRPr="00EF1ED8">
        <w:rPr>
          <w:rFonts w:cs="Times New Roman"/>
          <w:color w:val="auto"/>
          <w:sz w:val="24"/>
          <w:szCs w:val="23"/>
        </w:rPr>
        <w:t>based cab</w:t>
      </w:r>
      <w:r w:rsidR="007A145B" w:rsidRPr="00EF1ED8">
        <w:rPr>
          <w:rFonts w:cs="Times New Roman"/>
          <w:color w:val="auto"/>
          <w:sz w:val="24"/>
          <w:szCs w:val="23"/>
        </w:rPr>
        <w:t>s</w:t>
      </w:r>
      <w:r w:rsidR="00951AFE" w:rsidRPr="00EF1ED8">
        <w:rPr>
          <w:rFonts w:cs="Times New Roman"/>
          <w:color w:val="auto"/>
          <w:sz w:val="24"/>
          <w:szCs w:val="23"/>
        </w:rPr>
        <w:t xml:space="preserve">. On the other hand, “airport fee” emerges </w:t>
      </w:r>
      <w:r w:rsidR="00A72EDB" w:rsidRPr="00EF1ED8">
        <w:rPr>
          <w:rFonts w:cs="Times New Roman"/>
          <w:color w:val="auto"/>
          <w:sz w:val="24"/>
          <w:szCs w:val="23"/>
        </w:rPr>
        <w:t xml:space="preserve">as </w:t>
      </w:r>
      <w:r w:rsidR="00951AFE" w:rsidRPr="00EF1ED8">
        <w:rPr>
          <w:rFonts w:cs="Times New Roman"/>
          <w:color w:val="auto"/>
          <w:sz w:val="24"/>
          <w:szCs w:val="23"/>
        </w:rPr>
        <w:t>moderately significant for a few clusters</w:t>
      </w:r>
      <w:r w:rsidR="00A72EDB" w:rsidRPr="00EF1ED8">
        <w:rPr>
          <w:rFonts w:cs="Times New Roman"/>
          <w:color w:val="auto"/>
          <w:sz w:val="24"/>
          <w:szCs w:val="23"/>
        </w:rPr>
        <w:t>,</w:t>
      </w:r>
      <w:r w:rsidR="00951AFE" w:rsidRPr="00EF1ED8">
        <w:rPr>
          <w:rFonts w:cs="Times New Roman"/>
          <w:color w:val="auto"/>
          <w:sz w:val="24"/>
          <w:szCs w:val="23"/>
        </w:rPr>
        <w:t xml:space="preserve"> such as Cluster 2.</w:t>
      </w:r>
      <w:bookmarkEnd w:id="6"/>
    </w:p>
    <w:tbl>
      <w:tblPr>
        <w:tblStyle w:val="TableGrid"/>
        <w:tblW w:w="6951" w:type="dxa"/>
        <w:jc w:val="center"/>
        <w:tblInd w:w="0" w:type="dxa"/>
        <w:tblLook w:val="04A0" w:firstRow="1" w:lastRow="0" w:firstColumn="1" w:lastColumn="0" w:noHBand="0" w:noVBand="1"/>
      </w:tblPr>
      <w:tblGrid>
        <w:gridCol w:w="6951"/>
      </w:tblGrid>
      <w:tr w:rsidR="00EF1ED8" w:rsidRPr="00EF1ED8" w14:paraId="5FE35641" w14:textId="77777777" w:rsidTr="00833AAD">
        <w:trPr>
          <w:jc w:val="center"/>
        </w:trPr>
        <w:tc>
          <w:tcPr>
            <w:tcW w:w="6951" w:type="dxa"/>
          </w:tcPr>
          <w:p w14:paraId="0D9673C0" w14:textId="77777777" w:rsidR="00F24532" w:rsidRPr="00EF1ED8" w:rsidRDefault="00F24532" w:rsidP="00E5196B">
            <w:pPr>
              <w:jc w:val="center"/>
            </w:pPr>
            <w:r w:rsidRPr="00EF1ED8">
              <w:rPr>
                <w:noProof/>
              </w:rPr>
              <w:drawing>
                <wp:inline distT="0" distB="0" distL="0" distR="0" wp14:anchorId="313CE859" wp14:editId="5DE377CB">
                  <wp:extent cx="3888684" cy="2474670"/>
                  <wp:effectExtent l="0" t="0" r="0" b="19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911702" cy="2489318"/>
                          </a:xfrm>
                          <a:prstGeom prst="rect">
                            <a:avLst/>
                          </a:prstGeom>
                        </pic:spPr>
                      </pic:pic>
                    </a:graphicData>
                  </a:graphic>
                </wp:inline>
              </w:drawing>
            </w:r>
          </w:p>
        </w:tc>
      </w:tr>
      <w:tr w:rsidR="00F24532" w:rsidRPr="00EF1ED8" w14:paraId="17D06845" w14:textId="77777777" w:rsidTr="00833AAD">
        <w:trPr>
          <w:jc w:val="center"/>
        </w:trPr>
        <w:tc>
          <w:tcPr>
            <w:tcW w:w="6951" w:type="dxa"/>
            <w:tcBorders>
              <w:bottom w:val="single" w:sz="4" w:space="0" w:color="auto"/>
            </w:tcBorders>
          </w:tcPr>
          <w:p w14:paraId="2F70DCB9" w14:textId="77777777" w:rsidR="00F24532" w:rsidRPr="00EF1ED8" w:rsidRDefault="00F24532" w:rsidP="00E5196B">
            <w:pPr>
              <w:jc w:val="center"/>
              <w:rPr>
                <w:sz w:val="24"/>
                <w:szCs w:val="24"/>
              </w:rPr>
            </w:pPr>
            <w:r w:rsidRPr="00EF1ED8">
              <w:rPr>
                <w:b/>
                <w:bCs/>
                <w:sz w:val="24"/>
                <w:szCs w:val="24"/>
              </w:rPr>
              <w:t>Figure 4 (a)</w:t>
            </w:r>
            <w:r w:rsidRPr="00EF1ED8">
              <w:rPr>
                <w:sz w:val="24"/>
                <w:szCs w:val="24"/>
              </w:rPr>
              <w:t xml:space="preserve"> – Variable Importance Plot for Cluster 2 (Yellow Cabs)</w:t>
            </w:r>
          </w:p>
        </w:tc>
      </w:tr>
    </w:tbl>
    <w:p w14:paraId="3F7BDB3C" w14:textId="77777777" w:rsidR="00F24532" w:rsidRPr="00EF1ED8" w:rsidRDefault="00F24532" w:rsidP="00122DDE">
      <w:pPr>
        <w:pStyle w:val="Body"/>
        <w:tabs>
          <w:tab w:val="center" w:pos="4800"/>
          <w:tab w:val="right" w:pos="9000"/>
        </w:tabs>
        <w:spacing w:after="0" w:line="240" w:lineRule="auto"/>
        <w:jc w:val="both"/>
        <w:rPr>
          <w:rFonts w:cs="Times New Roman"/>
          <w:color w:val="auto"/>
          <w:sz w:val="24"/>
          <w:szCs w:val="23"/>
        </w:rPr>
      </w:pPr>
    </w:p>
    <w:tbl>
      <w:tblPr>
        <w:tblStyle w:val="TableGrid"/>
        <w:tblW w:w="5240" w:type="dxa"/>
        <w:jc w:val="center"/>
        <w:tblInd w:w="0" w:type="dxa"/>
        <w:tblLook w:val="04A0" w:firstRow="1" w:lastRow="0" w:firstColumn="1" w:lastColumn="0" w:noHBand="0" w:noVBand="1"/>
      </w:tblPr>
      <w:tblGrid>
        <w:gridCol w:w="6936"/>
      </w:tblGrid>
      <w:tr w:rsidR="00EF1ED8" w:rsidRPr="00EF1ED8" w14:paraId="521D4998" w14:textId="77777777" w:rsidTr="00122DDE">
        <w:trPr>
          <w:trHeight w:val="4373"/>
          <w:jc w:val="center"/>
        </w:trPr>
        <w:tc>
          <w:tcPr>
            <w:tcW w:w="5240" w:type="dxa"/>
            <w:tcBorders>
              <w:top w:val="single" w:sz="4" w:space="0" w:color="auto"/>
            </w:tcBorders>
          </w:tcPr>
          <w:p w14:paraId="16839CA6" w14:textId="77777777" w:rsidR="00104E04" w:rsidRPr="00EF1ED8" w:rsidRDefault="00104E04" w:rsidP="00122DDE">
            <w:pPr>
              <w:jc w:val="center"/>
            </w:pPr>
            <w:r w:rsidRPr="00EF1ED8">
              <w:rPr>
                <w:noProof/>
              </w:rPr>
              <w:drawing>
                <wp:inline distT="0" distB="0" distL="0" distR="0" wp14:anchorId="0B8B1E0F" wp14:editId="57B538A8">
                  <wp:extent cx="4264490" cy="2761307"/>
                  <wp:effectExtent l="0" t="0" r="3175"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264490" cy="2761307"/>
                          </a:xfrm>
                          <a:prstGeom prst="rect">
                            <a:avLst/>
                          </a:prstGeom>
                        </pic:spPr>
                      </pic:pic>
                    </a:graphicData>
                  </a:graphic>
                </wp:inline>
              </w:drawing>
            </w:r>
          </w:p>
        </w:tc>
      </w:tr>
      <w:tr w:rsidR="00104E04" w:rsidRPr="00EF1ED8" w14:paraId="53227895" w14:textId="77777777" w:rsidTr="00122DDE">
        <w:trPr>
          <w:trHeight w:val="248"/>
          <w:jc w:val="center"/>
        </w:trPr>
        <w:tc>
          <w:tcPr>
            <w:tcW w:w="5240" w:type="dxa"/>
          </w:tcPr>
          <w:p w14:paraId="489D3C63" w14:textId="77777777" w:rsidR="00104E04" w:rsidRPr="00EF1ED8" w:rsidRDefault="00104E04" w:rsidP="00863348">
            <w:pPr>
              <w:jc w:val="center"/>
            </w:pPr>
            <w:r w:rsidRPr="00EF1ED8">
              <w:rPr>
                <w:b/>
                <w:bCs/>
                <w:sz w:val="24"/>
                <w:szCs w:val="24"/>
              </w:rPr>
              <w:t>Figure 4 (b)</w:t>
            </w:r>
            <w:r w:rsidRPr="00EF1ED8">
              <w:rPr>
                <w:sz w:val="24"/>
                <w:szCs w:val="24"/>
              </w:rPr>
              <w:t xml:space="preserve"> – Variable Importance Plot for Cluster 4 (Yellow Cabs)</w:t>
            </w:r>
          </w:p>
        </w:tc>
      </w:tr>
    </w:tbl>
    <w:p w14:paraId="3AD1B239" w14:textId="77777777" w:rsidR="00104E04" w:rsidRPr="00EF1ED8" w:rsidRDefault="00104E04" w:rsidP="003F2A03">
      <w:pPr>
        <w:pStyle w:val="Body"/>
        <w:tabs>
          <w:tab w:val="center" w:pos="4800"/>
          <w:tab w:val="right" w:pos="9000"/>
        </w:tabs>
        <w:spacing w:after="0"/>
        <w:jc w:val="both"/>
        <w:rPr>
          <w:rFonts w:cs="Times New Roman"/>
          <w:color w:val="auto"/>
          <w:sz w:val="18"/>
          <w:szCs w:val="18"/>
        </w:rPr>
      </w:pPr>
    </w:p>
    <w:tbl>
      <w:tblPr>
        <w:tblStyle w:val="TableGrid"/>
        <w:tblW w:w="0" w:type="auto"/>
        <w:tblInd w:w="1129" w:type="dxa"/>
        <w:tblLayout w:type="fixed"/>
        <w:tblLook w:val="04A0" w:firstRow="1" w:lastRow="0" w:firstColumn="1" w:lastColumn="0" w:noHBand="0" w:noVBand="1"/>
      </w:tblPr>
      <w:tblGrid>
        <w:gridCol w:w="6946"/>
      </w:tblGrid>
      <w:tr w:rsidR="00C670D8" w:rsidRPr="00EF1ED8" w14:paraId="1B507D61" w14:textId="77777777" w:rsidTr="00833AAD">
        <w:tc>
          <w:tcPr>
            <w:tcW w:w="6946" w:type="dxa"/>
          </w:tcPr>
          <w:p w14:paraId="0612D3B5" w14:textId="77777777" w:rsidR="00104E04" w:rsidRPr="00EF1ED8" w:rsidRDefault="00104E04" w:rsidP="004A4866">
            <w:pPr>
              <w:jc w:val="center"/>
            </w:pPr>
            <w:r w:rsidRPr="00EF1ED8">
              <w:rPr>
                <w:noProof/>
              </w:rPr>
              <w:lastRenderedPageBreak/>
              <w:drawing>
                <wp:inline distT="0" distB="0" distL="0" distR="0" wp14:anchorId="3A99FBF2" wp14:editId="7C150CCB">
                  <wp:extent cx="4327525" cy="2788468"/>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342484" cy="2798107"/>
                          </a:xfrm>
                          <a:prstGeom prst="rect">
                            <a:avLst/>
                          </a:prstGeom>
                        </pic:spPr>
                      </pic:pic>
                    </a:graphicData>
                  </a:graphic>
                </wp:inline>
              </w:drawing>
            </w:r>
          </w:p>
        </w:tc>
      </w:tr>
      <w:tr w:rsidR="00C670D8" w:rsidRPr="00EF1ED8" w14:paraId="22D4739C" w14:textId="77777777" w:rsidTr="00833AAD">
        <w:tc>
          <w:tcPr>
            <w:tcW w:w="6946" w:type="dxa"/>
            <w:tcBorders>
              <w:bottom w:val="single" w:sz="4" w:space="0" w:color="auto"/>
            </w:tcBorders>
          </w:tcPr>
          <w:p w14:paraId="79E6B5AC" w14:textId="77777777" w:rsidR="00104E04" w:rsidRPr="00EF1ED8" w:rsidRDefault="00104E04" w:rsidP="00863348">
            <w:pPr>
              <w:jc w:val="center"/>
              <w:rPr>
                <w:sz w:val="24"/>
                <w:szCs w:val="24"/>
              </w:rPr>
            </w:pPr>
            <w:r w:rsidRPr="00EF1ED8">
              <w:rPr>
                <w:b/>
                <w:bCs/>
                <w:sz w:val="24"/>
                <w:szCs w:val="24"/>
              </w:rPr>
              <w:t>Figure 5 (a)</w:t>
            </w:r>
            <w:r w:rsidRPr="00EF1ED8">
              <w:rPr>
                <w:sz w:val="24"/>
                <w:szCs w:val="24"/>
              </w:rPr>
              <w:t xml:space="preserve"> – Variable Importance Plot for Cluster 2 (App Cabs)</w:t>
            </w:r>
          </w:p>
        </w:tc>
      </w:tr>
      <w:tr w:rsidR="00C670D8" w:rsidRPr="00EF1ED8" w14:paraId="6DF06204" w14:textId="77777777" w:rsidTr="00833AAD">
        <w:tc>
          <w:tcPr>
            <w:tcW w:w="6946" w:type="dxa"/>
          </w:tcPr>
          <w:p w14:paraId="54F59F62" w14:textId="77777777" w:rsidR="00104E04" w:rsidRPr="00EF1ED8" w:rsidRDefault="00104E04" w:rsidP="004A4866">
            <w:pPr>
              <w:jc w:val="center"/>
            </w:pPr>
            <w:r w:rsidRPr="00EF1ED8">
              <w:rPr>
                <w:noProof/>
              </w:rPr>
              <w:drawing>
                <wp:inline distT="0" distB="0" distL="0" distR="0" wp14:anchorId="3C679B14" wp14:editId="797B8AB7">
                  <wp:extent cx="3882477" cy="2456120"/>
                  <wp:effectExtent l="0" t="0" r="3810"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883386" cy="2456695"/>
                          </a:xfrm>
                          <a:prstGeom prst="rect">
                            <a:avLst/>
                          </a:prstGeom>
                        </pic:spPr>
                      </pic:pic>
                    </a:graphicData>
                  </a:graphic>
                </wp:inline>
              </w:drawing>
            </w:r>
          </w:p>
        </w:tc>
      </w:tr>
      <w:tr w:rsidR="00104E04" w:rsidRPr="00EF1ED8" w14:paraId="5C761F42" w14:textId="77777777" w:rsidTr="00833AAD">
        <w:tc>
          <w:tcPr>
            <w:tcW w:w="6946" w:type="dxa"/>
          </w:tcPr>
          <w:p w14:paraId="39ED377A" w14:textId="77777777" w:rsidR="00104E04" w:rsidRPr="00EF1ED8" w:rsidRDefault="00104E04" w:rsidP="00863348">
            <w:pPr>
              <w:jc w:val="center"/>
            </w:pPr>
            <w:r w:rsidRPr="00EF1ED8">
              <w:rPr>
                <w:b/>
                <w:bCs/>
                <w:sz w:val="24"/>
                <w:szCs w:val="24"/>
              </w:rPr>
              <w:t>Figure 5 (b)</w:t>
            </w:r>
            <w:r w:rsidRPr="00EF1ED8">
              <w:rPr>
                <w:sz w:val="24"/>
                <w:szCs w:val="24"/>
              </w:rPr>
              <w:t xml:space="preserve"> – Variable Importance Plot for Cluster 6 (App Cabs)</w:t>
            </w:r>
          </w:p>
        </w:tc>
      </w:tr>
    </w:tbl>
    <w:p w14:paraId="04F12475" w14:textId="1E37CCC9" w:rsidR="00E64BF1" w:rsidRPr="00EF1ED8" w:rsidRDefault="00E64BF1" w:rsidP="00E64BF1">
      <w:pPr>
        <w:pStyle w:val="Heading2"/>
        <w:spacing w:after="0"/>
        <w:jc w:val="both"/>
        <w:rPr>
          <w:sz w:val="24"/>
          <w:szCs w:val="24"/>
        </w:rPr>
      </w:pPr>
      <w:r w:rsidRPr="00EF1ED8">
        <w:rPr>
          <w:sz w:val="24"/>
          <w:szCs w:val="24"/>
        </w:rPr>
        <w:t>5.2 Performance evaluation of the proposed methods</w:t>
      </w:r>
    </w:p>
    <w:p w14:paraId="4480814C" w14:textId="0854A827" w:rsidR="00E65A74" w:rsidRPr="00EF1ED8" w:rsidRDefault="00C770CE" w:rsidP="00104E04">
      <w:pPr>
        <w:pStyle w:val="Body"/>
        <w:tabs>
          <w:tab w:val="center" w:pos="4800"/>
          <w:tab w:val="right" w:pos="9000"/>
        </w:tabs>
        <w:spacing w:after="0"/>
        <w:jc w:val="both"/>
        <w:rPr>
          <w:rFonts w:cs="Times New Roman"/>
          <w:color w:val="auto"/>
          <w:sz w:val="24"/>
          <w:szCs w:val="23"/>
        </w:rPr>
      </w:pPr>
      <w:r w:rsidRPr="00EF1ED8">
        <w:rPr>
          <w:rFonts w:cs="Times New Roman"/>
          <w:color w:val="auto"/>
          <w:sz w:val="24"/>
          <w:szCs w:val="23"/>
        </w:rPr>
        <w:t>We present the predictive performance of our ordinal logistic regression models using the confusion matri</w:t>
      </w:r>
      <w:r w:rsidR="007D4BBC" w:rsidRPr="00EF1ED8">
        <w:rPr>
          <w:rFonts w:cs="Times New Roman"/>
          <w:color w:val="auto"/>
          <w:sz w:val="24"/>
          <w:szCs w:val="23"/>
        </w:rPr>
        <w:t>ces</w:t>
      </w:r>
      <w:r w:rsidRPr="00EF1ED8">
        <w:rPr>
          <w:rFonts w:cs="Times New Roman"/>
          <w:color w:val="auto"/>
          <w:sz w:val="24"/>
          <w:szCs w:val="23"/>
        </w:rPr>
        <w:t xml:space="preserve"> and standard classification metrics</w:t>
      </w:r>
      <w:r w:rsidR="00125D76" w:rsidRPr="00EF1ED8">
        <w:rPr>
          <w:rFonts w:cs="Times New Roman"/>
          <w:color w:val="auto"/>
          <w:sz w:val="24"/>
          <w:szCs w:val="23"/>
        </w:rPr>
        <w:t xml:space="preserve">, such as precision, recall, F1-score and Area </w:t>
      </w:r>
      <w:r w:rsidR="00ED47ED" w:rsidRPr="00EF1ED8">
        <w:rPr>
          <w:rFonts w:cs="Times New Roman"/>
          <w:color w:val="auto"/>
          <w:sz w:val="24"/>
          <w:szCs w:val="23"/>
        </w:rPr>
        <w:t>U</w:t>
      </w:r>
      <w:r w:rsidR="00125D76" w:rsidRPr="00EF1ED8">
        <w:rPr>
          <w:rFonts w:cs="Times New Roman"/>
          <w:color w:val="auto"/>
          <w:sz w:val="24"/>
          <w:szCs w:val="23"/>
        </w:rPr>
        <w:t xml:space="preserve">nder the Curve (AUC) values </w:t>
      </w:r>
      <w:r w:rsidRPr="00EF1ED8">
        <w:rPr>
          <w:rFonts w:cs="Times New Roman"/>
          <w:color w:val="auto"/>
          <w:sz w:val="24"/>
          <w:szCs w:val="23"/>
        </w:rPr>
        <w:t>(Rajendran et al., 2021)</w:t>
      </w:r>
      <w:r w:rsidR="00734183" w:rsidRPr="00EF1ED8">
        <w:rPr>
          <w:rFonts w:cs="Times New Roman"/>
          <w:color w:val="auto"/>
          <w:sz w:val="24"/>
          <w:szCs w:val="23"/>
        </w:rPr>
        <w:t xml:space="preserve">. </w:t>
      </w:r>
      <w:r w:rsidR="00DF0979" w:rsidRPr="00EF1ED8">
        <w:rPr>
          <w:rFonts w:cs="Times New Roman"/>
          <w:color w:val="auto"/>
          <w:sz w:val="24"/>
          <w:szCs w:val="23"/>
        </w:rPr>
        <w:t>The classification problem aims to generate four target classes – P1, P2, P3 and P4, and the</w:t>
      </w:r>
      <w:r w:rsidR="00EC60E5" w:rsidRPr="00EF1ED8">
        <w:rPr>
          <w:rFonts w:cs="Times New Roman"/>
          <w:color w:val="auto"/>
          <w:sz w:val="24"/>
          <w:szCs w:val="23"/>
        </w:rPr>
        <w:t>r</w:t>
      </w:r>
      <w:r w:rsidR="00DF0979" w:rsidRPr="00EF1ED8">
        <w:rPr>
          <w:rFonts w:cs="Times New Roman"/>
          <w:color w:val="auto"/>
          <w:sz w:val="24"/>
          <w:szCs w:val="23"/>
        </w:rPr>
        <w:t>efore</w:t>
      </w:r>
      <w:r w:rsidR="00A94BD1" w:rsidRPr="00EF1ED8">
        <w:rPr>
          <w:rFonts w:cs="Times New Roman"/>
          <w:color w:val="auto"/>
          <w:sz w:val="24"/>
          <w:szCs w:val="23"/>
        </w:rPr>
        <w:t>,</w:t>
      </w:r>
      <w:r w:rsidR="00DF0979" w:rsidRPr="00EF1ED8">
        <w:rPr>
          <w:rFonts w:cs="Times New Roman"/>
          <w:color w:val="auto"/>
          <w:sz w:val="24"/>
          <w:szCs w:val="23"/>
        </w:rPr>
        <w:t xml:space="preserve"> </w:t>
      </w:r>
      <w:r w:rsidR="00A72EDB" w:rsidRPr="00EF1ED8">
        <w:rPr>
          <w:rFonts w:cs="Times New Roman"/>
          <w:color w:val="auto"/>
          <w:sz w:val="24"/>
          <w:szCs w:val="23"/>
        </w:rPr>
        <w:t xml:space="preserve">a </w:t>
      </w:r>
      <w:r w:rsidR="00DF0979" w:rsidRPr="00EF1ED8">
        <w:rPr>
          <w:rFonts w:cs="Times New Roman"/>
          <w:color w:val="auto"/>
          <w:sz w:val="24"/>
          <w:szCs w:val="23"/>
        </w:rPr>
        <w:t xml:space="preserve">simple accuracy measure is not sufficient to evaluate the performance of the models. </w:t>
      </w:r>
      <w:r w:rsidR="001055F5" w:rsidRPr="00EF1ED8">
        <w:rPr>
          <w:rFonts w:cs="Times New Roman"/>
          <w:color w:val="auto"/>
          <w:sz w:val="24"/>
          <w:szCs w:val="23"/>
        </w:rPr>
        <w:t>We set the training:</w:t>
      </w:r>
      <w:r w:rsidR="00A72EDB" w:rsidRPr="00EF1ED8">
        <w:rPr>
          <w:rFonts w:cs="Times New Roman"/>
          <w:color w:val="auto"/>
          <w:sz w:val="24"/>
          <w:szCs w:val="23"/>
        </w:rPr>
        <w:t xml:space="preserve"> </w:t>
      </w:r>
      <w:r w:rsidR="001055F5" w:rsidRPr="00EF1ED8">
        <w:rPr>
          <w:rFonts w:cs="Times New Roman"/>
          <w:color w:val="auto"/>
          <w:sz w:val="24"/>
          <w:szCs w:val="23"/>
        </w:rPr>
        <w:t xml:space="preserve">testing ratio at </w:t>
      </w:r>
      <w:r w:rsidR="00AE42BD" w:rsidRPr="00EF1ED8">
        <w:rPr>
          <w:rFonts w:cs="Times New Roman"/>
          <w:color w:val="auto"/>
          <w:sz w:val="24"/>
          <w:szCs w:val="23"/>
        </w:rPr>
        <w:t>80:</w:t>
      </w:r>
      <w:r w:rsidR="001055F5" w:rsidRPr="00EF1ED8">
        <w:rPr>
          <w:rFonts w:cs="Times New Roman"/>
          <w:color w:val="auto"/>
          <w:sz w:val="24"/>
          <w:szCs w:val="23"/>
        </w:rPr>
        <w:t>20 per</w:t>
      </w:r>
      <w:r w:rsidR="00A72EDB" w:rsidRPr="00EF1ED8">
        <w:rPr>
          <w:rFonts w:cs="Times New Roman"/>
          <w:color w:val="auto"/>
          <w:sz w:val="24"/>
          <w:szCs w:val="23"/>
        </w:rPr>
        <w:t xml:space="preserve"> </w:t>
      </w:r>
      <w:r w:rsidR="001055F5" w:rsidRPr="00EF1ED8">
        <w:rPr>
          <w:rFonts w:cs="Times New Roman"/>
          <w:color w:val="auto"/>
          <w:sz w:val="24"/>
          <w:szCs w:val="23"/>
        </w:rPr>
        <w:t xml:space="preserve">cent with </w:t>
      </w:r>
      <w:r w:rsidR="00A72EDB" w:rsidRPr="00EF1ED8">
        <w:rPr>
          <w:rFonts w:cs="Times New Roman"/>
          <w:color w:val="auto"/>
          <w:sz w:val="24"/>
          <w:szCs w:val="23"/>
        </w:rPr>
        <w:t xml:space="preserve">a </w:t>
      </w:r>
      <w:r w:rsidR="001055F5" w:rsidRPr="00EF1ED8">
        <w:rPr>
          <w:rFonts w:cs="Times New Roman"/>
          <w:color w:val="auto"/>
          <w:sz w:val="24"/>
          <w:szCs w:val="23"/>
        </w:rPr>
        <w:t>random selection of records from the inpu</w:t>
      </w:r>
      <w:r w:rsidR="009816BF" w:rsidRPr="00EF1ED8">
        <w:rPr>
          <w:rFonts w:cs="Times New Roman"/>
          <w:color w:val="auto"/>
          <w:sz w:val="24"/>
          <w:szCs w:val="23"/>
        </w:rPr>
        <w:t>t</w:t>
      </w:r>
      <w:r w:rsidR="001055F5" w:rsidRPr="00EF1ED8">
        <w:rPr>
          <w:rFonts w:cs="Times New Roman"/>
          <w:color w:val="auto"/>
          <w:sz w:val="24"/>
          <w:szCs w:val="23"/>
        </w:rPr>
        <w:t xml:space="preserve"> files.</w:t>
      </w:r>
      <w:r w:rsidR="009816BF" w:rsidRPr="00EF1ED8">
        <w:rPr>
          <w:rFonts w:cs="Times New Roman"/>
          <w:color w:val="auto"/>
          <w:sz w:val="24"/>
          <w:szCs w:val="23"/>
        </w:rPr>
        <w:t xml:space="preserve"> </w:t>
      </w:r>
      <w:r w:rsidR="002F3724" w:rsidRPr="00EF1ED8">
        <w:rPr>
          <w:rFonts w:cs="Times New Roman"/>
          <w:color w:val="auto"/>
          <w:sz w:val="24"/>
          <w:szCs w:val="23"/>
        </w:rPr>
        <w:t xml:space="preserve">The metrics are presented in </w:t>
      </w:r>
      <w:r w:rsidR="00104E04" w:rsidRPr="00EF1ED8">
        <w:rPr>
          <w:rFonts w:cs="Times New Roman"/>
          <w:color w:val="auto"/>
          <w:sz w:val="24"/>
          <w:szCs w:val="23"/>
        </w:rPr>
        <w:t>T</w:t>
      </w:r>
      <w:r w:rsidR="002F3724" w:rsidRPr="00EF1ED8">
        <w:rPr>
          <w:rFonts w:cs="Times New Roman"/>
          <w:color w:val="auto"/>
          <w:sz w:val="24"/>
          <w:szCs w:val="23"/>
        </w:rPr>
        <w:t xml:space="preserve">able 11 and </w:t>
      </w:r>
      <w:r w:rsidR="00A94BD1" w:rsidRPr="00EF1ED8">
        <w:rPr>
          <w:rFonts w:cs="Times New Roman"/>
          <w:color w:val="auto"/>
          <w:sz w:val="24"/>
          <w:szCs w:val="23"/>
        </w:rPr>
        <w:t xml:space="preserve">Table </w:t>
      </w:r>
      <w:r w:rsidR="002F3724" w:rsidRPr="00EF1ED8">
        <w:rPr>
          <w:rFonts w:cs="Times New Roman"/>
          <w:color w:val="auto"/>
          <w:sz w:val="24"/>
          <w:szCs w:val="23"/>
        </w:rPr>
        <w:t xml:space="preserve">12. </w:t>
      </w:r>
      <w:r w:rsidR="000A09FB" w:rsidRPr="00EF1ED8">
        <w:rPr>
          <w:rFonts w:cs="Times New Roman"/>
          <w:color w:val="auto"/>
          <w:sz w:val="24"/>
          <w:szCs w:val="23"/>
        </w:rPr>
        <w:t xml:space="preserve">We also plotted the Receiver Operating Characteristic (ROC) curves for the full file, accompanied by plots from three sample clusters for both yellow and app-based </w:t>
      </w:r>
      <w:r w:rsidR="000A09FB" w:rsidRPr="00EF1ED8">
        <w:rPr>
          <w:rFonts w:cs="Times New Roman"/>
          <w:color w:val="auto"/>
          <w:sz w:val="24"/>
          <w:szCs w:val="23"/>
        </w:rPr>
        <w:lastRenderedPageBreak/>
        <w:t>cabs</w:t>
      </w:r>
      <w:r w:rsidR="00BA5769" w:rsidRPr="00EF1ED8">
        <w:rPr>
          <w:rFonts w:cs="Times New Roman"/>
          <w:color w:val="auto"/>
          <w:sz w:val="24"/>
          <w:szCs w:val="23"/>
        </w:rPr>
        <w:t xml:space="preserve">. </w:t>
      </w:r>
      <w:r w:rsidR="002F59B1" w:rsidRPr="00EF1ED8">
        <w:rPr>
          <w:rFonts w:cs="Times New Roman"/>
          <w:color w:val="auto"/>
          <w:sz w:val="24"/>
          <w:szCs w:val="23"/>
        </w:rPr>
        <w:t xml:space="preserve">The </w:t>
      </w:r>
      <w:r w:rsidR="00661C67" w:rsidRPr="00EF1ED8">
        <w:rPr>
          <w:rFonts w:cs="Times New Roman"/>
          <w:color w:val="auto"/>
          <w:sz w:val="24"/>
          <w:szCs w:val="23"/>
        </w:rPr>
        <w:t xml:space="preserve">ROC curve illustrates the performance of a classification model at different threshold levels. </w:t>
      </w:r>
      <w:r w:rsidR="000A09FB" w:rsidRPr="00EF1ED8">
        <w:rPr>
          <w:rFonts w:cs="Times New Roman"/>
          <w:color w:val="auto"/>
          <w:sz w:val="24"/>
          <w:szCs w:val="23"/>
        </w:rPr>
        <w:t>E</w:t>
      </w:r>
      <w:r w:rsidR="001055F5" w:rsidRPr="00EF1ED8">
        <w:rPr>
          <w:rFonts w:cs="Times New Roman"/>
          <w:color w:val="auto"/>
          <w:sz w:val="24"/>
          <w:szCs w:val="23"/>
        </w:rPr>
        <w:t xml:space="preserve">.g. Cluster </w:t>
      </w:r>
      <w:r w:rsidR="00BA5769" w:rsidRPr="00EF1ED8">
        <w:rPr>
          <w:rFonts w:cs="Times New Roman"/>
          <w:color w:val="auto"/>
          <w:sz w:val="24"/>
          <w:szCs w:val="23"/>
        </w:rPr>
        <w:t>1, 3 and 6 from yellow cab</w:t>
      </w:r>
      <w:r w:rsidR="00B318CC" w:rsidRPr="00EF1ED8">
        <w:rPr>
          <w:rFonts w:cs="Times New Roman"/>
          <w:color w:val="auto"/>
          <w:sz w:val="24"/>
          <w:szCs w:val="23"/>
        </w:rPr>
        <w:t>s</w:t>
      </w:r>
      <w:r w:rsidR="00BA5769" w:rsidRPr="00EF1ED8">
        <w:rPr>
          <w:rFonts w:cs="Times New Roman"/>
          <w:color w:val="auto"/>
          <w:sz w:val="24"/>
          <w:szCs w:val="23"/>
        </w:rPr>
        <w:t xml:space="preserve">, while Cluster 1, 2 and 8 from app-based cabs were presented in Figure </w:t>
      </w:r>
      <w:r w:rsidR="00104E04" w:rsidRPr="00EF1ED8">
        <w:rPr>
          <w:rFonts w:cs="Times New Roman"/>
          <w:color w:val="auto"/>
          <w:sz w:val="24"/>
          <w:szCs w:val="23"/>
        </w:rPr>
        <w:t>6</w:t>
      </w:r>
      <w:r w:rsidR="00BA5769" w:rsidRPr="00EF1ED8">
        <w:rPr>
          <w:rFonts w:cs="Times New Roman"/>
          <w:color w:val="auto"/>
          <w:sz w:val="24"/>
          <w:szCs w:val="23"/>
        </w:rPr>
        <w:t xml:space="preserve"> and Figure </w:t>
      </w:r>
      <w:r w:rsidR="00104E04" w:rsidRPr="00EF1ED8">
        <w:rPr>
          <w:rFonts w:cs="Times New Roman"/>
          <w:color w:val="auto"/>
          <w:sz w:val="24"/>
          <w:szCs w:val="23"/>
        </w:rPr>
        <w:t>7</w:t>
      </w:r>
      <w:r w:rsidR="00BA5769" w:rsidRPr="00EF1ED8">
        <w:rPr>
          <w:rFonts w:cs="Times New Roman"/>
          <w:color w:val="auto"/>
          <w:sz w:val="24"/>
          <w:szCs w:val="23"/>
        </w:rPr>
        <w:t>.</w:t>
      </w:r>
      <w:r w:rsidR="00720B3E" w:rsidRPr="00EF1ED8">
        <w:rPr>
          <w:rFonts w:cs="Times New Roman"/>
          <w:color w:val="auto"/>
          <w:sz w:val="24"/>
          <w:szCs w:val="23"/>
        </w:rPr>
        <w:t xml:space="preserve"> (We presented the ROC curves from a </w:t>
      </w:r>
      <w:r w:rsidR="007547F6" w:rsidRPr="00EF1ED8">
        <w:rPr>
          <w:rFonts w:cs="Times New Roman"/>
          <w:color w:val="auto"/>
          <w:sz w:val="24"/>
          <w:szCs w:val="23"/>
        </w:rPr>
        <w:t xml:space="preserve">few </w:t>
      </w:r>
      <w:r w:rsidR="00720B3E" w:rsidRPr="00EF1ED8">
        <w:rPr>
          <w:rFonts w:cs="Times New Roman"/>
          <w:color w:val="auto"/>
          <w:sz w:val="24"/>
          <w:szCs w:val="23"/>
        </w:rPr>
        <w:t>selected clusters only</w:t>
      </w:r>
      <w:r w:rsidR="007547F6" w:rsidRPr="00EF1ED8">
        <w:rPr>
          <w:rFonts w:cs="Times New Roman"/>
          <w:color w:val="auto"/>
          <w:sz w:val="24"/>
          <w:szCs w:val="23"/>
        </w:rPr>
        <w:t xml:space="preserve"> </w:t>
      </w:r>
      <w:r w:rsidR="00720B3E" w:rsidRPr="00EF1ED8">
        <w:rPr>
          <w:rFonts w:cs="Times New Roman"/>
          <w:color w:val="auto"/>
          <w:sz w:val="24"/>
          <w:szCs w:val="23"/>
        </w:rPr>
        <w:t>due to limitations in the manuscript pages).</w:t>
      </w:r>
    </w:p>
    <w:p w14:paraId="3A3AD012" w14:textId="100BA00A" w:rsidR="00CE3DD8" w:rsidRPr="00EF1ED8" w:rsidRDefault="003F3F8A" w:rsidP="001F20AA">
      <w:pPr>
        <w:pStyle w:val="Body"/>
        <w:tabs>
          <w:tab w:val="center" w:pos="4800"/>
          <w:tab w:val="right" w:pos="9000"/>
        </w:tabs>
        <w:spacing w:after="0"/>
        <w:jc w:val="both"/>
        <w:rPr>
          <w:rFonts w:cs="Times New Roman"/>
          <w:color w:val="auto"/>
          <w:sz w:val="24"/>
          <w:szCs w:val="23"/>
        </w:rPr>
      </w:pPr>
      <w:r w:rsidRPr="00EF1ED8">
        <w:rPr>
          <w:rFonts w:cs="Times New Roman"/>
          <w:color w:val="auto"/>
          <w:sz w:val="24"/>
          <w:szCs w:val="23"/>
        </w:rPr>
        <w:t xml:space="preserve">              </w:t>
      </w:r>
      <w:bookmarkStart w:id="7" w:name="_Hlk150623587"/>
      <w:r w:rsidR="00E65A74" w:rsidRPr="00EF1ED8">
        <w:rPr>
          <w:rFonts w:cs="Times New Roman"/>
          <w:color w:val="auto"/>
          <w:sz w:val="24"/>
          <w:szCs w:val="23"/>
        </w:rPr>
        <w:t>Based on the ROC curves, we compared the performance of our classifier model</w:t>
      </w:r>
      <w:r w:rsidR="002025C5" w:rsidRPr="00EF1ED8">
        <w:rPr>
          <w:rFonts w:cs="Times New Roman"/>
          <w:color w:val="auto"/>
          <w:sz w:val="24"/>
          <w:szCs w:val="23"/>
        </w:rPr>
        <w:t>s</w:t>
      </w:r>
      <w:r w:rsidR="00E65A74" w:rsidRPr="00EF1ED8">
        <w:rPr>
          <w:rFonts w:cs="Times New Roman"/>
          <w:color w:val="auto"/>
          <w:sz w:val="24"/>
          <w:szCs w:val="23"/>
        </w:rPr>
        <w:t xml:space="preserve"> across </w:t>
      </w:r>
      <w:r w:rsidR="005B3A05" w:rsidRPr="00EF1ED8">
        <w:rPr>
          <w:rFonts w:cs="Times New Roman"/>
          <w:color w:val="auto"/>
          <w:sz w:val="24"/>
          <w:szCs w:val="23"/>
        </w:rPr>
        <w:t>the entire dataset and then</w:t>
      </w:r>
      <w:r w:rsidR="00E65A74" w:rsidRPr="00EF1ED8">
        <w:rPr>
          <w:rFonts w:cs="Times New Roman"/>
          <w:color w:val="auto"/>
          <w:sz w:val="24"/>
          <w:szCs w:val="23"/>
        </w:rPr>
        <w:t xml:space="preserve"> </w:t>
      </w:r>
      <w:r w:rsidR="00451B10" w:rsidRPr="00EF1ED8">
        <w:rPr>
          <w:rFonts w:cs="Times New Roman"/>
          <w:color w:val="auto"/>
          <w:sz w:val="24"/>
          <w:szCs w:val="23"/>
        </w:rPr>
        <w:t xml:space="preserve">across </w:t>
      </w:r>
      <w:r w:rsidR="00E65A74" w:rsidRPr="00EF1ED8">
        <w:rPr>
          <w:rFonts w:cs="Times New Roman"/>
          <w:color w:val="auto"/>
          <w:sz w:val="24"/>
          <w:szCs w:val="23"/>
        </w:rPr>
        <w:t xml:space="preserve">each cluster. </w:t>
      </w:r>
      <w:r w:rsidR="00736420" w:rsidRPr="00EF1ED8">
        <w:rPr>
          <w:rFonts w:cs="Times New Roman"/>
          <w:color w:val="auto"/>
          <w:sz w:val="24"/>
          <w:szCs w:val="23"/>
        </w:rPr>
        <w:t>First, we compared across the full</w:t>
      </w:r>
      <w:r w:rsidR="00711FAC" w:rsidRPr="00EF1ED8">
        <w:rPr>
          <w:rFonts w:cs="Times New Roman"/>
          <w:color w:val="auto"/>
          <w:sz w:val="24"/>
          <w:szCs w:val="23"/>
        </w:rPr>
        <w:t xml:space="preserve"> </w:t>
      </w:r>
      <w:r w:rsidR="00736420" w:rsidRPr="00EF1ED8">
        <w:rPr>
          <w:rFonts w:cs="Times New Roman"/>
          <w:color w:val="auto"/>
          <w:sz w:val="24"/>
          <w:szCs w:val="23"/>
        </w:rPr>
        <w:t xml:space="preserve">file of </w:t>
      </w:r>
      <w:r w:rsidR="00711FAC" w:rsidRPr="00EF1ED8">
        <w:rPr>
          <w:rFonts w:cs="Times New Roman"/>
          <w:color w:val="auto"/>
          <w:sz w:val="24"/>
          <w:szCs w:val="23"/>
        </w:rPr>
        <w:t xml:space="preserve">the </w:t>
      </w:r>
      <w:r w:rsidR="002C39D0" w:rsidRPr="00EF1ED8">
        <w:rPr>
          <w:rFonts w:cs="Times New Roman"/>
          <w:color w:val="auto"/>
          <w:sz w:val="24"/>
          <w:szCs w:val="23"/>
        </w:rPr>
        <w:t>Yellow</w:t>
      </w:r>
      <w:r w:rsidR="00736420" w:rsidRPr="00EF1ED8">
        <w:rPr>
          <w:rFonts w:cs="Times New Roman"/>
          <w:color w:val="auto"/>
          <w:sz w:val="24"/>
          <w:szCs w:val="23"/>
        </w:rPr>
        <w:t xml:space="preserve"> taxi dataset, where the AUC values for each pricing class were reported as </w:t>
      </w:r>
      <w:r w:rsidR="001F20AA" w:rsidRPr="00EF1ED8">
        <w:rPr>
          <w:rFonts w:cs="Times New Roman"/>
          <w:color w:val="auto"/>
          <w:sz w:val="24"/>
          <w:szCs w:val="23"/>
        </w:rPr>
        <w:t>0.957, 0.882, 0.866 and 0.974</w:t>
      </w:r>
      <w:r w:rsidR="00711FAC" w:rsidRPr="00EF1ED8">
        <w:rPr>
          <w:rFonts w:cs="Times New Roman"/>
          <w:color w:val="auto"/>
          <w:sz w:val="24"/>
          <w:szCs w:val="23"/>
        </w:rPr>
        <w:t>,</w:t>
      </w:r>
      <w:r w:rsidR="001F20AA" w:rsidRPr="00EF1ED8">
        <w:rPr>
          <w:rFonts w:cs="Times New Roman"/>
          <w:color w:val="auto"/>
          <w:sz w:val="24"/>
          <w:szCs w:val="23"/>
        </w:rPr>
        <w:t xml:space="preserve"> </w:t>
      </w:r>
      <w:r w:rsidR="00736420" w:rsidRPr="00EF1ED8">
        <w:rPr>
          <w:rFonts w:cs="Times New Roman"/>
          <w:color w:val="auto"/>
          <w:sz w:val="24"/>
          <w:szCs w:val="23"/>
        </w:rPr>
        <w:t>respectively</w:t>
      </w:r>
      <w:r w:rsidR="00410091" w:rsidRPr="00EF1ED8">
        <w:rPr>
          <w:rFonts w:cs="Times New Roman"/>
          <w:color w:val="auto"/>
          <w:sz w:val="24"/>
          <w:szCs w:val="23"/>
        </w:rPr>
        <w:t xml:space="preserve">, </w:t>
      </w:r>
      <w:r w:rsidR="00736420" w:rsidRPr="00EF1ED8">
        <w:rPr>
          <w:rFonts w:cs="Times New Roman"/>
          <w:color w:val="auto"/>
          <w:sz w:val="24"/>
          <w:szCs w:val="23"/>
        </w:rPr>
        <w:t>for P1, P2, P3 and P4 price levels with a mean AUC value of 0.91</w:t>
      </w:r>
      <w:r w:rsidR="001711FB" w:rsidRPr="00EF1ED8">
        <w:rPr>
          <w:rFonts w:cs="Times New Roman"/>
          <w:color w:val="auto"/>
          <w:sz w:val="24"/>
          <w:szCs w:val="23"/>
        </w:rPr>
        <w:t>9</w:t>
      </w:r>
      <w:r w:rsidR="00736420" w:rsidRPr="00EF1ED8">
        <w:rPr>
          <w:rFonts w:cs="Times New Roman"/>
          <w:color w:val="auto"/>
          <w:sz w:val="24"/>
          <w:szCs w:val="23"/>
        </w:rPr>
        <w:t xml:space="preserve">. Therefore, their relationships are represented as </w:t>
      </w:r>
      <m:oMath>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P4</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P1</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P2</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P3</m:t>
            </m:r>
          </m:sub>
        </m:sSub>
      </m:oMath>
      <w:r w:rsidR="00736420" w:rsidRPr="00EF1ED8">
        <w:rPr>
          <w:rFonts w:cs="Times New Roman"/>
          <w:color w:val="auto"/>
          <w:sz w:val="24"/>
          <w:szCs w:val="23"/>
        </w:rPr>
        <w:t xml:space="preserve">. This pattern can also be verified with Figure </w:t>
      </w:r>
      <w:r w:rsidR="00C863E2" w:rsidRPr="00EF1ED8">
        <w:rPr>
          <w:rFonts w:cs="Times New Roman"/>
          <w:color w:val="auto"/>
          <w:sz w:val="24"/>
          <w:szCs w:val="23"/>
        </w:rPr>
        <w:t>6</w:t>
      </w:r>
      <w:r w:rsidR="00736420" w:rsidRPr="00EF1ED8">
        <w:rPr>
          <w:rFonts w:cs="Times New Roman"/>
          <w:color w:val="auto"/>
          <w:sz w:val="24"/>
          <w:szCs w:val="23"/>
        </w:rPr>
        <w:t xml:space="preserve"> (a) where the</w:t>
      </w:r>
      <w:r w:rsidR="00ED3234" w:rsidRPr="00EF1ED8">
        <w:rPr>
          <w:rFonts w:cs="Times New Roman"/>
          <w:color w:val="auto"/>
          <w:sz w:val="24"/>
          <w:szCs w:val="23"/>
        </w:rPr>
        <w:t xml:space="preserve"> </w:t>
      </w:r>
      <w:r w:rsidR="00C863E2" w:rsidRPr="00EF1ED8">
        <w:rPr>
          <w:rFonts w:cs="Times New Roman"/>
          <w:color w:val="auto"/>
          <w:sz w:val="24"/>
          <w:szCs w:val="23"/>
        </w:rPr>
        <w:t>purple</w:t>
      </w:r>
      <w:r w:rsidR="00736420" w:rsidRPr="00EF1ED8">
        <w:rPr>
          <w:rFonts w:cs="Times New Roman"/>
          <w:color w:val="auto"/>
          <w:sz w:val="24"/>
          <w:szCs w:val="23"/>
        </w:rPr>
        <w:t xml:space="preserve"> marker (P</w:t>
      </w:r>
      <w:r w:rsidR="00C863E2" w:rsidRPr="00EF1ED8">
        <w:rPr>
          <w:rFonts w:cs="Times New Roman"/>
          <w:color w:val="auto"/>
          <w:sz w:val="24"/>
          <w:szCs w:val="23"/>
        </w:rPr>
        <w:t>4</w:t>
      </w:r>
      <w:r w:rsidR="00736420" w:rsidRPr="00EF1ED8">
        <w:rPr>
          <w:rFonts w:cs="Times New Roman"/>
          <w:color w:val="auto"/>
          <w:sz w:val="24"/>
          <w:szCs w:val="23"/>
        </w:rPr>
        <w:t>) covers the highest area among the four pricing classes</w:t>
      </w:r>
      <w:r w:rsidR="00EF4941" w:rsidRPr="00EF1ED8">
        <w:rPr>
          <w:rFonts w:cs="Times New Roman"/>
          <w:color w:val="auto"/>
          <w:sz w:val="24"/>
          <w:szCs w:val="23"/>
        </w:rPr>
        <w:t xml:space="preserve"> </w:t>
      </w:r>
      <w:r w:rsidR="00736420" w:rsidRPr="00EF1ED8">
        <w:rPr>
          <w:rFonts w:cs="Times New Roman"/>
          <w:color w:val="auto"/>
          <w:sz w:val="24"/>
          <w:szCs w:val="23"/>
        </w:rPr>
        <w:t xml:space="preserve">and the </w:t>
      </w:r>
      <w:r w:rsidR="00EF4941" w:rsidRPr="00EF1ED8">
        <w:rPr>
          <w:rFonts w:cs="Times New Roman"/>
          <w:color w:val="auto"/>
          <w:sz w:val="24"/>
          <w:szCs w:val="23"/>
        </w:rPr>
        <w:t>green</w:t>
      </w:r>
      <w:r w:rsidR="00736420" w:rsidRPr="00EF1ED8">
        <w:rPr>
          <w:rFonts w:cs="Times New Roman"/>
          <w:color w:val="auto"/>
          <w:sz w:val="24"/>
          <w:szCs w:val="23"/>
        </w:rPr>
        <w:t xml:space="preserve"> marker (P</w:t>
      </w:r>
      <w:r w:rsidR="00EF4941" w:rsidRPr="00EF1ED8">
        <w:rPr>
          <w:rFonts w:cs="Times New Roman"/>
          <w:color w:val="auto"/>
          <w:sz w:val="24"/>
          <w:szCs w:val="23"/>
        </w:rPr>
        <w:t>1</w:t>
      </w:r>
      <w:r w:rsidR="00736420" w:rsidRPr="00EF1ED8">
        <w:rPr>
          <w:rFonts w:cs="Times New Roman"/>
          <w:color w:val="auto"/>
          <w:sz w:val="24"/>
          <w:szCs w:val="23"/>
        </w:rPr>
        <w:t>) trail</w:t>
      </w:r>
      <w:r w:rsidR="00360699" w:rsidRPr="00EF1ED8">
        <w:rPr>
          <w:rFonts w:cs="Times New Roman"/>
          <w:color w:val="auto"/>
          <w:sz w:val="24"/>
          <w:szCs w:val="23"/>
        </w:rPr>
        <w:t>s</w:t>
      </w:r>
      <w:r w:rsidR="00736420" w:rsidRPr="00EF1ED8">
        <w:rPr>
          <w:rFonts w:cs="Times New Roman"/>
          <w:color w:val="auto"/>
          <w:sz w:val="24"/>
          <w:szCs w:val="23"/>
        </w:rPr>
        <w:t xml:space="preserve"> close by. </w:t>
      </w:r>
    </w:p>
    <w:p w14:paraId="07636F2B" w14:textId="1444B82E" w:rsidR="00736420" w:rsidRPr="00EF1ED8" w:rsidRDefault="00CE3DD8" w:rsidP="001F20AA">
      <w:pPr>
        <w:pStyle w:val="Body"/>
        <w:tabs>
          <w:tab w:val="center" w:pos="4800"/>
          <w:tab w:val="right" w:pos="9000"/>
        </w:tabs>
        <w:spacing w:after="0"/>
        <w:jc w:val="both"/>
        <w:rPr>
          <w:rFonts w:cs="Times New Roman"/>
          <w:color w:val="auto"/>
          <w:sz w:val="24"/>
          <w:szCs w:val="23"/>
        </w:rPr>
      </w:pPr>
      <w:r w:rsidRPr="00EF1ED8">
        <w:rPr>
          <w:rFonts w:cs="Times New Roman"/>
          <w:color w:val="auto"/>
          <w:sz w:val="24"/>
          <w:szCs w:val="23"/>
        </w:rPr>
        <w:tab/>
        <w:t xml:space="preserve">             </w:t>
      </w:r>
      <w:r w:rsidR="00736420" w:rsidRPr="00EF1ED8">
        <w:rPr>
          <w:rFonts w:cs="Times New Roman"/>
          <w:color w:val="auto"/>
          <w:sz w:val="24"/>
          <w:szCs w:val="23"/>
        </w:rPr>
        <w:t xml:space="preserve">Next, across Cluster 1 of </w:t>
      </w:r>
      <w:r w:rsidR="00661A31" w:rsidRPr="00EF1ED8">
        <w:rPr>
          <w:rFonts w:cs="Times New Roman"/>
          <w:color w:val="auto"/>
          <w:sz w:val="24"/>
          <w:szCs w:val="23"/>
        </w:rPr>
        <w:t xml:space="preserve">Yellow </w:t>
      </w:r>
      <w:r w:rsidR="00ED3234" w:rsidRPr="00EF1ED8">
        <w:rPr>
          <w:rFonts w:cs="Times New Roman"/>
          <w:color w:val="auto"/>
          <w:sz w:val="24"/>
          <w:szCs w:val="23"/>
        </w:rPr>
        <w:t>Taxi</w:t>
      </w:r>
      <w:r w:rsidR="00736420" w:rsidRPr="00EF1ED8">
        <w:rPr>
          <w:rFonts w:cs="Times New Roman"/>
          <w:color w:val="auto"/>
          <w:sz w:val="24"/>
          <w:szCs w:val="23"/>
        </w:rPr>
        <w:t>, the AUC values for each pricing class P1, P2, P3 and P4 are 0.</w:t>
      </w:r>
      <w:r w:rsidR="007D36FC" w:rsidRPr="00EF1ED8">
        <w:rPr>
          <w:rFonts w:cs="Times New Roman"/>
          <w:color w:val="auto"/>
          <w:sz w:val="24"/>
          <w:szCs w:val="23"/>
        </w:rPr>
        <w:t>976</w:t>
      </w:r>
      <w:r w:rsidR="00736420" w:rsidRPr="00EF1ED8">
        <w:rPr>
          <w:rFonts w:cs="Times New Roman"/>
          <w:color w:val="auto"/>
          <w:sz w:val="24"/>
          <w:szCs w:val="23"/>
        </w:rPr>
        <w:t>, 0.</w:t>
      </w:r>
      <w:r w:rsidR="007D36FC" w:rsidRPr="00EF1ED8">
        <w:rPr>
          <w:rFonts w:cs="Times New Roman"/>
          <w:color w:val="auto"/>
          <w:sz w:val="24"/>
          <w:szCs w:val="23"/>
        </w:rPr>
        <w:t>908</w:t>
      </w:r>
      <w:r w:rsidR="00736420" w:rsidRPr="00EF1ED8">
        <w:rPr>
          <w:rFonts w:cs="Times New Roman"/>
          <w:color w:val="auto"/>
          <w:sz w:val="24"/>
          <w:szCs w:val="23"/>
        </w:rPr>
        <w:t>, 0.</w:t>
      </w:r>
      <w:r w:rsidR="007D36FC" w:rsidRPr="00EF1ED8">
        <w:rPr>
          <w:rFonts w:cs="Times New Roman"/>
          <w:color w:val="auto"/>
          <w:sz w:val="24"/>
          <w:szCs w:val="23"/>
        </w:rPr>
        <w:t>877</w:t>
      </w:r>
      <w:r w:rsidR="00736420" w:rsidRPr="00EF1ED8">
        <w:rPr>
          <w:rFonts w:cs="Times New Roman"/>
          <w:color w:val="auto"/>
          <w:sz w:val="24"/>
          <w:szCs w:val="23"/>
        </w:rPr>
        <w:t xml:space="preserve"> and 0.</w:t>
      </w:r>
      <w:r w:rsidR="007D36FC" w:rsidRPr="00EF1ED8">
        <w:rPr>
          <w:rFonts w:cs="Times New Roman"/>
          <w:color w:val="auto"/>
          <w:sz w:val="24"/>
          <w:szCs w:val="23"/>
        </w:rPr>
        <w:t>975</w:t>
      </w:r>
      <w:r w:rsidR="00711FAC" w:rsidRPr="00EF1ED8">
        <w:rPr>
          <w:rFonts w:cs="Times New Roman"/>
          <w:color w:val="auto"/>
          <w:sz w:val="24"/>
          <w:szCs w:val="23"/>
        </w:rPr>
        <w:t>,</w:t>
      </w:r>
      <w:r w:rsidR="00736420" w:rsidRPr="00EF1ED8">
        <w:rPr>
          <w:rFonts w:cs="Times New Roman"/>
          <w:color w:val="auto"/>
          <w:sz w:val="24"/>
          <w:szCs w:val="23"/>
        </w:rPr>
        <w:t xml:space="preserve"> respectively</w:t>
      </w:r>
      <w:r w:rsidR="00410091" w:rsidRPr="00EF1ED8">
        <w:rPr>
          <w:rFonts w:cs="Times New Roman"/>
          <w:color w:val="auto"/>
          <w:sz w:val="24"/>
          <w:szCs w:val="23"/>
        </w:rPr>
        <w:t>,</w:t>
      </w:r>
      <w:r w:rsidR="00736420" w:rsidRPr="00EF1ED8">
        <w:rPr>
          <w:rFonts w:cs="Times New Roman"/>
          <w:color w:val="auto"/>
          <w:sz w:val="24"/>
          <w:szCs w:val="23"/>
        </w:rPr>
        <w:t xml:space="preserve"> with an average AUC value of 0.</w:t>
      </w:r>
      <w:r w:rsidR="007D36FC" w:rsidRPr="00EF1ED8">
        <w:rPr>
          <w:rFonts w:cs="Times New Roman"/>
          <w:color w:val="auto"/>
          <w:sz w:val="24"/>
          <w:szCs w:val="23"/>
        </w:rPr>
        <w:t>934</w:t>
      </w:r>
      <w:r w:rsidR="00ED3234" w:rsidRPr="00EF1ED8">
        <w:rPr>
          <w:rFonts w:cs="Times New Roman"/>
          <w:color w:val="auto"/>
          <w:sz w:val="24"/>
          <w:szCs w:val="23"/>
        </w:rPr>
        <w:t>. T</w:t>
      </w:r>
      <w:r w:rsidR="00736420" w:rsidRPr="00EF1ED8">
        <w:rPr>
          <w:rFonts w:cs="Times New Roman"/>
          <w:color w:val="auto"/>
          <w:sz w:val="24"/>
          <w:szCs w:val="23"/>
        </w:rPr>
        <w:t>herefore</w:t>
      </w:r>
      <w:r w:rsidR="00ED3234" w:rsidRPr="00EF1ED8">
        <w:rPr>
          <w:rFonts w:cs="Times New Roman"/>
          <w:color w:val="auto"/>
          <w:sz w:val="24"/>
          <w:szCs w:val="23"/>
        </w:rPr>
        <w:t>,</w:t>
      </w:r>
      <w:r w:rsidR="00736420" w:rsidRPr="00EF1ED8">
        <w:rPr>
          <w:rFonts w:cs="Times New Roman"/>
          <w:color w:val="auto"/>
          <w:sz w:val="24"/>
          <w:szCs w:val="23"/>
        </w:rPr>
        <w:t xml:space="preserve"> they can be represented as </w:t>
      </w:r>
      <m:oMath>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P1</m:t>
            </m:r>
          </m:sub>
        </m:sSub>
        <m:r>
          <w:rPr>
            <w:rFonts w:ascii="Cambria Math" w:hAnsi="Cambria Math" w:cs="Times New Roman"/>
            <w:color w:val="auto"/>
            <w:sz w:val="24"/>
            <w:szCs w:val="23"/>
          </w:rPr>
          <m:t xml:space="preserve">≈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P4</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P2</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P3</m:t>
            </m:r>
          </m:sub>
        </m:sSub>
      </m:oMath>
      <w:r w:rsidR="00736420" w:rsidRPr="00EF1ED8">
        <w:rPr>
          <w:rFonts w:cs="Times New Roman"/>
          <w:color w:val="auto"/>
          <w:sz w:val="24"/>
          <w:szCs w:val="23"/>
        </w:rPr>
        <w:t xml:space="preserve"> . This pattern can be verified with Figure </w:t>
      </w:r>
      <w:r w:rsidR="00C73421" w:rsidRPr="00EF1ED8">
        <w:rPr>
          <w:rFonts w:cs="Times New Roman"/>
          <w:color w:val="auto"/>
          <w:sz w:val="24"/>
          <w:szCs w:val="23"/>
        </w:rPr>
        <w:t>6</w:t>
      </w:r>
      <w:r w:rsidR="00736420" w:rsidRPr="00EF1ED8">
        <w:rPr>
          <w:rFonts w:cs="Times New Roman"/>
          <w:color w:val="auto"/>
          <w:sz w:val="24"/>
          <w:szCs w:val="23"/>
        </w:rPr>
        <w:t xml:space="preserve"> (b)</w:t>
      </w:r>
      <w:r w:rsidR="00405FDB" w:rsidRPr="00EF1ED8">
        <w:rPr>
          <w:rFonts w:cs="Times New Roman"/>
          <w:color w:val="auto"/>
          <w:sz w:val="24"/>
          <w:szCs w:val="23"/>
        </w:rPr>
        <w:t>,</w:t>
      </w:r>
      <w:r w:rsidR="00736420" w:rsidRPr="00EF1ED8">
        <w:rPr>
          <w:rFonts w:cs="Times New Roman"/>
          <w:color w:val="auto"/>
          <w:sz w:val="24"/>
          <w:szCs w:val="23"/>
        </w:rPr>
        <w:t xml:space="preserve"> where the </w:t>
      </w:r>
      <w:r w:rsidR="00D17F9E" w:rsidRPr="00EF1ED8">
        <w:rPr>
          <w:rFonts w:cs="Times New Roman"/>
          <w:color w:val="auto"/>
          <w:sz w:val="24"/>
          <w:szCs w:val="23"/>
        </w:rPr>
        <w:t xml:space="preserve">purple </w:t>
      </w:r>
      <w:r w:rsidR="00736420" w:rsidRPr="00EF1ED8">
        <w:rPr>
          <w:rFonts w:cs="Times New Roman"/>
          <w:color w:val="auto"/>
          <w:sz w:val="24"/>
          <w:szCs w:val="23"/>
        </w:rPr>
        <w:t>marker (P</w:t>
      </w:r>
      <w:r w:rsidR="00D17F9E" w:rsidRPr="00EF1ED8">
        <w:rPr>
          <w:rFonts w:cs="Times New Roman"/>
          <w:color w:val="auto"/>
          <w:sz w:val="24"/>
          <w:szCs w:val="23"/>
        </w:rPr>
        <w:t>4</w:t>
      </w:r>
      <w:r w:rsidR="00736420" w:rsidRPr="00EF1ED8">
        <w:rPr>
          <w:rFonts w:cs="Times New Roman"/>
          <w:color w:val="auto"/>
          <w:sz w:val="24"/>
          <w:szCs w:val="23"/>
        </w:rPr>
        <w:t xml:space="preserve">) </w:t>
      </w:r>
      <w:r w:rsidR="00D17F9E" w:rsidRPr="00EF1ED8">
        <w:rPr>
          <w:rFonts w:cs="Times New Roman"/>
          <w:color w:val="auto"/>
          <w:sz w:val="24"/>
          <w:szCs w:val="23"/>
        </w:rPr>
        <w:t xml:space="preserve">and the green marker (P1) </w:t>
      </w:r>
      <w:r w:rsidR="00736420" w:rsidRPr="00EF1ED8">
        <w:rPr>
          <w:rFonts w:cs="Times New Roman"/>
          <w:color w:val="auto"/>
          <w:sz w:val="24"/>
          <w:szCs w:val="23"/>
        </w:rPr>
        <w:t xml:space="preserve">cover the highest area </w:t>
      </w:r>
      <w:r w:rsidR="00D17F9E" w:rsidRPr="00EF1ED8">
        <w:rPr>
          <w:rFonts w:cs="Times New Roman"/>
          <w:color w:val="auto"/>
          <w:sz w:val="24"/>
          <w:szCs w:val="23"/>
        </w:rPr>
        <w:t>within the ROC plot</w:t>
      </w:r>
      <w:r w:rsidR="00CD31E1" w:rsidRPr="00EF1ED8">
        <w:rPr>
          <w:rFonts w:cs="Times New Roman"/>
          <w:color w:val="auto"/>
          <w:sz w:val="24"/>
          <w:szCs w:val="23"/>
        </w:rPr>
        <w:t>s</w:t>
      </w:r>
      <w:r w:rsidR="00736420" w:rsidRPr="00EF1ED8">
        <w:rPr>
          <w:rFonts w:cs="Times New Roman"/>
          <w:color w:val="auto"/>
          <w:sz w:val="24"/>
          <w:szCs w:val="23"/>
        </w:rPr>
        <w:t xml:space="preserve">. </w:t>
      </w:r>
    </w:p>
    <w:p w14:paraId="40047E05" w14:textId="0BF8D108" w:rsidR="00736420" w:rsidRPr="00EF1ED8" w:rsidRDefault="00736420" w:rsidP="00D66622">
      <w:pPr>
        <w:pStyle w:val="Body"/>
        <w:tabs>
          <w:tab w:val="center" w:pos="4800"/>
          <w:tab w:val="right" w:pos="9000"/>
        </w:tabs>
        <w:spacing w:after="0"/>
        <w:jc w:val="both"/>
        <w:rPr>
          <w:rFonts w:cs="Times New Roman"/>
          <w:color w:val="auto"/>
          <w:sz w:val="24"/>
          <w:szCs w:val="23"/>
        </w:rPr>
      </w:pPr>
      <w:r w:rsidRPr="00EF1ED8">
        <w:rPr>
          <w:rFonts w:cs="Times New Roman"/>
          <w:color w:val="auto"/>
          <w:sz w:val="24"/>
          <w:szCs w:val="23"/>
        </w:rPr>
        <w:tab/>
        <w:t xml:space="preserve">         Whereas, across Cluster 3 of </w:t>
      </w:r>
      <w:r w:rsidR="00F5079A" w:rsidRPr="00EF1ED8">
        <w:rPr>
          <w:rFonts w:cs="Times New Roman"/>
          <w:color w:val="auto"/>
          <w:sz w:val="24"/>
          <w:szCs w:val="23"/>
        </w:rPr>
        <w:t>Yellow taxi</w:t>
      </w:r>
      <w:r w:rsidRPr="00EF1ED8">
        <w:rPr>
          <w:rFonts w:cs="Times New Roman"/>
          <w:color w:val="auto"/>
          <w:sz w:val="24"/>
          <w:szCs w:val="23"/>
        </w:rPr>
        <w:t xml:space="preserve">, the AUC values for each pricing class P1, P2, P3 and P4 are </w:t>
      </w:r>
      <w:r w:rsidR="00D00F7A" w:rsidRPr="00EF1ED8">
        <w:rPr>
          <w:rFonts w:cs="Times New Roman"/>
          <w:color w:val="auto"/>
          <w:sz w:val="24"/>
          <w:szCs w:val="23"/>
        </w:rPr>
        <w:t>0.957, 0.882, 0.866 and 0.974</w:t>
      </w:r>
      <w:r w:rsidR="00711FAC" w:rsidRPr="00EF1ED8">
        <w:rPr>
          <w:rFonts w:cs="Times New Roman"/>
          <w:color w:val="auto"/>
          <w:sz w:val="24"/>
          <w:szCs w:val="23"/>
        </w:rPr>
        <w:t>,</w:t>
      </w:r>
      <w:r w:rsidR="00D00F7A" w:rsidRPr="00EF1ED8">
        <w:rPr>
          <w:rFonts w:cs="Times New Roman"/>
          <w:color w:val="auto"/>
          <w:sz w:val="24"/>
          <w:szCs w:val="23"/>
        </w:rPr>
        <w:t xml:space="preserve"> </w:t>
      </w:r>
      <w:r w:rsidRPr="00EF1ED8">
        <w:rPr>
          <w:rFonts w:cs="Times New Roman"/>
          <w:color w:val="auto"/>
          <w:sz w:val="24"/>
          <w:szCs w:val="23"/>
        </w:rPr>
        <w:t>respectively</w:t>
      </w:r>
      <w:r w:rsidR="00410091" w:rsidRPr="00EF1ED8">
        <w:rPr>
          <w:rFonts w:cs="Times New Roman"/>
          <w:color w:val="auto"/>
          <w:sz w:val="24"/>
          <w:szCs w:val="23"/>
        </w:rPr>
        <w:t>,</w:t>
      </w:r>
      <w:r w:rsidRPr="00EF1ED8">
        <w:rPr>
          <w:rFonts w:cs="Times New Roman"/>
          <w:color w:val="auto"/>
          <w:sz w:val="24"/>
          <w:szCs w:val="23"/>
        </w:rPr>
        <w:t xml:space="preserve"> with an average AUC value of 0.92</w:t>
      </w:r>
      <w:r w:rsidR="00D00F7A" w:rsidRPr="00EF1ED8">
        <w:rPr>
          <w:rFonts w:cs="Times New Roman"/>
          <w:color w:val="auto"/>
          <w:sz w:val="24"/>
          <w:szCs w:val="23"/>
        </w:rPr>
        <w:t>2</w:t>
      </w:r>
      <w:r w:rsidR="00ED3234" w:rsidRPr="00EF1ED8">
        <w:rPr>
          <w:rFonts w:cs="Times New Roman"/>
          <w:color w:val="auto"/>
          <w:sz w:val="24"/>
          <w:szCs w:val="23"/>
        </w:rPr>
        <w:t>. T</w:t>
      </w:r>
      <w:r w:rsidRPr="00EF1ED8">
        <w:rPr>
          <w:rFonts w:cs="Times New Roman"/>
          <w:color w:val="auto"/>
          <w:sz w:val="24"/>
          <w:szCs w:val="23"/>
        </w:rPr>
        <w:t>herefore</w:t>
      </w:r>
      <w:r w:rsidR="00ED3234" w:rsidRPr="00EF1ED8">
        <w:rPr>
          <w:rFonts w:cs="Times New Roman"/>
          <w:color w:val="auto"/>
          <w:sz w:val="24"/>
          <w:szCs w:val="23"/>
        </w:rPr>
        <w:t>,</w:t>
      </w:r>
      <w:r w:rsidRPr="00EF1ED8">
        <w:rPr>
          <w:rFonts w:cs="Times New Roman"/>
          <w:color w:val="auto"/>
          <w:sz w:val="24"/>
          <w:szCs w:val="23"/>
        </w:rPr>
        <w:t xml:space="preserve"> they can be represented as  </w:t>
      </w:r>
      <m:oMath>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P4</m:t>
            </m:r>
          </m:sub>
        </m:sSub>
        <m:r>
          <w:rPr>
            <w:rFonts w:ascii="Cambria Math" w:hAnsi="Cambria Math" w:cs="Times New Roman"/>
            <w:color w:val="auto"/>
            <w:sz w:val="24"/>
            <w:szCs w:val="23"/>
          </w:rPr>
          <m:t xml:space="preserve">≈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P1</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P3</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P1</m:t>
            </m:r>
          </m:sub>
        </m:sSub>
      </m:oMath>
      <w:r w:rsidRPr="00EF1ED8">
        <w:rPr>
          <w:rFonts w:cs="Times New Roman"/>
          <w:color w:val="auto"/>
          <w:sz w:val="24"/>
          <w:szCs w:val="23"/>
        </w:rPr>
        <w:t xml:space="preserve"> . This </w:t>
      </w:r>
      <w:r w:rsidR="004746D2" w:rsidRPr="00EF1ED8">
        <w:rPr>
          <w:rFonts w:cs="Times New Roman"/>
          <w:color w:val="auto"/>
          <w:sz w:val="24"/>
          <w:szCs w:val="23"/>
        </w:rPr>
        <w:t>pattern</w:t>
      </w:r>
      <w:r w:rsidRPr="00EF1ED8">
        <w:rPr>
          <w:rFonts w:cs="Times New Roman"/>
          <w:color w:val="auto"/>
          <w:sz w:val="24"/>
          <w:szCs w:val="23"/>
        </w:rPr>
        <w:t xml:space="preserve"> is also reflected in Figure </w:t>
      </w:r>
      <w:r w:rsidR="00C73421" w:rsidRPr="00EF1ED8">
        <w:rPr>
          <w:rFonts w:cs="Times New Roman"/>
          <w:color w:val="auto"/>
          <w:sz w:val="24"/>
          <w:szCs w:val="23"/>
        </w:rPr>
        <w:t>6</w:t>
      </w:r>
      <w:r w:rsidRPr="00EF1ED8">
        <w:rPr>
          <w:rFonts w:cs="Times New Roman"/>
          <w:color w:val="auto"/>
          <w:sz w:val="24"/>
          <w:szCs w:val="23"/>
        </w:rPr>
        <w:t xml:space="preserve"> (c) where the purple marker (P4) treads the highest area among the four pricing classes and the green marker (P4) trail</w:t>
      </w:r>
      <w:r w:rsidR="00360699" w:rsidRPr="00EF1ED8">
        <w:rPr>
          <w:rFonts w:cs="Times New Roman"/>
          <w:color w:val="auto"/>
          <w:sz w:val="24"/>
          <w:szCs w:val="23"/>
        </w:rPr>
        <w:t>s</w:t>
      </w:r>
      <w:r w:rsidRPr="00EF1ED8">
        <w:rPr>
          <w:rFonts w:cs="Times New Roman"/>
          <w:color w:val="auto"/>
          <w:sz w:val="24"/>
          <w:szCs w:val="23"/>
        </w:rPr>
        <w:t xml:space="preserve"> close by</w:t>
      </w:r>
      <w:r w:rsidR="00C73421" w:rsidRPr="00EF1ED8">
        <w:rPr>
          <w:rFonts w:cs="Times New Roman"/>
          <w:color w:val="auto"/>
          <w:sz w:val="24"/>
          <w:szCs w:val="23"/>
        </w:rPr>
        <w:t xml:space="preserve">, while, the cyan marker (P3) is </w:t>
      </w:r>
      <w:r w:rsidR="00C76CE1" w:rsidRPr="00EF1ED8">
        <w:rPr>
          <w:rFonts w:cs="Times New Roman"/>
          <w:color w:val="auto"/>
          <w:sz w:val="24"/>
          <w:szCs w:val="23"/>
        </w:rPr>
        <w:t>higher than the blue (P2).</w:t>
      </w:r>
      <w:r w:rsidR="00EC3013" w:rsidRPr="00EF1ED8">
        <w:rPr>
          <w:rFonts w:cs="Times New Roman"/>
          <w:color w:val="auto"/>
          <w:sz w:val="24"/>
          <w:szCs w:val="23"/>
        </w:rPr>
        <w:t xml:space="preserve"> </w:t>
      </w:r>
      <w:r w:rsidRPr="00EF1ED8">
        <w:rPr>
          <w:rFonts w:cs="Times New Roman"/>
          <w:color w:val="auto"/>
          <w:sz w:val="24"/>
          <w:szCs w:val="23"/>
        </w:rPr>
        <w:t xml:space="preserve">Finally, across Cluster </w:t>
      </w:r>
      <w:r w:rsidR="00B17B21" w:rsidRPr="00EF1ED8">
        <w:rPr>
          <w:rFonts w:cs="Times New Roman"/>
          <w:color w:val="auto"/>
          <w:sz w:val="24"/>
          <w:szCs w:val="23"/>
        </w:rPr>
        <w:t>6</w:t>
      </w:r>
      <w:r w:rsidRPr="00EF1ED8">
        <w:rPr>
          <w:rFonts w:cs="Times New Roman"/>
          <w:color w:val="auto"/>
          <w:sz w:val="24"/>
          <w:szCs w:val="23"/>
        </w:rPr>
        <w:t xml:space="preserve"> of </w:t>
      </w:r>
      <w:r w:rsidR="00C7129C" w:rsidRPr="00EF1ED8">
        <w:rPr>
          <w:rFonts w:cs="Times New Roman"/>
          <w:color w:val="auto"/>
          <w:sz w:val="24"/>
          <w:szCs w:val="23"/>
        </w:rPr>
        <w:t>Yellow taxi</w:t>
      </w:r>
      <w:r w:rsidRPr="00EF1ED8">
        <w:rPr>
          <w:rFonts w:cs="Times New Roman"/>
          <w:color w:val="auto"/>
          <w:sz w:val="24"/>
          <w:szCs w:val="23"/>
        </w:rPr>
        <w:t xml:space="preserve">, the AUC values for each pricing class P1, P2, P3 and P4 are </w:t>
      </w:r>
      <w:r w:rsidR="00B67D82" w:rsidRPr="00EF1ED8">
        <w:rPr>
          <w:rFonts w:cs="Times New Roman"/>
          <w:color w:val="auto"/>
          <w:sz w:val="24"/>
          <w:szCs w:val="23"/>
        </w:rPr>
        <w:t>0.964, 0.889, 0.870 and 0.976</w:t>
      </w:r>
      <w:r w:rsidR="00BA3146" w:rsidRPr="00EF1ED8">
        <w:rPr>
          <w:rFonts w:cs="Times New Roman"/>
          <w:color w:val="auto"/>
          <w:sz w:val="24"/>
          <w:szCs w:val="23"/>
        </w:rPr>
        <w:t>,</w:t>
      </w:r>
      <w:r w:rsidR="00B67D82" w:rsidRPr="00EF1ED8">
        <w:rPr>
          <w:rFonts w:cs="Times New Roman"/>
          <w:color w:val="auto"/>
          <w:sz w:val="24"/>
          <w:szCs w:val="23"/>
        </w:rPr>
        <w:t xml:space="preserve"> </w:t>
      </w:r>
      <w:r w:rsidRPr="00EF1ED8">
        <w:rPr>
          <w:rFonts w:cs="Times New Roman"/>
          <w:color w:val="auto"/>
          <w:sz w:val="24"/>
          <w:szCs w:val="23"/>
        </w:rPr>
        <w:t>respectively</w:t>
      </w:r>
      <w:r w:rsidR="00410091" w:rsidRPr="00EF1ED8">
        <w:rPr>
          <w:rFonts w:cs="Times New Roman"/>
          <w:color w:val="auto"/>
          <w:sz w:val="24"/>
          <w:szCs w:val="23"/>
        </w:rPr>
        <w:t>,</w:t>
      </w:r>
      <w:r w:rsidRPr="00EF1ED8">
        <w:rPr>
          <w:rFonts w:cs="Times New Roman"/>
          <w:color w:val="auto"/>
          <w:sz w:val="24"/>
          <w:szCs w:val="23"/>
        </w:rPr>
        <w:t xml:space="preserve"> with an average AUC value of 0.92</w:t>
      </w:r>
      <w:r w:rsidR="00B17B21" w:rsidRPr="00EF1ED8">
        <w:rPr>
          <w:rFonts w:cs="Times New Roman"/>
          <w:color w:val="auto"/>
          <w:sz w:val="24"/>
          <w:szCs w:val="23"/>
        </w:rPr>
        <w:t>4</w:t>
      </w:r>
      <w:r w:rsidR="00ED3234" w:rsidRPr="00EF1ED8">
        <w:rPr>
          <w:rFonts w:cs="Times New Roman"/>
          <w:color w:val="auto"/>
          <w:sz w:val="24"/>
          <w:szCs w:val="23"/>
        </w:rPr>
        <w:t>.</w:t>
      </w:r>
      <w:r w:rsidRPr="00EF1ED8">
        <w:rPr>
          <w:rFonts w:cs="Times New Roman"/>
          <w:color w:val="auto"/>
          <w:sz w:val="24"/>
          <w:szCs w:val="23"/>
        </w:rPr>
        <w:t xml:space="preserve"> </w:t>
      </w:r>
      <w:r w:rsidR="00ED3234" w:rsidRPr="00EF1ED8">
        <w:rPr>
          <w:rFonts w:cs="Times New Roman"/>
          <w:color w:val="auto"/>
          <w:sz w:val="24"/>
          <w:szCs w:val="23"/>
        </w:rPr>
        <w:t>T</w:t>
      </w:r>
      <w:r w:rsidRPr="00EF1ED8">
        <w:rPr>
          <w:rFonts w:cs="Times New Roman"/>
          <w:color w:val="auto"/>
          <w:sz w:val="24"/>
          <w:szCs w:val="23"/>
        </w:rPr>
        <w:t>herefore</w:t>
      </w:r>
      <w:r w:rsidR="00915726" w:rsidRPr="00EF1ED8">
        <w:rPr>
          <w:rFonts w:cs="Times New Roman"/>
          <w:color w:val="auto"/>
          <w:sz w:val="24"/>
          <w:szCs w:val="23"/>
        </w:rPr>
        <w:t>,</w:t>
      </w:r>
      <w:r w:rsidRPr="00EF1ED8">
        <w:rPr>
          <w:rFonts w:cs="Times New Roman"/>
          <w:color w:val="auto"/>
          <w:sz w:val="24"/>
          <w:szCs w:val="23"/>
        </w:rPr>
        <w:t xml:space="preserve"> their relationship can be represented as </w:t>
      </w:r>
      <m:oMath>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P4</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P1</m:t>
            </m:r>
          </m:sub>
        </m:sSub>
        <m:r>
          <w:rPr>
            <w:rFonts w:ascii="Cambria Math" w:hAnsi="Cambria Math" w:cs="Times New Roman"/>
            <w:color w:val="auto"/>
            <w:sz w:val="24"/>
            <w:szCs w:val="23"/>
          </w:rPr>
          <m:t>&gt;</m:t>
        </m:r>
        <m:r>
          <w:rPr>
            <w:rFonts w:ascii="Cambria Math" w:hAnsi="Cambria Math" w:cs="Times New Roman"/>
            <w:color w:val="auto"/>
            <w:sz w:val="24"/>
            <w:szCs w:val="23"/>
          </w:rPr>
          <w:lastRenderedPageBreak/>
          <m:t xml:space="preserve">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P2</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P3</m:t>
            </m:r>
          </m:sub>
        </m:sSub>
      </m:oMath>
      <w:r w:rsidRPr="00EF1ED8">
        <w:rPr>
          <w:rFonts w:cs="Times New Roman"/>
          <w:color w:val="auto"/>
          <w:sz w:val="24"/>
          <w:szCs w:val="23"/>
        </w:rPr>
        <w:t xml:space="preserve"> . This pattern is also reflected in Figure </w:t>
      </w:r>
      <w:r w:rsidR="00A909B7" w:rsidRPr="00EF1ED8">
        <w:rPr>
          <w:rFonts w:cs="Times New Roman"/>
          <w:color w:val="auto"/>
          <w:sz w:val="24"/>
          <w:szCs w:val="23"/>
        </w:rPr>
        <w:t>6</w:t>
      </w:r>
      <w:r w:rsidRPr="00EF1ED8">
        <w:rPr>
          <w:rFonts w:cs="Times New Roman"/>
          <w:color w:val="auto"/>
          <w:sz w:val="24"/>
          <w:szCs w:val="23"/>
        </w:rPr>
        <w:t xml:space="preserve"> (d</w:t>
      </w:r>
      <w:r w:rsidR="00A909B7" w:rsidRPr="00EF1ED8">
        <w:rPr>
          <w:rFonts w:cs="Times New Roman"/>
          <w:color w:val="auto"/>
          <w:sz w:val="24"/>
          <w:szCs w:val="23"/>
        </w:rPr>
        <w:t>). To summarise, we observed that our model performed the best for the highest and lowest level</w:t>
      </w:r>
      <w:r w:rsidR="00915726" w:rsidRPr="00EF1ED8">
        <w:rPr>
          <w:rFonts w:cs="Times New Roman"/>
          <w:color w:val="auto"/>
          <w:sz w:val="24"/>
          <w:szCs w:val="23"/>
        </w:rPr>
        <w:t>s</w:t>
      </w:r>
      <w:r w:rsidR="00A909B7" w:rsidRPr="00EF1ED8">
        <w:rPr>
          <w:rFonts w:cs="Times New Roman"/>
          <w:color w:val="auto"/>
          <w:sz w:val="24"/>
          <w:szCs w:val="23"/>
        </w:rPr>
        <w:t xml:space="preserve"> of price</w:t>
      </w:r>
      <w:r w:rsidR="00CA3738" w:rsidRPr="00EF1ED8">
        <w:rPr>
          <w:rFonts w:cs="Times New Roman"/>
          <w:color w:val="auto"/>
          <w:sz w:val="24"/>
          <w:szCs w:val="23"/>
        </w:rPr>
        <w:t>s</w:t>
      </w:r>
      <w:r w:rsidR="00915726" w:rsidRPr="00EF1ED8">
        <w:rPr>
          <w:rFonts w:cs="Times New Roman"/>
          <w:color w:val="auto"/>
          <w:sz w:val="24"/>
          <w:szCs w:val="23"/>
        </w:rPr>
        <w:t>,</w:t>
      </w:r>
      <w:r w:rsidR="00A909B7" w:rsidRPr="00EF1ED8">
        <w:rPr>
          <w:rFonts w:cs="Times New Roman"/>
          <w:color w:val="auto"/>
          <w:sz w:val="24"/>
          <w:szCs w:val="23"/>
        </w:rPr>
        <w:t xml:space="preserve"> i.e., P1 and P4.</w:t>
      </w:r>
    </w:p>
    <w:p w14:paraId="119378E4" w14:textId="243027A0" w:rsidR="00DD5539" w:rsidRPr="00EF1ED8" w:rsidRDefault="00CA3738" w:rsidP="00D66622">
      <w:pPr>
        <w:pStyle w:val="Body"/>
        <w:tabs>
          <w:tab w:val="center" w:pos="4800"/>
          <w:tab w:val="right" w:pos="9000"/>
        </w:tabs>
        <w:spacing w:after="0"/>
        <w:jc w:val="both"/>
        <w:rPr>
          <w:rFonts w:cs="Times New Roman"/>
          <w:color w:val="auto"/>
          <w:sz w:val="24"/>
          <w:szCs w:val="23"/>
        </w:rPr>
      </w:pPr>
      <w:r w:rsidRPr="00EF1ED8">
        <w:rPr>
          <w:rFonts w:cs="Times New Roman"/>
          <w:color w:val="auto"/>
          <w:sz w:val="24"/>
          <w:szCs w:val="23"/>
        </w:rPr>
        <w:t xml:space="preserve">     </w:t>
      </w:r>
      <w:r w:rsidR="0068112D" w:rsidRPr="00EF1ED8">
        <w:rPr>
          <w:rFonts w:cs="Times New Roman"/>
          <w:color w:val="auto"/>
          <w:sz w:val="24"/>
          <w:szCs w:val="23"/>
        </w:rPr>
        <w:t xml:space="preserve">   </w:t>
      </w:r>
      <w:r w:rsidRPr="00EF1ED8">
        <w:rPr>
          <w:rFonts w:cs="Times New Roman"/>
          <w:color w:val="auto"/>
          <w:sz w:val="24"/>
          <w:szCs w:val="23"/>
        </w:rPr>
        <w:t>Then</w:t>
      </w:r>
      <w:r w:rsidR="00E65A74" w:rsidRPr="00EF1ED8">
        <w:rPr>
          <w:rFonts w:cs="Times New Roman"/>
          <w:color w:val="auto"/>
          <w:sz w:val="24"/>
          <w:szCs w:val="23"/>
        </w:rPr>
        <w:t xml:space="preserve">, </w:t>
      </w:r>
      <w:r w:rsidR="001D7D51" w:rsidRPr="00EF1ED8">
        <w:rPr>
          <w:rFonts w:cs="Times New Roman"/>
          <w:color w:val="auto"/>
          <w:sz w:val="24"/>
          <w:szCs w:val="23"/>
        </w:rPr>
        <w:t xml:space="preserve">we compared </w:t>
      </w:r>
      <w:r w:rsidR="00593841" w:rsidRPr="00EF1ED8">
        <w:rPr>
          <w:rFonts w:cs="Times New Roman"/>
          <w:color w:val="auto"/>
          <w:sz w:val="24"/>
          <w:szCs w:val="23"/>
        </w:rPr>
        <w:t>across the full</w:t>
      </w:r>
      <w:r w:rsidR="00915726" w:rsidRPr="00EF1ED8">
        <w:rPr>
          <w:rFonts w:cs="Times New Roman"/>
          <w:color w:val="auto"/>
          <w:sz w:val="24"/>
          <w:szCs w:val="23"/>
        </w:rPr>
        <w:t xml:space="preserve"> </w:t>
      </w:r>
      <w:r w:rsidR="00593841" w:rsidRPr="00EF1ED8">
        <w:rPr>
          <w:rFonts w:cs="Times New Roman"/>
          <w:color w:val="auto"/>
          <w:sz w:val="24"/>
          <w:szCs w:val="23"/>
        </w:rPr>
        <w:t>file</w:t>
      </w:r>
      <w:r w:rsidR="00F86EF5" w:rsidRPr="00EF1ED8">
        <w:rPr>
          <w:rFonts w:cs="Times New Roman"/>
          <w:color w:val="auto"/>
          <w:sz w:val="24"/>
          <w:szCs w:val="23"/>
        </w:rPr>
        <w:t xml:space="preserve"> of </w:t>
      </w:r>
      <w:r w:rsidR="00915726" w:rsidRPr="00EF1ED8">
        <w:rPr>
          <w:rFonts w:cs="Times New Roman"/>
          <w:color w:val="auto"/>
          <w:sz w:val="24"/>
          <w:szCs w:val="23"/>
        </w:rPr>
        <w:t xml:space="preserve">the </w:t>
      </w:r>
      <w:r w:rsidR="00F86EF5" w:rsidRPr="00EF1ED8">
        <w:rPr>
          <w:rFonts w:cs="Times New Roman"/>
          <w:color w:val="auto"/>
          <w:sz w:val="24"/>
          <w:szCs w:val="23"/>
        </w:rPr>
        <w:t>App-based taxi dataset</w:t>
      </w:r>
      <w:r w:rsidR="00593841" w:rsidRPr="00EF1ED8">
        <w:rPr>
          <w:rFonts w:cs="Times New Roman"/>
          <w:color w:val="auto"/>
          <w:sz w:val="24"/>
          <w:szCs w:val="23"/>
        </w:rPr>
        <w:t xml:space="preserve">, </w:t>
      </w:r>
      <w:r w:rsidR="00705880" w:rsidRPr="00EF1ED8">
        <w:rPr>
          <w:rFonts w:cs="Times New Roman"/>
          <w:color w:val="auto"/>
          <w:sz w:val="24"/>
          <w:szCs w:val="23"/>
        </w:rPr>
        <w:t xml:space="preserve">where </w:t>
      </w:r>
      <w:r w:rsidR="00E65A74" w:rsidRPr="00EF1ED8">
        <w:rPr>
          <w:rFonts w:cs="Times New Roman"/>
          <w:color w:val="auto"/>
          <w:sz w:val="24"/>
          <w:szCs w:val="23"/>
        </w:rPr>
        <w:t xml:space="preserve">the AUC values for each pricing </w:t>
      </w:r>
      <w:r w:rsidR="00451B10" w:rsidRPr="00EF1ED8">
        <w:rPr>
          <w:rFonts w:cs="Times New Roman"/>
          <w:color w:val="auto"/>
          <w:sz w:val="24"/>
          <w:szCs w:val="23"/>
        </w:rPr>
        <w:t>class</w:t>
      </w:r>
      <w:r w:rsidR="00E65A74" w:rsidRPr="00EF1ED8">
        <w:rPr>
          <w:rFonts w:cs="Times New Roman"/>
          <w:color w:val="auto"/>
          <w:sz w:val="24"/>
          <w:szCs w:val="23"/>
        </w:rPr>
        <w:t xml:space="preserve"> </w:t>
      </w:r>
      <w:r w:rsidR="006B05A7" w:rsidRPr="00EF1ED8">
        <w:rPr>
          <w:rFonts w:cs="Times New Roman"/>
          <w:color w:val="auto"/>
          <w:sz w:val="24"/>
          <w:szCs w:val="23"/>
        </w:rPr>
        <w:t>we</w:t>
      </w:r>
      <w:r w:rsidR="00E65A74" w:rsidRPr="00EF1ED8">
        <w:rPr>
          <w:rFonts w:cs="Times New Roman"/>
          <w:color w:val="auto"/>
          <w:sz w:val="24"/>
          <w:szCs w:val="23"/>
        </w:rPr>
        <w:t xml:space="preserve">re </w:t>
      </w:r>
      <w:r w:rsidR="006B05A7" w:rsidRPr="00EF1ED8">
        <w:rPr>
          <w:rFonts w:cs="Times New Roman"/>
          <w:color w:val="auto"/>
          <w:sz w:val="24"/>
          <w:szCs w:val="23"/>
        </w:rPr>
        <w:t xml:space="preserve">reported as </w:t>
      </w:r>
      <w:r w:rsidR="00E65A74" w:rsidRPr="00EF1ED8">
        <w:rPr>
          <w:rFonts w:cs="Times New Roman"/>
          <w:color w:val="auto"/>
          <w:sz w:val="24"/>
          <w:szCs w:val="23"/>
        </w:rPr>
        <w:t>0.971, 0.869, 0.868 and 0.968</w:t>
      </w:r>
      <w:r w:rsidR="00BA3146" w:rsidRPr="00EF1ED8">
        <w:rPr>
          <w:rFonts w:cs="Times New Roman"/>
          <w:color w:val="auto"/>
          <w:sz w:val="24"/>
          <w:szCs w:val="23"/>
        </w:rPr>
        <w:t>,</w:t>
      </w:r>
      <w:r w:rsidR="00BA2097" w:rsidRPr="00EF1ED8">
        <w:rPr>
          <w:rFonts w:cs="Times New Roman"/>
          <w:color w:val="auto"/>
          <w:sz w:val="24"/>
          <w:szCs w:val="23"/>
        </w:rPr>
        <w:t xml:space="preserve"> respectively</w:t>
      </w:r>
      <w:r w:rsidR="00410091" w:rsidRPr="00EF1ED8">
        <w:rPr>
          <w:rFonts w:cs="Times New Roman"/>
          <w:color w:val="auto"/>
          <w:sz w:val="24"/>
          <w:szCs w:val="23"/>
        </w:rPr>
        <w:t>,</w:t>
      </w:r>
      <w:r w:rsidR="00BA2097" w:rsidRPr="00EF1ED8">
        <w:rPr>
          <w:rFonts w:cs="Times New Roman"/>
          <w:color w:val="auto"/>
          <w:sz w:val="24"/>
          <w:szCs w:val="23"/>
        </w:rPr>
        <w:t xml:space="preserve"> for P1, P2, P3 and P4</w:t>
      </w:r>
      <w:r w:rsidR="0084334E" w:rsidRPr="00EF1ED8">
        <w:rPr>
          <w:rFonts w:cs="Times New Roman"/>
          <w:color w:val="auto"/>
          <w:sz w:val="24"/>
          <w:szCs w:val="23"/>
        </w:rPr>
        <w:t xml:space="preserve"> price levels</w:t>
      </w:r>
      <w:r w:rsidR="000C5BA3" w:rsidRPr="00EF1ED8">
        <w:rPr>
          <w:rFonts w:cs="Times New Roman"/>
          <w:color w:val="auto"/>
          <w:sz w:val="24"/>
          <w:szCs w:val="23"/>
        </w:rPr>
        <w:t xml:space="preserve"> with a mean AUC value of 0.</w:t>
      </w:r>
      <w:r w:rsidR="00AB7AA8" w:rsidRPr="00EF1ED8">
        <w:rPr>
          <w:rFonts w:cs="Times New Roman"/>
          <w:color w:val="auto"/>
          <w:sz w:val="24"/>
          <w:szCs w:val="23"/>
        </w:rPr>
        <w:t>918</w:t>
      </w:r>
      <w:r w:rsidR="00E37CD7" w:rsidRPr="00EF1ED8">
        <w:rPr>
          <w:rFonts w:cs="Times New Roman"/>
          <w:color w:val="auto"/>
          <w:sz w:val="24"/>
          <w:szCs w:val="23"/>
        </w:rPr>
        <w:t>. Th</w:t>
      </w:r>
      <w:r w:rsidR="00156A0E" w:rsidRPr="00EF1ED8">
        <w:rPr>
          <w:rFonts w:cs="Times New Roman"/>
          <w:color w:val="auto"/>
          <w:sz w:val="24"/>
          <w:szCs w:val="23"/>
        </w:rPr>
        <w:t>erefore</w:t>
      </w:r>
      <w:r w:rsidR="00E37CD7" w:rsidRPr="00EF1ED8">
        <w:rPr>
          <w:rFonts w:cs="Times New Roman"/>
          <w:color w:val="auto"/>
          <w:sz w:val="24"/>
          <w:szCs w:val="23"/>
        </w:rPr>
        <w:t>,</w:t>
      </w:r>
      <w:r w:rsidR="00E65A74" w:rsidRPr="00EF1ED8">
        <w:rPr>
          <w:rFonts w:cs="Times New Roman"/>
          <w:color w:val="auto"/>
          <w:sz w:val="24"/>
          <w:szCs w:val="23"/>
        </w:rPr>
        <w:t xml:space="preserve"> </w:t>
      </w:r>
      <w:r w:rsidR="00156A0E" w:rsidRPr="00EF1ED8">
        <w:rPr>
          <w:rFonts w:cs="Times New Roman"/>
          <w:color w:val="auto"/>
          <w:sz w:val="24"/>
          <w:szCs w:val="23"/>
        </w:rPr>
        <w:t>the</w:t>
      </w:r>
      <w:r w:rsidR="00747C77" w:rsidRPr="00EF1ED8">
        <w:rPr>
          <w:rFonts w:cs="Times New Roman"/>
          <w:color w:val="auto"/>
          <w:sz w:val="24"/>
          <w:szCs w:val="23"/>
        </w:rPr>
        <w:t>ir</w:t>
      </w:r>
      <w:r w:rsidR="00156A0E" w:rsidRPr="00EF1ED8">
        <w:rPr>
          <w:rFonts w:cs="Times New Roman"/>
          <w:color w:val="auto"/>
          <w:sz w:val="24"/>
          <w:szCs w:val="23"/>
        </w:rPr>
        <w:t xml:space="preserve"> </w:t>
      </w:r>
      <w:r w:rsidR="00747C77" w:rsidRPr="00EF1ED8">
        <w:rPr>
          <w:rFonts w:cs="Times New Roman"/>
          <w:color w:val="auto"/>
          <w:sz w:val="24"/>
          <w:szCs w:val="23"/>
        </w:rPr>
        <w:t>relationships are</w:t>
      </w:r>
      <w:r w:rsidR="00156A0E" w:rsidRPr="00EF1ED8">
        <w:rPr>
          <w:rFonts w:cs="Times New Roman"/>
          <w:color w:val="auto"/>
          <w:sz w:val="24"/>
          <w:szCs w:val="23"/>
        </w:rPr>
        <w:t xml:space="preserve"> </w:t>
      </w:r>
      <w:r w:rsidR="00E65A74" w:rsidRPr="00EF1ED8">
        <w:rPr>
          <w:rFonts w:cs="Times New Roman"/>
          <w:color w:val="auto"/>
          <w:sz w:val="24"/>
          <w:szCs w:val="23"/>
        </w:rPr>
        <w:t>represented as</w:t>
      </w:r>
      <w:r w:rsidR="00060162" w:rsidRPr="00EF1ED8">
        <w:rPr>
          <w:rFonts w:cs="Times New Roman"/>
          <w:color w:val="auto"/>
          <w:sz w:val="24"/>
          <w:szCs w:val="23"/>
        </w:rPr>
        <w:t xml:space="preserve"> </w:t>
      </w:r>
      <w:r w:rsidR="00E65A74" w:rsidRPr="00EF1ED8">
        <w:rPr>
          <w:rFonts w:cs="Times New Roman"/>
          <w:color w:val="auto"/>
          <w:sz w:val="24"/>
          <w:szCs w:val="23"/>
        </w:rPr>
        <w:t xml:space="preserve"> </w:t>
      </w:r>
      <m:oMath>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P1</m:t>
            </m:r>
          </m:sub>
        </m:sSub>
        <m:r>
          <w:rPr>
            <w:rFonts w:ascii="Cambria Math" w:hAnsi="Cambria Math" w:cs="Times New Roman"/>
            <w:color w:val="auto"/>
            <w:sz w:val="24"/>
            <w:szCs w:val="23"/>
          </w:rPr>
          <m:t xml:space="preserve">≈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P4</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P2</m:t>
            </m:r>
          </m:sub>
        </m:sSub>
        <m:r>
          <w:rPr>
            <w:rFonts w:ascii="Cambria Math" w:hAnsi="Cambria Math" w:cs="Times New Roman"/>
            <w:color w:val="auto"/>
            <w:sz w:val="24"/>
            <w:szCs w:val="23"/>
          </w:rPr>
          <m:t xml:space="preserve">≈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P3</m:t>
            </m:r>
          </m:sub>
        </m:sSub>
      </m:oMath>
      <w:r w:rsidR="00060162" w:rsidRPr="00EF1ED8">
        <w:rPr>
          <w:rFonts w:cs="Times New Roman"/>
          <w:color w:val="auto"/>
          <w:sz w:val="24"/>
          <w:szCs w:val="23"/>
        </w:rPr>
        <w:t xml:space="preserve">. </w:t>
      </w:r>
      <w:r w:rsidR="00632CDC" w:rsidRPr="00EF1ED8">
        <w:rPr>
          <w:rFonts w:cs="Times New Roman"/>
          <w:color w:val="auto"/>
          <w:sz w:val="24"/>
          <w:szCs w:val="23"/>
        </w:rPr>
        <w:t xml:space="preserve">This pattern can also be verified with Figure 7 (a) </w:t>
      </w:r>
      <w:r w:rsidR="000C5BA3" w:rsidRPr="00EF1ED8">
        <w:rPr>
          <w:rFonts w:cs="Times New Roman"/>
          <w:color w:val="auto"/>
          <w:sz w:val="24"/>
          <w:szCs w:val="23"/>
        </w:rPr>
        <w:t xml:space="preserve">where the  </w:t>
      </w:r>
      <w:r w:rsidR="00DA6A24" w:rsidRPr="00EF1ED8">
        <w:rPr>
          <w:rFonts w:cs="Times New Roman"/>
          <w:color w:val="auto"/>
          <w:sz w:val="24"/>
          <w:szCs w:val="23"/>
        </w:rPr>
        <w:t xml:space="preserve">green marker </w:t>
      </w:r>
      <w:r w:rsidR="00A309E1" w:rsidRPr="00EF1ED8">
        <w:rPr>
          <w:rFonts w:cs="Times New Roman"/>
          <w:color w:val="auto"/>
          <w:sz w:val="24"/>
          <w:szCs w:val="23"/>
        </w:rPr>
        <w:t xml:space="preserve">(P1) </w:t>
      </w:r>
      <w:r w:rsidR="00DA6A24" w:rsidRPr="00EF1ED8">
        <w:rPr>
          <w:rFonts w:cs="Times New Roman"/>
          <w:color w:val="auto"/>
          <w:sz w:val="24"/>
          <w:szCs w:val="23"/>
        </w:rPr>
        <w:t>covers the highest area among the four pricing classes,</w:t>
      </w:r>
      <w:r w:rsidR="00A309E1" w:rsidRPr="00EF1ED8">
        <w:rPr>
          <w:rFonts w:cs="Times New Roman"/>
          <w:color w:val="auto"/>
          <w:sz w:val="24"/>
          <w:szCs w:val="23"/>
        </w:rPr>
        <w:t xml:space="preserve"> </w:t>
      </w:r>
      <w:r w:rsidR="00DA6A24" w:rsidRPr="00EF1ED8">
        <w:rPr>
          <w:rFonts w:cs="Times New Roman"/>
          <w:color w:val="auto"/>
          <w:sz w:val="24"/>
          <w:szCs w:val="23"/>
        </w:rPr>
        <w:t>with the highest recall value of 0.934</w:t>
      </w:r>
      <w:r w:rsidR="00A309E1" w:rsidRPr="00EF1ED8">
        <w:rPr>
          <w:rFonts w:cs="Times New Roman"/>
          <w:color w:val="auto"/>
          <w:sz w:val="24"/>
          <w:szCs w:val="23"/>
        </w:rPr>
        <w:t xml:space="preserve"> and the purple marker (P4) trail</w:t>
      </w:r>
      <w:r w:rsidR="00360699" w:rsidRPr="00EF1ED8">
        <w:rPr>
          <w:rFonts w:cs="Times New Roman"/>
          <w:color w:val="auto"/>
          <w:sz w:val="24"/>
          <w:szCs w:val="23"/>
        </w:rPr>
        <w:t>s</w:t>
      </w:r>
      <w:r w:rsidR="00A309E1" w:rsidRPr="00EF1ED8">
        <w:rPr>
          <w:rFonts w:cs="Times New Roman"/>
          <w:color w:val="auto"/>
          <w:sz w:val="24"/>
          <w:szCs w:val="23"/>
        </w:rPr>
        <w:t xml:space="preserve"> close by, </w:t>
      </w:r>
      <w:r w:rsidR="00361037" w:rsidRPr="00EF1ED8">
        <w:rPr>
          <w:rFonts w:cs="Times New Roman"/>
          <w:color w:val="auto"/>
          <w:sz w:val="24"/>
          <w:szCs w:val="23"/>
        </w:rPr>
        <w:t>with</w:t>
      </w:r>
      <w:r w:rsidR="00A309E1" w:rsidRPr="00EF1ED8">
        <w:rPr>
          <w:rFonts w:cs="Times New Roman"/>
          <w:color w:val="auto"/>
          <w:sz w:val="24"/>
          <w:szCs w:val="23"/>
        </w:rPr>
        <w:t xml:space="preserve"> a relatively closer recall value of 0.735</w:t>
      </w:r>
      <w:r w:rsidR="00997962" w:rsidRPr="00EF1ED8">
        <w:rPr>
          <w:rFonts w:cs="Times New Roman"/>
          <w:color w:val="auto"/>
          <w:sz w:val="24"/>
          <w:szCs w:val="23"/>
        </w:rPr>
        <w:t xml:space="preserve"> (Table 12)</w:t>
      </w:r>
      <w:r w:rsidR="00632CDC" w:rsidRPr="00EF1ED8">
        <w:rPr>
          <w:rFonts w:cs="Times New Roman"/>
          <w:color w:val="auto"/>
          <w:sz w:val="24"/>
          <w:szCs w:val="23"/>
        </w:rPr>
        <w:t>.</w:t>
      </w:r>
      <w:r w:rsidR="00DD5539" w:rsidRPr="00EF1ED8">
        <w:rPr>
          <w:rFonts w:cs="Times New Roman"/>
          <w:color w:val="auto"/>
          <w:sz w:val="24"/>
          <w:szCs w:val="23"/>
        </w:rPr>
        <w:t xml:space="preserve"> </w:t>
      </w:r>
      <w:r w:rsidR="00060162" w:rsidRPr="00EF1ED8">
        <w:rPr>
          <w:rFonts w:cs="Times New Roman"/>
          <w:color w:val="auto"/>
          <w:sz w:val="24"/>
          <w:szCs w:val="23"/>
        </w:rPr>
        <w:t xml:space="preserve">Next, across </w:t>
      </w:r>
      <w:r w:rsidR="00276654" w:rsidRPr="00EF1ED8">
        <w:rPr>
          <w:rFonts w:cs="Times New Roman"/>
          <w:color w:val="auto"/>
          <w:sz w:val="24"/>
          <w:szCs w:val="23"/>
        </w:rPr>
        <w:t>Cluster 1</w:t>
      </w:r>
      <w:r w:rsidR="00060162" w:rsidRPr="00EF1ED8">
        <w:rPr>
          <w:rFonts w:cs="Times New Roman"/>
          <w:color w:val="auto"/>
          <w:sz w:val="24"/>
          <w:szCs w:val="23"/>
        </w:rPr>
        <w:t xml:space="preserve"> of App-based t</w:t>
      </w:r>
      <w:r w:rsidR="00360699" w:rsidRPr="00EF1ED8">
        <w:rPr>
          <w:rFonts w:cs="Times New Roman"/>
          <w:color w:val="auto"/>
          <w:sz w:val="24"/>
          <w:szCs w:val="23"/>
        </w:rPr>
        <w:t xml:space="preserve">axis, </w:t>
      </w:r>
      <w:r w:rsidR="00060162" w:rsidRPr="00EF1ED8">
        <w:rPr>
          <w:rFonts w:cs="Times New Roman"/>
          <w:color w:val="auto"/>
          <w:sz w:val="24"/>
          <w:szCs w:val="23"/>
        </w:rPr>
        <w:t xml:space="preserve">the AUC values for each pricing class </w:t>
      </w:r>
      <w:r w:rsidR="0062741B" w:rsidRPr="00EF1ED8">
        <w:rPr>
          <w:rFonts w:cs="Times New Roman"/>
          <w:color w:val="auto"/>
          <w:sz w:val="24"/>
          <w:szCs w:val="23"/>
        </w:rPr>
        <w:t xml:space="preserve">P1, P2, P3 and P4 </w:t>
      </w:r>
      <w:r w:rsidR="00060162" w:rsidRPr="00EF1ED8">
        <w:rPr>
          <w:rFonts w:cs="Times New Roman"/>
          <w:color w:val="auto"/>
          <w:sz w:val="24"/>
          <w:szCs w:val="23"/>
        </w:rPr>
        <w:t xml:space="preserve">are </w:t>
      </w:r>
      <w:r w:rsidR="00D66622" w:rsidRPr="00EF1ED8">
        <w:rPr>
          <w:rFonts w:cs="Times New Roman"/>
          <w:color w:val="auto"/>
          <w:sz w:val="24"/>
          <w:szCs w:val="23"/>
        </w:rPr>
        <w:t>0.955, 0.880, 0.866 and 0.927</w:t>
      </w:r>
      <w:r w:rsidR="00BA3146" w:rsidRPr="00EF1ED8">
        <w:rPr>
          <w:rFonts w:cs="Times New Roman"/>
          <w:color w:val="auto"/>
          <w:sz w:val="24"/>
          <w:szCs w:val="23"/>
        </w:rPr>
        <w:t>,</w:t>
      </w:r>
      <w:r w:rsidR="00AE1B0C" w:rsidRPr="00EF1ED8">
        <w:rPr>
          <w:rFonts w:cs="Times New Roman"/>
          <w:color w:val="auto"/>
          <w:sz w:val="24"/>
          <w:szCs w:val="23"/>
        </w:rPr>
        <w:t xml:space="preserve"> </w:t>
      </w:r>
      <w:r w:rsidR="00060162" w:rsidRPr="00EF1ED8">
        <w:rPr>
          <w:rFonts w:cs="Times New Roman"/>
          <w:color w:val="auto"/>
          <w:sz w:val="24"/>
          <w:szCs w:val="23"/>
        </w:rPr>
        <w:t>respectively</w:t>
      </w:r>
      <w:r w:rsidR="00410091" w:rsidRPr="00EF1ED8">
        <w:rPr>
          <w:rFonts w:cs="Times New Roman"/>
          <w:color w:val="auto"/>
          <w:sz w:val="24"/>
          <w:szCs w:val="23"/>
        </w:rPr>
        <w:t>,</w:t>
      </w:r>
      <w:r w:rsidR="00C02F67" w:rsidRPr="00EF1ED8">
        <w:rPr>
          <w:rFonts w:cs="Times New Roman"/>
          <w:color w:val="auto"/>
          <w:sz w:val="24"/>
          <w:szCs w:val="23"/>
        </w:rPr>
        <w:t xml:space="preserve"> with an average AUC value of 0.907</w:t>
      </w:r>
      <w:r w:rsidR="00ED3234" w:rsidRPr="00EF1ED8">
        <w:rPr>
          <w:rFonts w:cs="Times New Roman"/>
          <w:color w:val="auto"/>
          <w:sz w:val="24"/>
          <w:szCs w:val="23"/>
        </w:rPr>
        <w:t>.</w:t>
      </w:r>
      <w:r w:rsidR="00060162" w:rsidRPr="00EF1ED8">
        <w:rPr>
          <w:rFonts w:cs="Times New Roman"/>
          <w:color w:val="auto"/>
          <w:sz w:val="24"/>
          <w:szCs w:val="23"/>
        </w:rPr>
        <w:t xml:space="preserve"> </w:t>
      </w:r>
      <w:r w:rsidR="00ED3234" w:rsidRPr="00EF1ED8">
        <w:rPr>
          <w:rFonts w:cs="Times New Roman"/>
          <w:color w:val="auto"/>
          <w:sz w:val="24"/>
          <w:szCs w:val="23"/>
        </w:rPr>
        <w:t>T</w:t>
      </w:r>
      <w:r w:rsidR="00060162" w:rsidRPr="00EF1ED8">
        <w:rPr>
          <w:rFonts w:cs="Times New Roman"/>
          <w:color w:val="auto"/>
          <w:sz w:val="24"/>
          <w:szCs w:val="23"/>
        </w:rPr>
        <w:t>herefore</w:t>
      </w:r>
      <w:r w:rsidR="00915726" w:rsidRPr="00EF1ED8">
        <w:rPr>
          <w:rFonts w:cs="Times New Roman"/>
          <w:color w:val="auto"/>
          <w:sz w:val="24"/>
          <w:szCs w:val="23"/>
        </w:rPr>
        <w:t>,</w:t>
      </w:r>
      <w:r w:rsidR="00060162" w:rsidRPr="00EF1ED8">
        <w:rPr>
          <w:rFonts w:cs="Times New Roman"/>
          <w:color w:val="auto"/>
          <w:sz w:val="24"/>
          <w:szCs w:val="23"/>
        </w:rPr>
        <w:t xml:space="preserve"> they can be represented as  </w:t>
      </w:r>
      <m:oMath>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P1</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P4</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P2</m:t>
            </m:r>
          </m:sub>
        </m:sSub>
        <m:r>
          <w:rPr>
            <w:rFonts w:ascii="Cambria Math" w:hAnsi="Cambria Math" w:cs="Times New Roman"/>
            <w:color w:val="auto"/>
            <w:sz w:val="24"/>
            <w:szCs w:val="23"/>
          </w:rPr>
          <m:t xml:space="preserve">≈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P3</m:t>
            </m:r>
          </m:sub>
        </m:sSub>
      </m:oMath>
      <w:r w:rsidR="00060162" w:rsidRPr="00EF1ED8">
        <w:rPr>
          <w:rFonts w:cs="Times New Roman"/>
          <w:color w:val="auto"/>
          <w:sz w:val="24"/>
          <w:szCs w:val="23"/>
        </w:rPr>
        <w:t xml:space="preserve"> . </w:t>
      </w:r>
      <w:r w:rsidR="00AB7AA8" w:rsidRPr="00EF1ED8">
        <w:rPr>
          <w:rFonts w:cs="Times New Roman"/>
          <w:color w:val="auto"/>
          <w:sz w:val="24"/>
          <w:szCs w:val="23"/>
        </w:rPr>
        <w:t>This pattern can be verified with Figure 7 (b) where the green marker (P1) covers the highest area among the four pricing classes and the purple marker (P4) trail</w:t>
      </w:r>
      <w:r w:rsidR="00360699" w:rsidRPr="00EF1ED8">
        <w:rPr>
          <w:rFonts w:cs="Times New Roman"/>
          <w:color w:val="auto"/>
          <w:sz w:val="24"/>
          <w:szCs w:val="23"/>
        </w:rPr>
        <w:t>s</w:t>
      </w:r>
      <w:r w:rsidR="00AB7AA8" w:rsidRPr="00EF1ED8">
        <w:rPr>
          <w:rFonts w:cs="Times New Roman"/>
          <w:color w:val="auto"/>
          <w:sz w:val="24"/>
          <w:szCs w:val="23"/>
        </w:rPr>
        <w:t xml:space="preserve"> close by.</w:t>
      </w:r>
      <w:r w:rsidR="00EF073C" w:rsidRPr="00EF1ED8">
        <w:rPr>
          <w:rFonts w:cs="Times New Roman"/>
          <w:color w:val="auto"/>
          <w:sz w:val="24"/>
          <w:szCs w:val="23"/>
        </w:rPr>
        <w:t xml:space="preserve"> </w:t>
      </w:r>
    </w:p>
    <w:p w14:paraId="28314E7C" w14:textId="3B516BB4" w:rsidR="00991DDC" w:rsidRPr="00EF1ED8" w:rsidRDefault="00DD5539" w:rsidP="00104E04">
      <w:pPr>
        <w:pStyle w:val="Body"/>
        <w:tabs>
          <w:tab w:val="center" w:pos="4800"/>
          <w:tab w:val="right" w:pos="9000"/>
        </w:tabs>
        <w:spacing w:after="0"/>
        <w:jc w:val="both"/>
        <w:rPr>
          <w:rFonts w:cs="Times New Roman"/>
          <w:color w:val="auto"/>
          <w:sz w:val="24"/>
          <w:szCs w:val="23"/>
        </w:rPr>
      </w:pPr>
      <w:r w:rsidRPr="00EF1ED8">
        <w:rPr>
          <w:rFonts w:cs="Times New Roman"/>
          <w:color w:val="auto"/>
          <w:sz w:val="24"/>
          <w:szCs w:val="23"/>
        </w:rPr>
        <w:tab/>
        <w:t xml:space="preserve">         </w:t>
      </w:r>
      <w:r w:rsidR="00EF073C" w:rsidRPr="00EF1ED8">
        <w:rPr>
          <w:rFonts w:cs="Times New Roman"/>
          <w:color w:val="auto"/>
          <w:sz w:val="24"/>
          <w:szCs w:val="23"/>
        </w:rPr>
        <w:t>Whereas, across Cluster 3 of App-based taxi</w:t>
      </w:r>
      <w:r w:rsidR="00915726" w:rsidRPr="00EF1ED8">
        <w:rPr>
          <w:rFonts w:cs="Times New Roman"/>
          <w:color w:val="auto"/>
          <w:sz w:val="24"/>
          <w:szCs w:val="23"/>
        </w:rPr>
        <w:t>s</w:t>
      </w:r>
      <w:r w:rsidR="00EF073C" w:rsidRPr="00EF1ED8">
        <w:rPr>
          <w:rFonts w:cs="Times New Roman"/>
          <w:color w:val="auto"/>
          <w:sz w:val="24"/>
          <w:szCs w:val="23"/>
        </w:rPr>
        <w:t xml:space="preserve">, the AUC values for each pricing class P1, P2, P3 and P4 are </w:t>
      </w:r>
      <w:r w:rsidR="0015460F" w:rsidRPr="00EF1ED8">
        <w:rPr>
          <w:rFonts w:cs="Times New Roman"/>
          <w:color w:val="auto"/>
          <w:sz w:val="24"/>
          <w:szCs w:val="23"/>
        </w:rPr>
        <w:t>0.973</w:t>
      </w:r>
      <w:r w:rsidR="00EF073C" w:rsidRPr="00EF1ED8">
        <w:rPr>
          <w:rFonts w:cs="Times New Roman"/>
          <w:color w:val="auto"/>
          <w:sz w:val="24"/>
          <w:szCs w:val="23"/>
        </w:rPr>
        <w:t xml:space="preserve">, </w:t>
      </w:r>
      <w:r w:rsidR="0015460F" w:rsidRPr="00EF1ED8">
        <w:rPr>
          <w:rFonts w:cs="Times New Roman"/>
          <w:color w:val="auto"/>
          <w:sz w:val="24"/>
          <w:szCs w:val="23"/>
        </w:rPr>
        <w:t>0.890</w:t>
      </w:r>
      <w:r w:rsidR="00EF073C" w:rsidRPr="00EF1ED8">
        <w:rPr>
          <w:rFonts w:cs="Times New Roman"/>
          <w:color w:val="auto"/>
          <w:sz w:val="24"/>
          <w:szCs w:val="23"/>
        </w:rPr>
        <w:t xml:space="preserve">, </w:t>
      </w:r>
      <w:r w:rsidR="0015460F" w:rsidRPr="00EF1ED8">
        <w:rPr>
          <w:rFonts w:cs="Times New Roman"/>
          <w:color w:val="auto"/>
          <w:sz w:val="24"/>
          <w:szCs w:val="23"/>
        </w:rPr>
        <w:t xml:space="preserve">0.867 </w:t>
      </w:r>
      <w:r w:rsidR="00EF073C" w:rsidRPr="00EF1ED8">
        <w:rPr>
          <w:rFonts w:cs="Times New Roman"/>
          <w:color w:val="auto"/>
          <w:sz w:val="24"/>
          <w:szCs w:val="23"/>
        </w:rPr>
        <w:t xml:space="preserve">and </w:t>
      </w:r>
      <w:r w:rsidR="0015460F" w:rsidRPr="00EF1ED8">
        <w:rPr>
          <w:rFonts w:cs="Times New Roman"/>
          <w:color w:val="auto"/>
          <w:sz w:val="24"/>
          <w:szCs w:val="23"/>
        </w:rPr>
        <w:t>0.976</w:t>
      </w:r>
      <w:r w:rsidR="00BA3146" w:rsidRPr="00EF1ED8">
        <w:rPr>
          <w:rFonts w:cs="Times New Roman"/>
          <w:color w:val="auto"/>
          <w:sz w:val="24"/>
          <w:szCs w:val="23"/>
        </w:rPr>
        <w:t>,</w:t>
      </w:r>
      <w:r w:rsidR="0015460F" w:rsidRPr="00EF1ED8">
        <w:rPr>
          <w:rFonts w:cs="Times New Roman"/>
          <w:color w:val="auto"/>
          <w:sz w:val="24"/>
          <w:szCs w:val="23"/>
        </w:rPr>
        <w:t xml:space="preserve"> </w:t>
      </w:r>
      <w:r w:rsidR="00EF073C" w:rsidRPr="00EF1ED8">
        <w:rPr>
          <w:rFonts w:cs="Times New Roman"/>
          <w:color w:val="auto"/>
          <w:sz w:val="24"/>
          <w:szCs w:val="23"/>
        </w:rPr>
        <w:t>respectively</w:t>
      </w:r>
      <w:r w:rsidR="00410091" w:rsidRPr="00EF1ED8">
        <w:rPr>
          <w:rFonts w:cs="Times New Roman"/>
          <w:color w:val="auto"/>
          <w:sz w:val="24"/>
          <w:szCs w:val="23"/>
        </w:rPr>
        <w:t>,</w:t>
      </w:r>
      <w:r w:rsidR="00EF073C" w:rsidRPr="00EF1ED8">
        <w:rPr>
          <w:rFonts w:cs="Times New Roman"/>
          <w:color w:val="auto"/>
          <w:sz w:val="24"/>
          <w:szCs w:val="23"/>
        </w:rPr>
        <w:t xml:space="preserve"> with an average AUC value of 0.92</w:t>
      </w:r>
      <w:r w:rsidR="00ED3234" w:rsidRPr="00EF1ED8">
        <w:rPr>
          <w:rFonts w:cs="Times New Roman"/>
          <w:color w:val="auto"/>
          <w:sz w:val="24"/>
          <w:szCs w:val="23"/>
        </w:rPr>
        <w:t>6. T</w:t>
      </w:r>
      <w:r w:rsidR="00EF073C" w:rsidRPr="00EF1ED8">
        <w:rPr>
          <w:rFonts w:cs="Times New Roman"/>
          <w:color w:val="auto"/>
          <w:sz w:val="24"/>
          <w:szCs w:val="23"/>
        </w:rPr>
        <w:t>herefore</w:t>
      </w:r>
      <w:r w:rsidR="00915726" w:rsidRPr="00EF1ED8">
        <w:rPr>
          <w:rFonts w:cs="Times New Roman"/>
          <w:color w:val="auto"/>
          <w:sz w:val="24"/>
          <w:szCs w:val="23"/>
        </w:rPr>
        <w:t>,</w:t>
      </w:r>
      <w:r w:rsidR="00EF073C" w:rsidRPr="00EF1ED8">
        <w:rPr>
          <w:rFonts w:cs="Times New Roman"/>
          <w:color w:val="auto"/>
          <w:sz w:val="24"/>
          <w:szCs w:val="23"/>
        </w:rPr>
        <w:t xml:space="preserve"> they can be represented as  </w:t>
      </w:r>
      <m:oMath>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P4</m:t>
            </m:r>
          </m:sub>
        </m:sSub>
        <m:r>
          <w:rPr>
            <w:rFonts w:ascii="Cambria Math" w:hAnsi="Cambria Math" w:cs="Times New Roman"/>
            <w:color w:val="auto"/>
            <w:sz w:val="24"/>
            <w:szCs w:val="23"/>
          </w:rPr>
          <m:t xml:space="preserve">≈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P1</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P3</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P2</m:t>
            </m:r>
          </m:sub>
        </m:sSub>
      </m:oMath>
      <w:r w:rsidR="00EF073C" w:rsidRPr="00EF1ED8">
        <w:rPr>
          <w:rFonts w:cs="Times New Roman"/>
          <w:color w:val="auto"/>
          <w:sz w:val="24"/>
          <w:szCs w:val="23"/>
        </w:rPr>
        <w:t xml:space="preserve"> . </w:t>
      </w:r>
      <w:r w:rsidR="00A32F48" w:rsidRPr="00EF1ED8">
        <w:rPr>
          <w:rFonts w:cs="Times New Roman"/>
          <w:color w:val="auto"/>
          <w:sz w:val="24"/>
          <w:szCs w:val="23"/>
        </w:rPr>
        <w:t>This behaviour is also reflected in Figure 7 (c)</w:t>
      </w:r>
      <w:r w:rsidR="00360699" w:rsidRPr="00EF1ED8">
        <w:rPr>
          <w:rFonts w:cs="Times New Roman"/>
          <w:color w:val="auto"/>
          <w:sz w:val="24"/>
          <w:szCs w:val="23"/>
        </w:rPr>
        <w:t>,</w:t>
      </w:r>
      <w:r w:rsidR="00A32F48" w:rsidRPr="00EF1ED8">
        <w:rPr>
          <w:rFonts w:cs="Times New Roman"/>
          <w:color w:val="auto"/>
          <w:sz w:val="24"/>
          <w:szCs w:val="23"/>
        </w:rPr>
        <w:t xml:space="preserve"> where the  purple marker (P4) treads the highest area among the four pricing classes and the </w:t>
      </w:r>
      <w:r w:rsidR="00180DB9" w:rsidRPr="00EF1ED8">
        <w:rPr>
          <w:rFonts w:cs="Times New Roman"/>
          <w:color w:val="auto"/>
          <w:sz w:val="24"/>
          <w:szCs w:val="23"/>
        </w:rPr>
        <w:t>green</w:t>
      </w:r>
      <w:r w:rsidR="00A32F48" w:rsidRPr="00EF1ED8">
        <w:rPr>
          <w:rFonts w:cs="Times New Roman"/>
          <w:color w:val="auto"/>
          <w:sz w:val="24"/>
          <w:szCs w:val="23"/>
        </w:rPr>
        <w:t xml:space="preserve"> marker (P4) trail</w:t>
      </w:r>
      <w:r w:rsidR="00360699" w:rsidRPr="00EF1ED8">
        <w:rPr>
          <w:rFonts w:cs="Times New Roman"/>
          <w:color w:val="auto"/>
          <w:sz w:val="24"/>
          <w:szCs w:val="23"/>
        </w:rPr>
        <w:t>s</w:t>
      </w:r>
      <w:r w:rsidR="00A32F48" w:rsidRPr="00EF1ED8">
        <w:rPr>
          <w:rFonts w:cs="Times New Roman"/>
          <w:color w:val="auto"/>
          <w:sz w:val="24"/>
          <w:szCs w:val="23"/>
        </w:rPr>
        <w:t xml:space="preserve"> close by.</w:t>
      </w:r>
      <w:r w:rsidR="00AE42BD" w:rsidRPr="00EF1ED8">
        <w:rPr>
          <w:rFonts w:cs="Times New Roman"/>
          <w:color w:val="auto"/>
          <w:sz w:val="24"/>
          <w:szCs w:val="23"/>
        </w:rPr>
        <w:t xml:space="preserve"> </w:t>
      </w:r>
      <w:r w:rsidR="00B868ED" w:rsidRPr="00EF1ED8">
        <w:rPr>
          <w:rFonts w:cs="Times New Roman"/>
          <w:color w:val="auto"/>
          <w:sz w:val="24"/>
          <w:szCs w:val="23"/>
        </w:rPr>
        <w:t xml:space="preserve">Finally, across Cluster 4 of App-based taxi, the AUC values for each pricing class P1, P2, P3 and P4 are 0.973, </w:t>
      </w:r>
      <w:r w:rsidR="001201B6" w:rsidRPr="00EF1ED8">
        <w:rPr>
          <w:rFonts w:cs="Times New Roman"/>
          <w:color w:val="auto"/>
          <w:sz w:val="24"/>
          <w:szCs w:val="23"/>
        </w:rPr>
        <w:t>0.884</w:t>
      </w:r>
      <w:r w:rsidR="00B868ED" w:rsidRPr="00EF1ED8">
        <w:rPr>
          <w:rFonts w:cs="Times New Roman"/>
          <w:color w:val="auto"/>
          <w:sz w:val="24"/>
          <w:szCs w:val="23"/>
        </w:rPr>
        <w:t xml:space="preserve">, </w:t>
      </w:r>
      <w:r w:rsidR="001201B6" w:rsidRPr="00EF1ED8">
        <w:rPr>
          <w:rFonts w:cs="Times New Roman"/>
          <w:color w:val="auto"/>
          <w:sz w:val="24"/>
          <w:szCs w:val="23"/>
        </w:rPr>
        <w:t xml:space="preserve">0.870 </w:t>
      </w:r>
      <w:r w:rsidR="00B868ED" w:rsidRPr="00EF1ED8">
        <w:rPr>
          <w:rFonts w:cs="Times New Roman"/>
          <w:color w:val="auto"/>
          <w:sz w:val="24"/>
          <w:szCs w:val="23"/>
        </w:rPr>
        <w:t xml:space="preserve">and </w:t>
      </w:r>
      <w:r w:rsidR="001201B6" w:rsidRPr="00EF1ED8">
        <w:rPr>
          <w:rFonts w:cs="Times New Roman"/>
          <w:color w:val="auto"/>
          <w:sz w:val="24"/>
          <w:szCs w:val="23"/>
        </w:rPr>
        <w:t>0.964</w:t>
      </w:r>
      <w:r w:rsidR="00BA3146" w:rsidRPr="00EF1ED8">
        <w:rPr>
          <w:rFonts w:cs="Times New Roman"/>
          <w:color w:val="auto"/>
          <w:sz w:val="24"/>
          <w:szCs w:val="23"/>
        </w:rPr>
        <w:t>,</w:t>
      </w:r>
      <w:r w:rsidR="001201B6" w:rsidRPr="00EF1ED8">
        <w:rPr>
          <w:rFonts w:cs="Times New Roman"/>
          <w:color w:val="auto"/>
          <w:sz w:val="24"/>
          <w:szCs w:val="23"/>
        </w:rPr>
        <w:t xml:space="preserve"> </w:t>
      </w:r>
      <w:r w:rsidR="00B868ED" w:rsidRPr="00EF1ED8">
        <w:rPr>
          <w:rFonts w:cs="Times New Roman"/>
          <w:color w:val="auto"/>
          <w:sz w:val="24"/>
          <w:szCs w:val="23"/>
        </w:rPr>
        <w:t>respectively</w:t>
      </w:r>
      <w:r w:rsidR="003C6158" w:rsidRPr="00EF1ED8">
        <w:rPr>
          <w:rFonts w:cs="Times New Roman"/>
          <w:color w:val="auto"/>
          <w:sz w:val="24"/>
          <w:szCs w:val="23"/>
        </w:rPr>
        <w:t xml:space="preserve">, </w:t>
      </w:r>
      <w:r w:rsidR="00B868ED" w:rsidRPr="00EF1ED8">
        <w:rPr>
          <w:rFonts w:cs="Times New Roman"/>
          <w:color w:val="auto"/>
          <w:sz w:val="24"/>
          <w:szCs w:val="23"/>
        </w:rPr>
        <w:t>with an average AUC value of 0.92</w:t>
      </w:r>
      <w:r w:rsidR="001201B6" w:rsidRPr="00EF1ED8">
        <w:rPr>
          <w:rFonts w:cs="Times New Roman"/>
          <w:color w:val="auto"/>
          <w:sz w:val="24"/>
          <w:szCs w:val="23"/>
        </w:rPr>
        <w:t>3</w:t>
      </w:r>
      <w:r w:rsidR="00B868ED" w:rsidRPr="00EF1ED8">
        <w:rPr>
          <w:rFonts w:cs="Times New Roman"/>
          <w:color w:val="auto"/>
          <w:sz w:val="24"/>
          <w:szCs w:val="23"/>
        </w:rPr>
        <w:t>; therefore the</w:t>
      </w:r>
      <w:r w:rsidR="00093C02" w:rsidRPr="00EF1ED8">
        <w:rPr>
          <w:rFonts w:cs="Times New Roman"/>
          <w:color w:val="auto"/>
          <w:sz w:val="24"/>
          <w:szCs w:val="23"/>
        </w:rPr>
        <w:t>ir relationship</w:t>
      </w:r>
      <w:r w:rsidR="00B868ED" w:rsidRPr="00EF1ED8">
        <w:rPr>
          <w:rFonts w:cs="Times New Roman"/>
          <w:color w:val="auto"/>
          <w:sz w:val="24"/>
          <w:szCs w:val="23"/>
        </w:rPr>
        <w:t xml:space="preserve"> can be represented as  </w:t>
      </w:r>
      <m:oMath>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P1</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P4</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P2</m:t>
            </m:r>
          </m:sub>
        </m:sSub>
        <m:r>
          <w:rPr>
            <w:rFonts w:ascii="Cambria Math" w:hAnsi="Cambria Math" w:cs="Times New Roman"/>
            <w:color w:val="auto"/>
            <w:sz w:val="24"/>
            <w:szCs w:val="23"/>
          </w:rPr>
          <m:t xml:space="preserve">&gt; </m:t>
        </m:r>
        <m:sSub>
          <m:sSubPr>
            <m:ctrlPr>
              <w:rPr>
                <w:rFonts w:ascii="Cambria Math" w:hAnsi="Cambria Math" w:cs="Times New Roman"/>
                <w:i/>
                <w:color w:val="auto"/>
                <w:sz w:val="24"/>
                <w:szCs w:val="23"/>
              </w:rPr>
            </m:ctrlPr>
          </m:sSubPr>
          <m:e>
            <m:r>
              <w:rPr>
                <w:rFonts w:ascii="Cambria Math" w:hAnsi="Cambria Math" w:cs="Times New Roman"/>
                <w:color w:val="auto"/>
                <w:sz w:val="24"/>
                <w:szCs w:val="23"/>
              </w:rPr>
              <m:t>AUC</m:t>
            </m:r>
          </m:e>
          <m:sub>
            <m:r>
              <m:rPr>
                <m:sty m:val="p"/>
              </m:rPr>
              <w:rPr>
                <w:rFonts w:ascii="Cambria Math" w:hAnsi="Cambria Math" w:cs="Times New Roman"/>
                <w:color w:val="auto"/>
                <w:sz w:val="24"/>
                <w:szCs w:val="23"/>
              </w:rPr>
              <m:t>P3</m:t>
            </m:r>
          </m:sub>
        </m:sSub>
      </m:oMath>
      <w:r w:rsidR="00B868ED" w:rsidRPr="00EF1ED8">
        <w:rPr>
          <w:rFonts w:cs="Times New Roman"/>
          <w:color w:val="auto"/>
          <w:sz w:val="24"/>
          <w:szCs w:val="23"/>
        </w:rPr>
        <w:t xml:space="preserve"> . This </w:t>
      </w:r>
      <w:r w:rsidR="008066B9" w:rsidRPr="00EF1ED8">
        <w:rPr>
          <w:rFonts w:cs="Times New Roman"/>
          <w:color w:val="auto"/>
          <w:sz w:val="24"/>
          <w:szCs w:val="23"/>
        </w:rPr>
        <w:t>pattern</w:t>
      </w:r>
      <w:r w:rsidR="00B868ED" w:rsidRPr="00EF1ED8">
        <w:rPr>
          <w:rFonts w:cs="Times New Roman"/>
          <w:color w:val="auto"/>
          <w:sz w:val="24"/>
          <w:szCs w:val="23"/>
        </w:rPr>
        <w:t xml:space="preserve"> is also reflected in Figure 7 (</w:t>
      </w:r>
      <w:r w:rsidR="008066B9" w:rsidRPr="00EF1ED8">
        <w:rPr>
          <w:rFonts w:cs="Times New Roman"/>
          <w:color w:val="auto"/>
          <w:sz w:val="24"/>
          <w:szCs w:val="23"/>
        </w:rPr>
        <w:t>d</w:t>
      </w:r>
      <w:r w:rsidR="00B868ED" w:rsidRPr="00EF1ED8">
        <w:rPr>
          <w:rFonts w:cs="Times New Roman"/>
          <w:color w:val="auto"/>
          <w:sz w:val="24"/>
          <w:szCs w:val="23"/>
        </w:rPr>
        <w:t>) where the</w:t>
      </w:r>
      <w:r w:rsidR="00915726" w:rsidRPr="00EF1ED8">
        <w:rPr>
          <w:rFonts w:cs="Times New Roman"/>
          <w:color w:val="auto"/>
          <w:sz w:val="24"/>
          <w:szCs w:val="23"/>
        </w:rPr>
        <w:t xml:space="preserve"> </w:t>
      </w:r>
      <w:r w:rsidR="00B868ED" w:rsidRPr="00EF1ED8">
        <w:rPr>
          <w:rFonts w:cs="Times New Roman"/>
          <w:color w:val="auto"/>
          <w:sz w:val="24"/>
          <w:szCs w:val="23"/>
        </w:rPr>
        <w:t xml:space="preserve">purple marker (P4) and the green marker (P4) </w:t>
      </w:r>
      <w:r w:rsidR="00884571" w:rsidRPr="00EF1ED8">
        <w:rPr>
          <w:rFonts w:cs="Times New Roman"/>
          <w:color w:val="auto"/>
          <w:sz w:val="24"/>
          <w:szCs w:val="23"/>
        </w:rPr>
        <w:t>are close, with the TPR:</w:t>
      </w:r>
      <w:r w:rsidR="00915726" w:rsidRPr="00EF1ED8">
        <w:rPr>
          <w:rFonts w:cs="Times New Roman"/>
          <w:color w:val="auto"/>
          <w:sz w:val="24"/>
          <w:szCs w:val="23"/>
        </w:rPr>
        <w:t xml:space="preserve"> </w:t>
      </w:r>
      <w:r w:rsidR="00884571" w:rsidRPr="00EF1ED8">
        <w:rPr>
          <w:rFonts w:cs="Times New Roman"/>
          <w:color w:val="auto"/>
          <w:sz w:val="24"/>
          <w:szCs w:val="23"/>
        </w:rPr>
        <w:t>FPR ratio being almost similar during the initial phase of the model</w:t>
      </w:r>
      <w:r w:rsidR="00944E1E" w:rsidRPr="00EF1ED8">
        <w:rPr>
          <w:rFonts w:cs="Times New Roman"/>
          <w:color w:val="auto"/>
          <w:sz w:val="24"/>
          <w:szCs w:val="23"/>
        </w:rPr>
        <w:t xml:space="preserve"> but later higher for P1</w:t>
      </w:r>
      <w:r w:rsidR="00884571" w:rsidRPr="00EF1ED8">
        <w:rPr>
          <w:rFonts w:cs="Times New Roman"/>
          <w:color w:val="auto"/>
          <w:sz w:val="24"/>
          <w:szCs w:val="23"/>
        </w:rPr>
        <w:t>.</w:t>
      </w:r>
      <w:r w:rsidR="007569E2" w:rsidRPr="00EF1ED8">
        <w:rPr>
          <w:rFonts w:cs="Times New Roman"/>
          <w:color w:val="auto"/>
          <w:sz w:val="24"/>
          <w:szCs w:val="23"/>
        </w:rPr>
        <w:t xml:space="preserve"> To summ</w:t>
      </w:r>
      <w:r w:rsidR="00915726" w:rsidRPr="00EF1ED8">
        <w:rPr>
          <w:rFonts w:cs="Times New Roman"/>
          <w:color w:val="auto"/>
          <w:sz w:val="24"/>
          <w:szCs w:val="23"/>
        </w:rPr>
        <w:t>a</w:t>
      </w:r>
      <w:r w:rsidR="007569E2" w:rsidRPr="00EF1ED8">
        <w:rPr>
          <w:rFonts w:cs="Times New Roman"/>
          <w:color w:val="auto"/>
          <w:sz w:val="24"/>
          <w:szCs w:val="23"/>
        </w:rPr>
        <w:t xml:space="preserve">rise, we observed that our models performed the best for the highest and the lowest price </w:t>
      </w:r>
      <w:r w:rsidR="007569E2" w:rsidRPr="00EF1ED8">
        <w:rPr>
          <w:rFonts w:cs="Times New Roman"/>
          <w:color w:val="auto"/>
          <w:sz w:val="24"/>
          <w:szCs w:val="23"/>
        </w:rPr>
        <w:lastRenderedPageBreak/>
        <w:t>classes</w:t>
      </w:r>
      <w:r w:rsidR="00915726" w:rsidRPr="00EF1ED8">
        <w:rPr>
          <w:rFonts w:cs="Times New Roman"/>
          <w:color w:val="auto"/>
          <w:sz w:val="24"/>
          <w:szCs w:val="23"/>
        </w:rPr>
        <w:t>,</w:t>
      </w:r>
      <w:r w:rsidR="007569E2" w:rsidRPr="00EF1ED8">
        <w:rPr>
          <w:rFonts w:cs="Times New Roman"/>
          <w:color w:val="auto"/>
          <w:sz w:val="24"/>
          <w:szCs w:val="23"/>
        </w:rPr>
        <w:t xml:space="preserve"> i.e., P1 and P4</w:t>
      </w:r>
      <w:r w:rsidR="003C6158" w:rsidRPr="00EF1ED8">
        <w:rPr>
          <w:rFonts w:cs="Times New Roman"/>
          <w:color w:val="auto"/>
          <w:sz w:val="24"/>
          <w:szCs w:val="23"/>
        </w:rPr>
        <w:t>. In contrast,</w:t>
      </w:r>
      <w:r w:rsidR="007569E2" w:rsidRPr="00EF1ED8">
        <w:rPr>
          <w:rFonts w:cs="Times New Roman"/>
          <w:color w:val="auto"/>
          <w:sz w:val="24"/>
          <w:szCs w:val="23"/>
        </w:rPr>
        <w:t xml:space="preserve"> the performance for the intermediate price classes</w:t>
      </w:r>
      <w:r w:rsidR="00915726" w:rsidRPr="00EF1ED8">
        <w:rPr>
          <w:rFonts w:cs="Times New Roman"/>
          <w:color w:val="auto"/>
          <w:sz w:val="24"/>
          <w:szCs w:val="23"/>
        </w:rPr>
        <w:t>,</w:t>
      </w:r>
      <w:r w:rsidR="007569E2" w:rsidRPr="00EF1ED8">
        <w:rPr>
          <w:rFonts w:cs="Times New Roman"/>
          <w:color w:val="auto"/>
          <w:sz w:val="24"/>
          <w:szCs w:val="23"/>
        </w:rPr>
        <w:t xml:space="preserve"> i.e., P2 and P3</w:t>
      </w:r>
      <w:r w:rsidR="003E3C55" w:rsidRPr="00EF1ED8">
        <w:rPr>
          <w:rFonts w:cs="Times New Roman"/>
          <w:color w:val="auto"/>
          <w:sz w:val="24"/>
          <w:szCs w:val="23"/>
        </w:rPr>
        <w:t>,</w:t>
      </w:r>
      <w:r w:rsidR="007569E2" w:rsidRPr="00EF1ED8">
        <w:rPr>
          <w:rFonts w:cs="Times New Roman"/>
          <w:color w:val="auto"/>
          <w:sz w:val="24"/>
          <w:szCs w:val="23"/>
        </w:rPr>
        <w:t xml:space="preserve"> were relatively lower.</w:t>
      </w:r>
      <w:bookmarkEnd w:id="7"/>
    </w:p>
    <w:tbl>
      <w:tblPr>
        <w:tblStyle w:val="TableGrid"/>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0"/>
        <w:gridCol w:w="910"/>
        <w:gridCol w:w="1047"/>
        <w:gridCol w:w="911"/>
        <w:gridCol w:w="911"/>
        <w:gridCol w:w="911"/>
        <w:gridCol w:w="868"/>
        <w:gridCol w:w="904"/>
        <w:gridCol w:w="913"/>
        <w:gridCol w:w="911"/>
      </w:tblGrid>
      <w:tr w:rsidR="00EF1ED8" w:rsidRPr="00EF1ED8" w14:paraId="7221798F" w14:textId="77777777" w:rsidTr="00204BC5">
        <w:trPr>
          <w:jc w:val="center"/>
        </w:trPr>
        <w:tc>
          <w:tcPr>
            <w:tcW w:w="9016" w:type="dxa"/>
            <w:gridSpan w:val="10"/>
            <w:tcBorders>
              <w:bottom w:val="single" w:sz="4" w:space="0" w:color="auto"/>
            </w:tcBorders>
          </w:tcPr>
          <w:p w14:paraId="665F53DF" w14:textId="6E563C9D" w:rsidR="00E15025" w:rsidRPr="00EF1ED8" w:rsidRDefault="00E15025" w:rsidP="00E15025">
            <w:pPr>
              <w:jc w:val="center"/>
              <w:rPr>
                <w:sz w:val="24"/>
                <w:szCs w:val="24"/>
              </w:rPr>
            </w:pPr>
            <w:r w:rsidRPr="00EF1ED8">
              <w:rPr>
                <w:b/>
                <w:sz w:val="24"/>
                <w:szCs w:val="24"/>
              </w:rPr>
              <w:t>Table 11.</w:t>
            </w:r>
            <w:r w:rsidRPr="00EF1ED8">
              <w:rPr>
                <w:sz w:val="24"/>
                <w:szCs w:val="24"/>
              </w:rPr>
              <w:t xml:space="preserve"> Performance Metrics of our empirical model</w:t>
            </w:r>
            <w:r w:rsidR="001A3B30" w:rsidRPr="00EF1ED8">
              <w:rPr>
                <w:sz w:val="24"/>
                <w:szCs w:val="24"/>
              </w:rPr>
              <w:t>s</w:t>
            </w:r>
            <w:r w:rsidRPr="00EF1ED8">
              <w:rPr>
                <w:sz w:val="24"/>
                <w:szCs w:val="24"/>
              </w:rPr>
              <w:t xml:space="preserve"> </w:t>
            </w:r>
            <w:r w:rsidR="001154F8" w:rsidRPr="00EF1ED8">
              <w:rPr>
                <w:sz w:val="24"/>
                <w:szCs w:val="24"/>
              </w:rPr>
              <w:t xml:space="preserve">for </w:t>
            </w:r>
            <w:r w:rsidRPr="00EF1ED8">
              <w:rPr>
                <w:sz w:val="24"/>
                <w:szCs w:val="24"/>
              </w:rPr>
              <w:t>Yellow Cabs</w:t>
            </w:r>
          </w:p>
        </w:tc>
      </w:tr>
      <w:tr w:rsidR="00EF1ED8" w:rsidRPr="00EF1ED8" w14:paraId="6BD1F05C" w14:textId="77777777" w:rsidTr="00204BC5">
        <w:trPr>
          <w:jc w:val="center"/>
        </w:trPr>
        <w:tc>
          <w:tcPr>
            <w:tcW w:w="9016" w:type="dxa"/>
            <w:gridSpan w:val="10"/>
            <w:tcBorders>
              <w:top w:val="single" w:sz="4" w:space="0" w:color="auto"/>
            </w:tcBorders>
          </w:tcPr>
          <w:p w14:paraId="4DA91D32" w14:textId="77777777" w:rsidR="00204BC5" w:rsidRPr="00EF1ED8" w:rsidRDefault="00204BC5" w:rsidP="00E15025">
            <w:pPr>
              <w:jc w:val="center"/>
              <w:rPr>
                <w:b/>
                <w:sz w:val="22"/>
                <w:szCs w:val="22"/>
              </w:rPr>
            </w:pPr>
          </w:p>
        </w:tc>
      </w:tr>
      <w:tr w:rsidR="00EF1ED8" w:rsidRPr="00EF1ED8" w14:paraId="5E9B3D6A" w14:textId="77777777" w:rsidTr="00204BC5">
        <w:trPr>
          <w:trHeight w:val="291"/>
          <w:jc w:val="center"/>
        </w:trPr>
        <w:tc>
          <w:tcPr>
            <w:tcW w:w="9016" w:type="dxa"/>
            <w:gridSpan w:val="10"/>
            <w:tcBorders>
              <w:bottom w:val="single" w:sz="4" w:space="0" w:color="auto"/>
            </w:tcBorders>
          </w:tcPr>
          <w:p w14:paraId="14C4D7E6" w14:textId="653B4D4B" w:rsidR="009F3B60" w:rsidRPr="00EF1ED8" w:rsidRDefault="009F3B60" w:rsidP="004E6A34">
            <w:pPr>
              <w:rPr>
                <w:sz w:val="22"/>
                <w:szCs w:val="22"/>
              </w:rPr>
            </w:pPr>
            <w:r w:rsidRPr="00EF1ED8">
              <w:rPr>
                <w:sz w:val="22"/>
                <w:szCs w:val="22"/>
              </w:rPr>
              <w:t>Experiment on Full-File (Training = 19361</w:t>
            </w:r>
            <w:r w:rsidR="003E4EF9" w:rsidRPr="00EF1ED8">
              <w:rPr>
                <w:sz w:val="22"/>
                <w:szCs w:val="22"/>
              </w:rPr>
              <w:t xml:space="preserve"> records</w:t>
            </w:r>
            <w:r w:rsidRPr="00EF1ED8">
              <w:rPr>
                <w:sz w:val="22"/>
                <w:szCs w:val="22"/>
              </w:rPr>
              <w:t>; testing = 4840</w:t>
            </w:r>
            <w:r w:rsidR="003E4EF9" w:rsidRPr="00EF1ED8">
              <w:rPr>
                <w:sz w:val="22"/>
                <w:szCs w:val="22"/>
              </w:rPr>
              <w:t xml:space="preserve"> records (20% of full-file)</w:t>
            </w:r>
          </w:p>
        </w:tc>
      </w:tr>
      <w:tr w:rsidR="00EF1ED8" w:rsidRPr="00EF1ED8" w14:paraId="53648FAD" w14:textId="77777777" w:rsidTr="00761B8B">
        <w:trPr>
          <w:jc w:val="center"/>
        </w:trPr>
        <w:tc>
          <w:tcPr>
            <w:tcW w:w="730" w:type="dxa"/>
            <w:tcBorders>
              <w:top w:val="single" w:sz="4" w:space="0" w:color="auto"/>
            </w:tcBorders>
          </w:tcPr>
          <w:p w14:paraId="6977410D" w14:textId="77777777" w:rsidR="00E1516B" w:rsidRPr="00EF1ED8" w:rsidRDefault="00E1516B" w:rsidP="004E6A34">
            <w:pPr>
              <w:rPr>
                <w:sz w:val="22"/>
                <w:szCs w:val="22"/>
              </w:rPr>
            </w:pPr>
          </w:p>
        </w:tc>
        <w:tc>
          <w:tcPr>
            <w:tcW w:w="910" w:type="dxa"/>
            <w:tcBorders>
              <w:top w:val="single" w:sz="4" w:space="0" w:color="auto"/>
              <w:bottom w:val="single" w:sz="4" w:space="0" w:color="auto"/>
            </w:tcBorders>
          </w:tcPr>
          <w:p w14:paraId="219E5360" w14:textId="09B114CA" w:rsidR="00E1516B" w:rsidRPr="00EF1ED8" w:rsidRDefault="00E1516B" w:rsidP="004E6A34">
            <w:pPr>
              <w:rPr>
                <w:sz w:val="22"/>
                <w:szCs w:val="22"/>
              </w:rPr>
            </w:pPr>
          </w:p>
        </w:tc>
        <w:tc>
          <w:tcPr>
            <w:tcW w:w="3780" w:type="dxa"/>
            <w:gridSpan w:val="4"/>
            <w:tcBorders>
              <w:top w:val="single" w:sz="4" w:space="0" w:color="auto"/>
              <w:bottom w:val="single" w:sz="4" w:space="0" w:color="auto"/>
            </w:tcBorders>
          </w:tcPr>
          <w:p w14:paraId="5244A6F7" w14:textId="597E41B0" w:rsidR="00E1516B" w:rsidRPr="00EF1ED8" w:rsidRDefault="00E1516B" w:rsidP="00E1516B">
            <w:pPr>
              <w:jc w:val="center"/>
              <w:rPr>
                <w:sz w:val="22"/>
                <w:szCs w:val="22"/>
              </w:rPr>
            </w:pPr>
            <w:r w:rsidRPr="00EF1ED8">
              <w:rPr>
                <w:sz w:val="22"/>
                <w:szCs w:val="22"/>
              </w:rPr>
              <w:t>Predicted Class</w:t>
            </w:r>
          </w:p>
        </w:tc>
        <w:tc>
          <w:tcPr>
            <w:tcW w:w="868" w:type="dxa"/>
            <w:tcBorders>
              <w:top w:val="single" w:sz="4" w:space="0" w:color="auto"/>
            </w:tcBorders>
          </w:tcPr>
          <w:p w14:paraId="2EC63F6D" w14:textId="77777777" w:rsidR="00E1516B" w:rsidRPr="00EF1ED8" w:rsidRDefault="00E1516B" w:rsidP="004E6A34">
            <w:pPr>
              <w:rPr>
                <w:sz w:val="22"/>
                <w:szCs w:val="22"/>
              </w:rPr>
            </w:pPr>
          </w:p>
        </w:tc>
        <w:tc>
          <w:tcPr>
            <w:tcW w:w="904" w:type="dxa"/>
            <w:tcBorders>
              <w:top w:val="single" w:sz="4" w:space="0" w:color="auto"/>
              <w:bottom w:val="single" w:sz="4" w:space="0" w:color="auto"/>
            </w:tcBorders>
          </w:tcPr>
          <w:p w14:paraId="067C0F72" w14:textId="77777777" w:rsidR="00E1516B" w:rsidRPr="00EF1ED8" w:rsidRDefault="00E1516B" w:rsidP="004E6A34">
            <w:pPr>
              <w:rPr>
                <w:sz w:val="22"/>
                <w:szCs w:val="22"/>
              </w:rPr>
            </w:pPr>
          </w:p>
        </w:tc>
        <w:tc>
          <w:tcPr>
            <w:tcW w:w="913" w:type="dxa"/>
            <w:tcBorders>
              <w:top w:val="single" w:sz="4" w:space="0" w:color="auto"/>
              <w:bottom w:val="single" w:sz="4" w:space="0" w:color="auto"/>
            </w:tcBorders>
          </w:tcPr>
          <w:p w14:paraId="60692988" w14:textId="77777777" w:rsidR="00E1516B" w:rsidRPr="00EF1ED8" w:rsidRDefault="00E1516B" w:rsidP="004E6A34">
            <w:pPr>
              <w:rPr>
                <w:sz w:val="22"/>
                <w:szCs w:val="22"/>
              </w:rPr>
            </w:pPr>
          </w:p>
        </w:tc>
        <w:tc>
          <w:tcPr>
            <w:tcW w:w="911" w:type="dxa"/>
            <w:tcBorders>
              <w:top w:val="single" w:sz="4" w:space="0" w:color="auto"/>
              <w:bottom w:val="single" w:sz="4" w:space="0" w:color="auto"/>
            </w:tcBorders>
          </w:tcPr>
          <w:p w14:paraId="3D6B2B2F" w14:textId="77777777" w:rsidR="00E1516B" w:rsidRPr="00EF1ED8" w:rsidRDefault="00E1516B" w:rsidP="004E6A34">
            <w:pPr>
              <w:rPr>
                <w:sz w:val="22"/>
                <w:szCs w:val="22"/>
              </w:rPr>
            </w:pPr>
          </w:p>
        </w:tc>
      </w:tr>
      <w:tr w:rsidR="00EF1ED8" w:rsidRPr="00EF1ED8" w14:paraId="0BC883AC" w14:textId="77777777" w:rsidTr="00761B8B">
        <w:trPr>
          <w:jc w:val="center"/>
        </w:trPr>
        <w:tc>
          <w:tcPr>
            <w:tcW w:w="730" w:type="dxa"/>
            <w:tcBorders>
              <w:top w:val="single" w:sz="4" w:space="0" w:color="auto"/>
            </w:tcBorders>
          </w:tcPr>
          <w:p w14:paraId="7FECEB7B" w14:textId="77777777" w:rsidR="00E1516B" w:rsidRPr="00EF1ED8" w:rsidRDefault="00E1516B" w:rsidP="002828B6">
            <w:pPr>
              <w:rPr>
                <w:sz w:val="22"/>
                <w:szCs w:val="22"/>
              </w:rPr>
            </w:pPr>
          </w:p>
        </w:tc>
        <w:tc>
          <w:tcPr>
            <w:tcW w:w="910" w:type="dxa"/>
            <w:tcBorders>
              <w:top w:val="single" w:sz="4" w:space="0" w:color="auto"/>
              <w:bottom w:val="single" w:sz="4" w:space="0" w:color="auto"/>
            </w:tcBorders>
          </w:tcPr>
          <w:p w14:paraId="53E8C560" w14:textId="1F078E5B" w:rsidR="00E1516B" w:rsidRPr="00EF1ED8" w:rsidRDefault="00E1516B" w:rsidP="002828B6">
            <w:pPr>
              <w:rPr>
                <w:sz w:val="22"/>
                <w:szCs w:val="22"/>
              </w:rPr>
            </w:pPr>
          </w:p>
        </w:tc>
        <w:tc>
          <w:tcPr>
            <w:tcW w:w="1047" w:type="dxa"/>
            <w:tcBorders>
              <w:top w:val="single" w:sz="4" w:space="0" w:color="auto"/>
              <w:bottom w:val="single" w:sz="4" w:space="0" w:color="auto"/>
            </w:tcBorders>
            <w:vAlign w:val="bottom"/>
          </w:tcPr>
          <w:p w14:paraId="23E8D270" w14:textId="42B62FE2" w:rsidR="00E1516B" w:rsidRPr="00EF1ED8" w:rsidRDefault="00E1516B" w:rsidP="002828B6">
            <w:pPr>
              <w:jc w:val="center"/>
              <w:rPr>
                <w:b/>
                <w:bCs/>
                <w:sz w:val="22"/>
                <w:szCs w:val="22"/>
              </w:rPr>
            </w:pPr>
            <w:r w:rsidRPr="00EF1ED8">
              <w:rPr>
                <w:rFonts w:eastAsia="Times New Roman"/>
                <w:b/>
                <w:bCs/>
                <w:sz w:val="22"/>
                <w:szCs w:val="22"/>
                <w:lang w:eastAsia="en-GB"/>
              </w:rPr>
              <w:t>P1</w:t>
            </w:r>
          </w:p>
        </w:tc>
        <w:tc>
          <w:tcPr>
            <w:tcW w:w="911" w:type="dxa"/>
            <w:tcBorders>
              <w:top w:val="single" w:sz="4" w:space="0" w:color="auto"/>
              <w:bottom w:val="single" w:sz="4" w:space="0" w:color="auto"/>
            </w:tcBorders>
            <w:vAlign w:val="bottom"/>
          </w:tcPr>
          <w:p w14:paraId="35DDCF01" w14:textId="3C3314FF" w:rsidR="00E1516B" w:rsidRPr="00EF1ED8" w:rsidRDefault="00E1516B" w:rsidP="002828B6">
            <w:pPr>
              <w:jc w:val="center"/>
              <w:rPr>
                <w:b/>
                <w:bCs/>
                <w:sz w:val="22"/>
                <w:szCs w:val="22"/>
              </w:rPr>
            </w:pPr>
            <w:r w:rsidRPr="00EF1ED8">
              <w:rPr>
                <w:rFonts w:eastAsia="Times New Roman"/>
                <w:b/>
                <w:bCs/>
                <w:sz w:val="22"/>
                <w:szCs w:val="22"/>
                <w:lang w:eastAsia="en-GB"/>
              </w:rPr>
              <w:t>P2</w:t>
            </w:r>
          </w:p>
        </w:tc>
        <w:tc>
          <w:tcPr>
            <w:tcW w:w="911" w:type="dxa"/>
            <w:tcBorders>
              <w:top w:val="single" w:sz="4" w:space="0" w:color="auto"/>
              <w:bottom w:val="single" w:sz="4" w:space="0" w:color="auto"/>
            </w:tcBorders>
            <w:vAlign w:val="bottom"/>
          </w:tcPr>
          <w:p w14:paraId="195B3BAC" w14:textId="6257BF53" w:rsidR="00E1516B" w:rsidRPr="00EF1ED8" w:rsidRDefault="00E1516B" w:rsidP="002828B6">
            <w:pPr>
              <w:jc w:val="center"/>
              <w:rPr>
                <w:b/>
                <w:bCs/>
                <w:sz w:val="22"/>
                <w:szCs w:val="22"/>
              </w:rPr>
            </w:pPr>
            <w:r w:rsidRPr="00EF1ED8">
              <w:rPr>
                <w:rFonts w:eastAsia="Times New Roman"/>
                <w:b/>
                <w:bCs/>
                <w:sz w:val="22"/>
                <w:szCs w:val="22"/>
                <w:lang w:eastAsia="en-GB"/>
              </w:rPr>
              <w:t>P3</w:t>
            </w:r>
          </w:p>
        </w:tc>
        <w:tc>
          <w:tcPr>
            <w:tcW w:w="911" w:type="dxa"/>
            <w:tcBorders>
              <w:top w:val="single" w:sz="4" w:space="0" w:color="auto"/>
              <w:bottom w:val="single" w:sz="4" w:space="0" w:color="auto"/>
            </w:tcBorders>
            <w:vAlign w:val="bottom"/>
          </w:tcPr>
          <w:p w14:paraId="5C0CF4F2" w14:textId="6D8C5C8C" w:rsidR="00E1516B" w:rsidRPr="00EF1ED8" w:rsidRDefault="00E1516B" w:rsidP="002828B6">
            <w:pPr>
              <w:jc w:val="center"/>
              <w:rPr>
                <w:b/>
                <w:bCs/>
                <w:sz w:val="22"/>
                <w:szCs w:val="22"/>
              </w:rPr>
            </w:pPr>
            <w:r w:rsidRPr="00EF1ED8">
              <w:rPr>
                <w:rFonts w:eastAsia="Times New Roman"/>
                <w:b/>
                <w:bCs/>
                <w:sz w:val="22"/>
                <w:szCs w:val="22"/>
                <w:lang w:eastAsia="en-GB"/>
              </w:rPr>
              <w:t>P4</w:t>
            </w:r>
          </w:p>
        </w:tc>
        <w:tc>
          <w:tcPr>
            <w:tcW w:w="868" w:type="dxa"/>
          </w:tcPr>
          <w:p w14:paraId="781DE258" w14:textId="77777777" w:rsidR="00E1516B" w:rsidRPr="00EF1ED8" w:rsidRDefault="00E1516B" w:rsidP="002828B6">
            <w:pPr>
              <w:jc w:val="center"/>
              <w:rPr>
                <w:sz w:val="22"/>
                <w:szCs w:val="22"/>
              </w:rPr>
            </w:pPr>
          </w:p>
        </w:tc>
        <w:tc>
          <w:tcPr>
            <w:tcW w:w="904" w:type="dxa"/>
            <w:tcBorders>
              <w:top w:val="single" w:sz="4" w:space="0" w:color="auto"/>
              <w:bottom w:val="single" w:sz="4" w:space="0" w:color="auto"/>
            </w:tcBorders>
          </w:tcPr>
          <w:p w14:paraId="2D814288" w14:textId="46935C1C" w:rsidR="00E1516B" w:rsidRPr="00EF1ED8" w:rsidRDefault="00E1516B" w:rsidP="002828B6">
            <w:pPr>
              <w:jc w:val="center"/>
              <w:rPr>
                <w:b/>
                <w:bCs/>
                <w:sz w:val="22"/>
                <w:szCs w:val="22"/>
              </w:rPr>
            </w:pPr>
            <w:r w:rsidRPr="00EF1ED8">
              <w:rPr>
                <w:b/>
                <w:bCs/>
                <w:sz w:val="22"/>
                <w:szCs w:val="22"/>
              </w:rPr>
              <w:t>Pr</w:t>
            </w:r>
          </w:p>
        </w:tc>
        <w:tc>
          <w:tcPr>
            <w:tcW w:w="913" w:type="dxa"/>
            <w:tcBorders>
              <w:top w:val="single" w:sz="4" w:space="0" w:color="auto"/>
              <w:bottom w:val="single" w:sz="4" w:space="0" w:color="auto"/>
            </w:tcBorders>
          </w:tcPr>
          <w:p w14:paraId="52E218EC" w14:textId="5399DAC0" w:rsidR="00E1516B" w:rsidRPr="00EF1ED8" w:rsidRDefault="00E1516B" w:rsidP="002828B6">
            <w:pPr>
              <w:jc w:val="center"/>
              <w:rPr>
                <w:b/>
                <w:bCs/>
                <w:sz w:val="22"/>
                <w:szCs w:val="22"/>
              </w:rPr>
            </w:pPr>
            <w:r w:rsidRPr="00EF1ED8">
              <w:rPr>
                <w:b/>
                <w:bCs/>
                <w:sz w:val="22"/>
                <w:szCs w:val="22"/>
              </w:rPr>
              <w:t>Rc</w:t>
            </w:r>
          </w:p>
        </w:tc>
        <w:tc>
          <w:tcPr>
            <w:tcW w:w="911" w:type="dxa"/>
            <w:tcBorders>
              <w:top w:val="single" w:sz="4" w:space="0" w:color="auto"/>
              <w:bottom w:val="single" w:sz="4" w:space="0" w:color="auto"/>
            </w:tcBorders>
          </w:tcPr>
          <w:p w14:paraId="46E2F472" w14:textId="051650FD" w:rsidR="00E1516B" w:rsidRPr="00EF1ED8" w:rsidRDefault="00E1516B" w:rsidP="002828B6">
            <w:pPr>
              <w:jc w:val="center"/>
              <w:rPr>
                <w:b/>
                <w:bCs/>
                <w:sz w:val="22"/>
                <w:szCs w:val="22"/>
              </w:rPr>
            </w:pPr>
            <w:r w:rsidRPr="00EF1ED8">
              <w:rPr>
                <w:b/>
                <w:bCs/>
                <w:sz w:val="22"/>
                <w:szCs w:val="22"/>
              </w:rPr>
              <w:t>F1</w:t>
            </w:r>
          </w:p>
        </w:tc>
      </w:tr>
      <w:tr w:rsidR="00EF1ED8" w:rsidRPr="00EF1ED8" w14:paraId="5CA55D9C" w14:textId="77777777" w:rsidTr="00204BC5">
        <w:trPr>
          <w:jc w:val="center"/>
        </w:trPr>
        <w:tc>
          <w:tcPr>
            <w:tcW w:w="730" w:type="dxa"/>
            <w:vMerge w:val="restart"/>
            <w:textDirection w:val="btLr"/>
          </w:tcPr>
          <w:p w14:paraId="50D89EF8" w14:textId="77F0F8B1" w:rsidR="00E1516B" w:rsidRPr="00EF1ED8" w:rsidRDefault="00E1516B" w:rsidP="00E1516B">
            <w:pPr>
              <w:ind w:left="113" w:right="113"/>
              <w:jc w:val="center"/>
              <w:rPr>
                <w:sz w:val="22"/>
                <w:szCs w:val="22"/>
              </w:rPr>
            </w:pPr>
            <w:r w:rsidRPr="00EF1ED8">
              <w:rPr>
                <w:sz w:val="22"/>
                <w:szCs w:val="22"/>
              </w:rPr>
              <w:t>Actual Class</w:t>
            </w:r>
          </w:p>
        </w:tc>
        <w:tc>
          <w:tcPr>
            <w:tcW w:w="910" w:type="dxa"/>
            <w:tcBorders>
              <w:top w:val="single" w:sz="4" w:space="0" w:color="auto"/>
            </w:tcBorders>
          </w:tcPr>
          <w:p w14:paraId="26701130" w14:textId="3F12D741" w:rsidR="00E1516B" w:rsidRPr="00EF1ED8" w:rsidRDefault="00E1516B" w:rsidP="00E1516B">
            <w:pPr>
              <w:jc w:val="center"/>
              <w:rPr>
                <w:b/>
                <w:bCs/>
                <w:sz w:val="22"/>
                <w:szCs w:val="22"/>
              </w:rPr>
            </w:pPr>
            <w:r w:rsidRPr="00EF1ED8">
              <w:rPr>
                <w:b/>
                <w:bCs/>
                <w:sz w:val="22"/>
                <w:szCs w:val="22"/>
              </w:rPr>
              <w:t>P1</w:t>
            </w:r>
          </w:p>
        </w:tc>
        <w:tc>
          <w:tcPr>
            <w:tcW w:w="1047" w:type="dxa"/>
            <w:tcBorders>
              <w:top w:val="single" w:sz="4" w:space="0" w:color="auto"/>
            </w:tcBorders>
            <w:shd w:val="clear" w:color="auto" w:fill="BFBFBF" w:themeFill="background1" w:themeFillShade="BF"/>
            <w:vAlign w:val="bottom"/>
          </w:tcPr>
          <w:p w14:paraId="34501EA7" w14:textId="2936577C" w:rsidR="00E1516B" w:rsidRPr="00EF1ED8" w:rsidRDefault="00E1516B" w:rsidP="00E1516B">
            <w:pPr>
              <w:jc w:val="center"/>
              <w:rPr>
                <w:sz w:val="22"/>
                <w:szCs w:val="22"/>
              </w:rPr>
            </w:pPr>
            <w:r w:rsidRPr="00EF1ED8">
              <w:rPr>
                <w:rFonts w:eastAsia="Times New Roman"/>
                <w:sz w:val="22"/>
                <w:szCs w:val="22"/>
                <w:lang w:eastAsia="en-GB"/>
              </w:rPr>
              <w:t>816</w:t>
            </w:r>
          </w:p>
        </w:tc>
        <w:tc>
          <w:tcPr>
            <w:tcW w:w="911" w:type="dxa"/>
            <w:tcBorders>
              <w:top w:val="single" w:sz="4" w:space="0" w:color="auto"/>
            </w:tcBorders>
            <w:vAlign w:val="bottom"/>
          </w:tcPr>
          <w:p w14:paraId="00B4B9B3" w14:textId="24C6EDB7" w:rsidR="00E1516B" w:rsidRPr="00EF1ED8" w:rsidRDefault="00E1516B" w:rsidP="00E1516B">
            <w:pPr>
              <w:jc w:val="center"/>
              <w:rPr>
                <w:sz w:val="22"/>
                <w:szCs w:val="22"/>
              </w:rPr>
            </w:pPr>
            <w:r w:rsidRPr="00EF1ED8">
              <w:rPr>
                <w:rFonts w:eastAsia="Times New Roman"/>
                <w:sz w:val="22"/>
                <w:szCs w:val="22"/>
                <w:lang w:eastAsia="en-GB"/>
              </w:rPr>
              <w:t>356</w:t>
            </w:r>
          </w:p>
        </w:tc>
        <w:tc>
          <w:tcPr>
            <w:tcW w:w="911" w:type="dxa"/>
            <w:tcBorders>
              <w:top w:val="single" w:sz="4" w:space="0" w:color="auto"/>
            </w:tcBorders>
            <w:vAlign w:val="bottom"/>
          </w:tcPr>
          <w:p w14:paraId="3044B104" w14:textId="7E9A4BC2" w:rsidR="00E1516B" w:rsidRPr="00EF1ED8" w:rsidRDefault="00E1516B" w:rsidP="00E1516B">
            <w:pPr>
              <w:jc w:val="center"/>
              <w:rPr>
                <w:sz w:val="22"/>
                <w:szCs w:val="22"/>
              </w:rPr>
            </w:pPr>
            <w:r w:rsidRPr="00EF1ED8">
              <w:rPr>
                <w:rFonts w:eastAsia="Times New Roman"/>
                <w:sz w:val="22"/>
                <w:szCs w:val="22"/>
                <w:lang w:eastAsia="en-GB"/>
              </w:rPr>
              <w:t>4</w:t>
            </w:r>
          </w:p>
        </w:tc>
        <w:tc>
          <w:tcPr>
            <w:tcW w:w="911" w:type="dxa"/>
            <w:tcBorders>
              <w:top w:val="single" w:sz="4" w:space="0" w:color="auto"/>
            </w:tcBorders>
            <w:vAlign w:val="bottom"/>
          </w:tcPr>
          <w:p w14:paraId="5647A7A4" w14:textId="00596038" w:rsidR="00E1516B" w:rsidRPr="00EF1ED8" w:rsidRDefault="00E1516B" w:rsidP="00E1516B">
            <w:pPr>
              <w:jc w:val="center"/>
              <w:rPr>
                <w:sz w:val="22"/>
                <w:szCs w:val="22"/>
              </w:rPr>
            </w:pPr>
            <w:r w:rsidRPr="00EF1ED8">
              <w:rPr>
                <w:rFonts w:eastAsia="Times New Roman"/>
                <w:sz w:val="22"/>
                <w:szCs w:val="22"/>
                <w:lang w:eastAsia="en-GB"/>
              </w:rPr>
              <w:t>19</w:t>
            </w:r>
          </w:p>
        </w:tc>
        <w:tc>
          <w:tcPr>
            <w:tcW w:w="868" w:type="dxa"/>
            <w:tcBorders>
              <w:top w:val="single" w:sz="4" w:space="0" w:color="auto"/>
            </w:tcBorders>
            <w:vAlign w:val="bottom"/>
          </w:tcPr>
          <w:p w14:paraId="15F724F8" w14:textId="05D973C7" w:rsidR="00E1516B" w:rsidRPr="00EF1ED8" w:rsidRDefault="00E1516B" w:rsidP="00E1516B">
            <w:pPr>
              <w:jc w:val="center"/>
              <w:rPr>
                <w:sz w:val="22"/>
                <w:szCs w:val="22"/>
              </w:rPr>
            </w:pPr>
            <w:r w:rsidRPr="00EF1ED8">
              <w:rPr>
                <w:rFonts w:eastAsia="Times New Roman"/>
                <w:sz w:val="22"/>
                <w:szCs w:val="22"/>
                <w:lang w:eastAsia="en-GB"/>
              </w:rPr>
              <w:t>1195</w:t>
            </w:r>
          </w:p>
        </w:tc>
        <w:tc>
          <w:tcPr>
            <w:tcW w:w="904" w:type="dxa"/>
            <w:tcBorders>
              <w:top w:val="single" w:sz="4" w:space="0" w:color="auto"/>
            </w:tcBorders>
            <w:vAlign w:val="bottom"/>
          </w:tcPr>
          <w:p w14:paraId="45520CEB" w14:textId="4CAB13B0" w:rsidR="00E1516B" w:rsidRPr="00EF1ED8" w:rsidRDefault="00E1516B" w:rsidP="00E1516B">
            <w:pPr>
              <w:jc w:val="center"/>
              <w:rPr>
                <w:sz w:val="22"/>
                <w:szCs w:val="22"/>
              </w:rPr>
            </w:pPr>
            <w:r w:rsidRPr="00EF1ED8">
              <w:rPr>
                <w:rFonts w:eastAsia="Times New Roman"/>
                <w:sz w:val="22"/>
                <w:szCs w:val="22"/>
                <w:lang w:eastAsia="en-GB"/>
              </w:rPr>
              <w:t>0.854</w:t>
            </w:r>
          </w:p>
        </w:tc>
        <w:tc>
          <w:tcPr>
            <w:tcW w:w="913" w:type="dxa"/>
            <w:tcBorders>
              <w:top w:val="single" w:sz="4" w:space="0" w:color="auto"/>
            </w:tcBorders>
            <w:vAlign w:val="bottom"/>
          </w:tcPr>
          <w:p w14:paraId="77C67081" w14:textId="5A1F28B8" w:rsidR="00E1516B" w:rsidRPr="00EF1ED8" w:rsidRDefault="00E1516B" w:rsidP="00E1516B">
            <w:pPr>
              <w:jc w:val="center"/>
              <w:rPr>
                <w:sz w:val="22"/>
                <w:szCs w:val="22"/>
              </w:rPr>
            </w:pPr>
            <w:r w:rsidRPr="00EF1ED8">
              <w:rPr>
                <w:rFonts w:eastAsia="Times New Roman"/>
                <w:sz w:val="22"/>
                <w:szCs w:val="22"/>
                <w:lang w:eastAsia="en-GB"/>
              </w:rPr>
              <w:t>0.683</w:t>
            </w:r>
          </w:p>
        </w:tc>
        <w:tc>
          <w:tcPr>
            <w:tcW w:w="911" w:type="dxa"/>
            <w:tcBorders>
              <w:top w:val="single" w:sz="4" w:space="0" w:color="auto"/>
            </w:tcBorders>
            <w:vAlign w:val="bottom"/>
          </w:tcPr>
          <w:p w14:paraId="12D6FC9A" w14:textId="7869F641" w:rsidR="00E1516B" w:rsidRPr="00EF1ED8" w:rsidRDefault="00E1516B" w:rsidP="00E1516B">
            <w:pPr>
              <w:jc w:val="center"/>
              <w:rPr>
                <w:sz w:val="22"/>
                <w:szCs w:val="22"/>
              </w:rPr>
            </w:pPr>
            <w:r w:rsidRPr="00EF1ED8">
              <w:rPr>
                <w:rFonts w:eastAsia="Times New Roman"/>
                <w:sz w:val="22"/>
                <w:szCs w:val="22"/>
                <w:lang w:eastAsia="en-GB"/>
              </w:rPr>
              <w:t>0.759</w:t>
            </w:r>
          </w:p>
        </w:tc>
      </w:tr>
      <w:tr w:rsidR="00EF1ED8" w:rsidRPr="00EF1ED8" w14:paraId="5A094EF8" w14:textId="77777777" w:rsidTr="00204BC5">
        <w:trPr>
          <w:jc w:val="center"/>
        </w:trPr>
        <w:tc>
          <w:tcPr>
            <w:tcW w:w="730" w:type="dxa"/>
            <w:vMerge/>
          </w:tcPr>
          <w:p w14:paraId="34C0C261" w14:textId="77777777" w:rsidR="00E1516B" w:rsidRPr="00EF1ED8" w:rsidRDefault="00E1516B" w:rsidP="00E1516B">
            <w:pPr>
              <w:jc w:val="center"/>
              <w:rPr>
                <w:sz w:val="22"/>
                <w:szCs w:val="22"/>
              </w:rPr>
            </w:pPr>
          </w:p>
        </w:tc>
        <w:tc>
          <w:tcPr>
            <w:tcW w:w="910" w:type="dxa"/>
          </w:tcPr>
          <w:p w14:paraId="4F051651" w14:textId="21577F70" w:rsidR="00E1516B" w:rsidRPr="00EF1ED8" w:rsidRDefault="00E1516B" w:rsidP="00E1516B">
            <w:pPr>
              <w:jc w:val="center"/>
              <w:rPr>
                <w:b/>
                <w:bCs/>
                <w:sz w:val="22"/>
                <w:szCs w:val="22"/>
              </w:rPr>
            </w:pPr>
            <w:r w:rsidRPr="00EF1ED8">
              <w:rPr>
                <w:b/>
                <w:bCs/>
                <w:sz w:val="22"/>
                <w:szCs w:val="22"/>
              </w:rPr>
              <w:t>P2</w:t>
            </w:r>
          </w:p>
        </w:tc>
        <w:tc>
          <w:tcPr>
            <w:tcW w:w="1047" w:type="dxa"/>
            <w:vAlign w:val="bottom"/>
          </w:tcPr>
          <w:p w14:paraId="113609CE" w14:textId="7FCCF8DD" w:rsidR="00E1516B" w:rsidRPr="00EF1ED8" w:rsidRDefault="00E1516B" w:rsidP="00E1516B">
            <w:pPr>
              <w:jc w:val="center"/>
              <w:rPr>
                <w:sz w:val="22"/>
                <w:szCs w:val="22"/>
              </w:rPr>
            </w:pPr>
            <w:r w:rsidRPr="00EF1ED8">
              <w:rPr>
                <w:rFonts w:eastAsia="Times New Roman"/>
                <w:sz w:val="22"/>
                <w:szCs w:val="22"/>
                <w:lang w:eastAsia="en-GB"/>
              </w:rPr>
              <w:t>111</w:t>
            </w:r>
          </w:p>
        </w:tc>
        <w:tc>
          <w:tcPr>
            <w:tcW w:w="911" w:type="dxa"/>
            <w:shd w:val="clear" w:color="auto" w:fill="BFBFBF" w:themeFill="background1" w:themeFillShade="BF"/>
            <w:vAlign w:val="bottom"/>
          </w:tcPr>
          <w:p w14:paraId="6122D849" w14:textId="75744326" w:rsidR="00E1516B" w:rsidRPr="00EF1ED8" w:rsidRDefault="00E1516B" w:rsidP="00E1516B">
            <w:pPr>
              <w:jc w:val="center"/>
              <w:rPr>
                <w:sz w:val="22"/>
                <w:szCs w:val="22"/>
              </w:rPr>
            </w:pPr>
            <w:r w:rsidRPr="00EF1ED8">
              <w:rPr>
                <w:rFonts w:eastAsia="Times New Roman"/>
                <w:sz w:val="22"/>
                <w:szCs w:val="22"/>
                <w:lang w:eastAsia="en-GB"/>
              </w:rPr>
              <w:t>1020</w:t>
            </w:r>
          </w:p>
        </w:tc>
        <w:tc>
          <w:tcPr>
            <w:tcW w:w="911" w:type="dxa"/>
            <w:vAlign w:val="bottom"/>
          </w:tcPr>
          <w:p w14:paraId="10D0480E" w14:textId="0841039E" w:rsidR="00E1516B" w:rsidRPr="00EF1ED8" w:rsidRDefault="00E1516B" w:rsidP="00E1516B">
            <w:pPr>
              <w:jc w:val="center"/>
              <w:rPr>
                <w:sz w:val="22"/>
                <w:szCs w:val="22"/>
              </w:rPr>
            </w:pPr>
            <w:r w:rsidRPr="00EF1ED8">
              <w:rPr>
                <w:rFonts w:eastAsia="Times New Roman"/>
                <w:sz w:val="22"/>
                <w:szCs w:val="22"/>
                <w:lang w:eastAsia="en-GB"/>
              </w:rPr>
              <w:t>51</w:t>
            </w:r>
          </w:p>
        </w:tc>
        <w:tc>
          <w:tcPr>
            <w:tcW w:w="911" w:type="dxa"/>
            <w:vAlign w:val="bottom"/>
          </w:tcPr>
          <w:p w14:paraId="21690B44" w14:textId="41346CC9" w:rsidR="00E1516B" w:rsidRPr="00EF1ED8" w:rsidRDefault="00E1516B" w:rsidP="00E1516B">
            <w:pPr>
              <w:jc w:val="center"/>
              <w:rPr>
                <w:sz w:val="22"/>
                <w:szCs w:val="22"/>
              </w:rPr>
            </w:pPr>
            <w:r w:rsidRPr="00EF1ED8">
              <w:rPr>
                <w:rFonts w:eastAsia="Times New Roman"/>
                <w:sz w:val="22"/>
                <w:szCs w:val="22"/>
                <w:lang w:eastAsia="en-GB"/>
              </w:rPr>
              <w:t>27</w:t>
            </w:r>
          </w:p>
        </w:tc>
        <w:tc>
          <w:tcPr>
            <w:tcW w:w="868" w:type="dxa"/>
            <w:vAlign w:val="bottom"/>
          </w:tcPr>
          <w:p w14:paraId="55E202CC" w14:textId="023B53D1" w:rsidR="00E1516B" w:rsidRPr="00EF1ED8" w:rsidRDefault="00E1516B" w:rsidP="00E1516B">
            <w:pPr>
              <w:jc w:val="center"/>
              <w:rPr>
                <w:sz w:val="22"/>
                <w:szCs w:val="22"/>
              </w:rPr>
            </w:pPr>
            <w:r w:rsidRPr="00EF1ED8">
              <w:rPr>
                <w:rFonts w:eastAsia="Times New Roman"/>
                <w:sz w:val="22"/>
                <w:szCs w:val="22"/>
                <w:lang w:eastAsia="en-GB"/>
              </w:rPr>
              <w:t>1209</w:t>
            </w:r>
          </w:p>
        </w:tc>
        <w:tc>
          <w:tcPr>
            <w:tcW w:w="904" w:type="dxa"/>
            <w:vAlign w:val="bottom"/>
          </w:tcPr>
          <w:p w14:paraId="5A9236CE" w14:textId="14190C89" w:rsidR="00E1516B" w:rsidRPr="00EF1ED8" w:rsidRDefault="00E1516B" w:rsidP="00E1516B">
            <w:pPr>
              <w:jc w:val="center"/>
              <w:rPr>
                <w:sz w:val="22"/>
                <w:szCs w:val="22"/>
              </w:rPr>
            </w:pPr>
            <w:r w:rsidRPr="00EF1ED8">
              <w:rPr>
                <w:rFonts w:eastAsia="Times New Roman"/>
                <w:sz w:val="22"/>
                <w:szCs w:val="22"/>
                <w:lang w:eastAsia="en-GB"/>
              </w:rPr>
              <w:t>0.558</w:t>
            </w:r>
          </w:p>
        </w:tc>
        <w:tc>
          <w:tcPr>
            <w:tcW w:w="913" w:type="dxa"/>
            <w:vAlign w:val="bottom"/>
          </w:tcPr>
          <w:p w14:paraId="364D6FDA" w14:textId="20028D0F" w:rsidR="00E1516B" w:rsidRPr="00EF1ED8" w:rsidRDefault="00E1516B" w:rsidP="00E1516B">
            <w:pPr>
              <w:jc w:val="center"/>
              <w:rPr>
                <w:sz w:val="22"/>
                <w:szCs w:val="22"/>
              </w:rPr>
            </w:pPr>
            <w:r w:rsidRPr="00EF1ED8">
              <w:rPr>
                <w:rFonts w:eastAsia="Times New Roman"/>
                <w:sz w:val="22"/>
                <w:szCs w:val="22"/>
                <w:lang w:eastAsia="en-GB"/>
              </w:rPr>
              <w:t>0.844</w:t>
            </w:r>
          </w:p>
        </w:tc>
        <w:tc>
          <w:tcPr>
            <w:tcW w:w="911" w:type="dxa"/>
            <w:vAlign w:val="bottom"/>
          </w:tcPr>
          <w:p w14:paraId="53C8D111" w14:textId="1CEA2F26" w:rsidR="00E1516B" w:rsidRPr="00EF1ED8" w:rsidRDefault="00E1516B" w:rsidP="00E1516B">
            <w:pPr>
              <w:jc w:val="center"/>
              <w:rPr>
                <w:sz w:val="22"/>
                <w:szCs w:val="22"/>
              </w:rPr>
            </w:pPr>
            <w:r w:rsidRPr="00EF1ED8">
              <w:rPr>
                <w:rFonts w:eastAsia="Times New Roman"/>
                <w:sz w:val="22"/>
                <w:szCs w:val="22"/>
                <w:lang w:eastAsia="en-GB"/>
              </w:rPr>
              <w:t>0.672</w:t>
            </w:r>
          </w:p>
        </w:tc>
      </w:tr>
      <w:tr w:rsidR="00EF1ED8" w:rsidRPr="00EF1ED8" w14:paraId="05D13D05" w14:textId="77777777" w:rsidTr="00204BC5">
        <w:trPr>
          <w:jc w:val="center"/>
        </w:trPr>
        <w:tc>
          <w:tcPr>
            <w:tcW w:w="730" w:type="dxa"/>
            <w:vMerge/>
          </w:tcPr>
          <w:p w14:paraId="7E2FEF75" w14:textId="77777777" w:rsidR="00E1516B" w:rsidRPr="00EF1ED8" w:rsidRDefault="00E1516B" w:rsidP="00E1516B">
            <w:pPr>
              <w:jc w:val="center"/>
              <w:rPr>
                <w:sz w:val="22"/>
                <w:szCs w:val="22"/>
              </w:rPr>
            </w:pPr>
          </w:p>
        </w:tc>
        <w:tc>
          <w:tcPr>
            <w:tcW w:w="910" w:type="dxa"/>
          </w:tcPr>
          <w:p w14:paraId="3227591C" w14:textId="61EDE325" w:rsidR="00E1516B" w:rsidRPr="00EF1ED8" w:rsidRDefault="00E1516B" w:rsidP="00E1516B">
            <w:pPr>
              <w:jc w:val="center"/>
              <w:rPr>
                <w:b/>
                <w:bCs/>
                <w:sz w:val="22"/>
                <w:szCs w:val="22"/>
              </w:rPr>
            </w:pPr>
            <w:r w:rsidRPr="00EF1ED8">
              <w:rPr>
                <w:b/>
                <w:bCs/>
                <w:sz w:val="22"/>
                <w:szCs w:val="22"/>
              </w:rPr>
              <w:t>P3</w:t>
            </w:r>
          </w:p>
        </w:tc>
        <w:tc>
          <w:tcPr>
            <w:tcW w:w="1047" w:type="dxa"/>
            <w:vAlign w:val="bottom"/>
          </w:tcPr>
          <w:p w14:paraId="2A9258EC" w14:textId="133E3131" w:rsidR="00E1516B" w:rsidRPr="00EF1ED8" w:rsidRDefault="00E1516B" w:rsidP="00E1516B">
            <w:pPr>
              <w:jc w:val="center"/>
              <w:rPr>
                <w:sz w:val="22"/>
                <w:szCs w:val="22"/>
              </w:rPr>
            </w:pPr>
            <w:r w:rsidRPr="00EF1ED8">
              <w:rPr>
                <w:rFonts w:eastAsia="Times New Roman"/>
                <w:sz w:val="22"/>
                <w:szCs w:val="22"/>
                <w:lang w:eastAsia="en-GB"/>
              </w:rPr>
              <w:t>16</w:t>
            </w:r>
          </w:p>
        </w:tc>
        <w:tc>
          <w:tcPr>
            <w:tcW w:w="911" w:type="dxa"/>
            <w:vAlign w:val="bottom"/>
          </w:tcPr>
          <w:p w14:paraId="4B6A0FBA" w14:textId="53F1D3EE" w:rsidR="00E1516B" w:rsidRPr="00EF1ED8" w:rsidRDefault="00E1516B" w:rsidP="00E1516B">
            <w:pPr>
              <w:jc w:val="center"/>
              <w:rPr>
                <w:sz w:val="22"/>
                <w:szCs w:val="22"/>
              </w:rPr>
            </w:pPr>
            <w:r w:rsidRPr="00EF1ED8">
              <w:rPr>
                <w:rFonts w:eastAsia="Times New Roman"/>
                <w:sz w:val="22"/>
                <w:szCs w:val="22"/>
                <w:lang w:eastAsia="en-GB"/>
              </w:rPr>
              <w:t>439</w:t>
            </w:r>
          </w:p>
        </w:tc>
        <w:tc>
          <w:tcPr>
            <w:tcW w:w="911" w:type="dxa"/>
            <w:shd w:val="clear" w:color="auto" w:fill="BFBFBF" w:themeFill="background1" w:themeFillShade="BF"/>
            <w:vAlign w:val="bottom"/>
          </w:tcPr>
          <w:p w14:paraId="3EEA430A" w14:textId="7F5C34F6" w:rsidR="00E1516B" w:rsidRPr="00EF1ED8" w:rsidRDefault="00E1516B" w:rsidP="00E1516B">
            <w:pPr>
              <w:jc w:val="center"/>
              <w:rPr>
                <w:sz w:val="22"/>
                <w:szCs w:val="22"/>
              </w:rPr>
            </w:pPr>
            <w:r w:rsidRPr="00EF1ED8">
              <w:rPr>
                <w:rFonts w:eastAsia="Times New Roman"/>
                <w:sz w:val="22"/>
                <w:szCs w:val="22"/>
                <w:lang w:eastAsia="en-GB"/>
              </w:rPr>
              <w:t>670</w:t>
            </w:r>
          </w:p>
        </w:tc>
        <w:tc>
          <w:tcPr>
            <w:tcW w:w="911" w:type="dxa"/>
            <w:vAlign w:val="bottom"/>
          </w:tcPr>
          <w:p w14:paraId="3C1AA2C3" w14:textId="0F68C9F7" w:rsidR="00E1516B" w:rsidRPr="00EF1ED8" w:rsidRDefault="00E1516B" w:rsidP="00E1516B">
            <w:pPr>
              <w:jc w:val="center"/>
              <w:rPr>
                <w:sz w:val="22"/>
                <w:szCs w:val="22"/>
              </w:rPr>
            </w:pPr>
            <w:r w:rsidRPr="00EF1ED8">
              <w:rPr>
                <w:rFonts w:eastAsia="Times New Roman"/>
                <w:sz w:val="22"/>
                <w:szCs w:val="22"/>
                <w:lang w:eastAsia="en-GB"/>
              </w:rPr>
              <w:t>56</w:t>
            </w:r>
          </w:p>
        </w:tc>
        <w:tc>
          <w:tcPr>
            <w:tcW w:w="868" w:type="dxa"/>
            <w:vAlign w:val="bottom"/>
          </w:tcPr>
          <w:p w14:paraId="64E2DB4B" w14:textId="390B3294" w:rsidR="00E1516B" w:rsidRPr="00EF1ED8" w:rsidRDefault="00E1516B" w:rsidP="00E1516B">
            <w:pPr>
              <w:jc w:val="center"/>
              <w:rPr>
                <w:sz w:val="22"/>
                <w:szCs w:val="22"/>
              </w:rPr>
            </w:pPr>
            <w:r w:rsidRPr="00EF1ED8">
              <w:rPr>
                <w:rFonts w:eastAsia="Times New Roman"/>
                <w:sz w:val="22"/>
                <w:szCs w:val="22"/>
                <w:lang w:eastAsia="en-GB"/>
              </w:rPr>
              <w:t>1181</w:t>
            </w:r>
          </w:p>
        </w:tc>
        <w:tc>
          <w:tcPr>
            <w:tcW w:w="904" w:type="dxa"/>
            <w:vAlign w:val="bottom"/>
          </w:tcPr>
          <w:p w14:paraId="6E03BEE2" w14:textId="5F1F8F35" w:rsidR="00E1516B" w:rsidRPr="00EF1ED8" w:rsidRDefault="00E1516B" w:rsidP="00E1516B">
            <w:pPr>
              <w:jc w:val="center"/>
              <w:rPr>
                <w:sz w:val="22"/>
                <w:szCs w:val="22"/>
              </w:rPr>
            </w:pPr>
            <w:r w:rsidRPr="00EF1ED8">
              <w:rPr>
                <w:rFonts w:eastAsia="Times New Roman"/>
                <w:sz w:val="22"/>
                <w:szCs w:val="22"/>
                <w:lang w:eastAsia="en-GB"/>
              </w:rPr>
              <w:t>0.636</w:t>
            </w:r>
          </w:p>
        </w:tc>
        <w:tc>
          <w:tcPr>
            <w:tcW w:w="913" w:type="dxa"/>
            <w:vAlign w:val="bottom"/>
          </w:tcPr>
          <w:p w14:paraId="20BEE0DC" w14:textId="58C5CC41" w:rsidR="00E1516B" w:rsidRPr="00EF1ED8" w:rsidRDefault="00E1516B" w:rsidP="00E1516B">
            <w:pPr>
              <w:jc w:val="center"/>
              <w:rPr>
                <w:sz w:val="22"/>
                <w:szCs w:val="22"/>
              </w:rPr>
            </w:pPr>
            <w:r w:rsidRPr="00EF1ED8">
              <w:rPr>
                <w:rFonts w:eastAsia="Times New Roman"/>
                <w:sz w:val="22"/>
                <w:szCs w:val="22"/>
                <w:lang w:eastAsia="en-GB"/>
              </w:rPr>
              <w:t>0.567</w:t>
            </w:r>
          </w:p>
        </w:tc>
        <w:tc>
          <w:tcPr>
            <w:tcW w:w="911" w:type="dxa"/>
            <w:vAlign w:val="bottom"/>
          </w:tcPr>
          <w:p w14:paraId="55C51C08" w14:textId="3739B7F3" w:rsidR="00E1516B" w:rsidRPr="00EF1ED8" w:rsidRDefault="00E1516B" w:rsidP="00E1516B">
            <w:pPr>
              <w:jc w:val="center"/>
              <w:rPr>
                <w:sz w:val="22"/>
                <w:szCs w:val="22"/>
              </w:rPr>
            </w:pPr>
            <w:r w:rsidRPr="00EF1ED8">
              <w:rPr>
                <w:rFonts w:eastAsia="Times New Roman"/>
                <w:sz w:val="22"/>
                <w:szCs w:val="22"/>
                <w:lang w:eastAsia="en-GB"/>
              </w:rPr>
              <w:t>0.600</w:t>
            </w:r>
          </w:p>
        </w:tc>
      </w:tr>
      <w:tr w:rsidR="00EF1ED8" w:rsidRPr="00EF1ED8" w14:paraId="483C6FAE" w14:textId="77777777" w:rsidTr="00AC5CF4">
        <w:trPr>
          <w:jc w:val="center"/>
        </w:trPr>
        <w:tc>
          <w:tcPr>
            <w:tcW w:w="730" w:type="dxa"/>
            <w:vMerge/>
          </w:tcPr>
          <w:p w14:paraId="472B8D91" w14:textId="77777777" w:rsidR="00E1516B" w:rsidRPr="00EF1ED8" w:rsidRDefault="00E1516B" w:rsidP="00E1516B">
            <w:pPr>
              <w:jc w:val="center"/>
              <w:rPr>
                <w:sz w:val="22"/>
                <w:szCs w:val="22"/>
              </w:rPr>
            </w:pPr>
          </w:p>
        </w:tc>
        <w:tc>
          <w:tcPr>
            <w:tcW w:w="910" w:type="dxa"/>
            <w:tcBorders>
              <w:bottom w:val="single" w:sz="4" w:space="0" w:color="auto"/>
            </w:tcBorders>
          </w:tcPr>
          <w:p w14:paraId="471EA1B0" w14:textId="100266B9" w:rsidR="00E1516B" w:rsidRPr="00EF1ED8" w:rsidRDefault="00E1516B" w:rsidP="00E1516B">
            <w:pPr>
              <w:jc w:val="center"/>
              <w:rPr>
                <w:b/>
                <w:bCs/>
                <w:sz w:val="22"/>
                <w:szCs w:val="22"/>
              </w:rPr>
            </w:pPr>
            <w:r w:rsidRPr="00EF1ED8">
              <w:rPr>
                <w:b/>
                <w:bCs/>
                <w:sz w:val="22"/>
                <w:szCs w:val="22"/>
              </w:rPr>
              <w:t>P4</w:t>
            </w:r>
          </w:p>
        </w:tc>
        <w:tc>
          <w:tcPr>
            <w:tcW w:w="1047" w:type="dxa"/>
            <w:tcBorders>
              <w:bottom w:val="single" w:sz="4" w:space="0" w:color="auto"/>
            </w:tcBorders>
            <w:vAlign w:val="bottom"/>
          </w:tcPr>
          <w:p w14:paraId="7D2DB19A" w14:textId="4218C14D" w:rsidR="00E1516B" w:rsidRPr="00EF1ED8" w:rsidRDefault="00E1516B" w:rsidP="00E1516B">
            <w:pPr>
              <w:jc w:val="center"/>
              <w:rPr>
                <w:sz w:val="22"/>
                <w:szCs w:val="22"/>
              </w:rPr>
            </w:pPr>
            <w:r w:rsidRPr="00EF1ED8">
              <w:rPr>
                <w:rFonts w:eastAsia="Times New Roman"/>
                <w:sz w:val="22"/>
                <w:szCs w:val="22"/>
                <w:lang w:eastAsia="en-GB"/>
              </w:rPr>
              <w:t>13</w:t>
            </w:r>
          </w:p>
        </w:tc>
        <w:tc>
          <w:tcPr>
            <w:tcW w:w="911" w:type="dxa"/>
            <w:tcBorders>
              <w:bottom w:val="single" w:sz="4" w:space="0" w:color="auto"/>
            </w:tcBorders>
            <w:vAlign w:val="bottom"/>
          </w:tcPr>
          <w:p w14:paraId="5D036AE3" w14:textId="4ABC8622" w:rsidR="00E1516B" w:rsidRPr="00EF1ED8" w:rsidRDefault="00E1516B" w:rsidP="00E1516B">
            <w:pPr>
              <w:jc w:val="center"/>
              <w:rPr>
                <w:sz w:val="22"/>
                <w:szCs w:val="22"/>
              </w:rPr>
            </w:pPr>
            <w:r w:rsidRPr="00EF1ED8">
              <w:rPr>
                <w:rFonts w:eastAsia="Times New Roman"/>
                <w:sz w:val="22"/>
                <w:szCs w:val="22"/>
                <w:lang w:eastAsia="en-GB"/>
              </w:rPr>
              <w:t>12</w:t>
            </w:r>
          </w:p>
        </w:tc>
        <w:tc>
          <w:tcPr>
            <w:tcW w:w="911" w:type="dxa"/>
            <w:tcBorders>
              <w:bottom w:val="single" w:sz="4" w:space="0" w:color="auto"/>
            </w:tcBorders>
            <w:vAlign w:val="bottom"/>
          </w:tcPr>
          <w:p w14:paraId="67286FBD" w14:textId="3D72940D" w:rsidR="00E1516B" w:rsidRPr="00EF1ED8" w:rsidRDefault="00E1516B" w:rsidP="00E1516B">
            <w:pPr>
              <w:jc w:val="center"/>
              <w:rPr>
                <w:sz w:val="22"/>
                <w:szCs w:val="22"/>
              </w:rPr>
            </w:pPr>
            <w:r w:rsidRPr="00EF1ED8">
              <w:rPr>
                <w:rFonts w:eastAsia="Times New Roman"/>
                <w:sz w:val="22"/>
                <w:szCs w:val="22"/>
                <w:lang w:eastAsia="en-GB"/>
              </w:rPr>
              <w:t>329</w:t>
            </w:r>
          </w:p>
        </w:tc>
        <w:tc>
          <w:tcPr>
            <w:tcW w:w="911" w:type="dxa"/>
            <w:tcBorders>
              <w:bottom w:val="single" w:sz="4" w:space="0" w:color="auto"/>
            </w:tcBorders>
            <w:shd w:val="clear" w:color="auto" w:fill="BFBFBF" w:themeFill="background1" w:themeFillShade="BF"/>
            <w:vAlign w:val="bottom"/>
          </w:tcPr>
          <w:p w14:paraId="1553875F" w14:textId="6FA69E6C" w:rsidR="00E1516B" w:rsidRPr="00EF1ED8" w:rsidRDefault="00E1516B" w:rsidP="00E1516B">
            <w:pPr>
              <w:jc w:val="center"/>
              <w:rPr>
                <w:sz w:val="22"/>
                <w:szCs w:val="22"/>
              </w:rPr>
            </w:pPr>
            <w:r w:rsidRPr="00EF1ED8">
              <w:rPr>
                <w:rFonts w:eastAsia="Times New Roman"/>
                <w:sz w:val="22"/>
                <w:szCs w:val="22"/>
                <w:lang w:eastAsia="en-GB"/>
              </w:rPr>
              <w:t>901</w:t>
            </w:r>
          </w:p>
        </w:tc>
        <w:tc>
          <w:tcPr>
            <w:tcW w:w="868" w:type="dxa"/>
            <w:tcBorders>
              <w:bottom w:val="single" w:sz="4" w:space="0" w:color="auto"/>
            </w:tcBorders>
            <w:vAlign w:val="bottom"/>
          </w:tcPr>
          <w:p w14:paraId="407CF598" w14:textId="7DA0346D" w:rsidR="00E1516B" w:rsidRPr="00EF1ED8" w:rsidRDefault="00E1516B" w:rsidP="00E1516B">
            <w:pPr>
              <w:jc w:val="center"/>
              <w:rPr>
                <w:sz w:val="22"/>
                <w:szCs w:val="22"/>
              </w:rPr>
            </w:pPr>
            <w:r w:rsidRPr="00EF1ED8">
              <w:rPr>
                <w:rFonts w:eastAsia="Times New Roman"/>
                <w:sz w:val="22"/>
                <w:szCs w:val="22"/>
                <w:lang w:eastAsia="en-GB"/>
              </w:rPr>
              <w:t>1255</w:t>
            </w:r>
          </w:p>
        </w:tc>
        <w:tc>
          <w:tcPr>
            <w:tcW w:w="904" w:type="dxa"/>
            <w:tcBorders>
              <w:bottom w:val="single" w:sz="4" w:space="0" w:color="auto"/>
            </w:tcBorders>
            <w:vAlign w:val="bottom"/>
          </w:tcPr>
          <w:p w14:paraId="14E696E5" w14:textId="3C52B30E" w:rsidR="00E1516B" w:rsidRPr="00EF1ED8" w:rsidRDefault="00E1516B" w:rsidP="00E1516B">
            <w:pPr>
              <w:jc w:val="center"/>
              <w:rPr>
                <w:sz w:val="22"/>
                <w:szCs w:val="22"/>
              </w:rPr>
            </w:pPr>
            <w:r w:rsidRPr="00EF1ED8">
              <w:rPr>
                <w:rFonts w:eastAsia="Times New Roman"/>
                <w:sz w:val="22"/>
                <w:szCs w:val="22"/>
                <w:lang w:eastAsia="en-GB"/>
              </w:rPr>
              <w:t>0.898</w:t>
            </w:r>
          </w:p>
        </w:tc>
        <w:tc>
          <w:tcPr>
            <w:tcW w:w="913" w:type="dxa"/>
            <w:tcBorders>
              <w:bottom w:val="single" w:sz="4" w:space="0" w:color="auto"/>
            </w:tcBorders>
            <w:vAlign w:val="bottom"/>
          </w:tcPr>
          <w:p w14:paraId="6D379E63" w14:textId="4BABE864" w:rsidR="00E1516B" w:rsidRPr="00EF1ED8" w:rsidRDefault="00E1516B" w:rsidP="00E1516B">
            <w:pPr>
              <w:jc w:val="center"/>
              <w:rPr>
                <w:sz w:val="22"/>
                <w:szCs w:val="22"/>
              </w:rPr>
            </w:pPr>
            <w:r w:rsidRPr="00EF1ED8">
              <w:rPr>
                <w:rFonts w:eastAsia="Times New Roman"/>
                <w:sz w:val="22"/>
                <w:szCs w:val="22"/>
                <w:lang w:eastAsia="en-GB"/>
              </w:rPr>
              <w:t>0.718</w:t>
            </w:r>
          </w:p>
        </w:tc>
        <w:tc>
          <w:tcPr>
            <w:tcW w:w="911" w:type="dxa"/>
            <w:tcBorders>
              <w:bottom w:val="single" w:sz="4" w:space="0" w:color="auto"/>
            </w:tcBorders>
            <w:vAlign w:val="bottom"/>
          </w:tcPr>
          <w:p w14:paraId="09C43BF2" w14:textId="1CFF2909" w:rsidR="00E1516B" w:rsidRPr="00EF1ED8" w:rsidRDefault="00E1516B" w:rsidP="00E1516B">
            <w:pPr>
              <w:jc w:val="center"/>
              <w:rPr>
                <w:sz w:val="22"/>
                <w:szCs w:val="22"/>
              </w:rPr>
            </w:pPr>
            <w:r w:rsidRPr="00EF1ED8">
              <w:rPr>
                <w:rFonts w:eastAsia="Times New Roman"/>
                <w:sz w:val="22"/>
                <w:szCs w:val="22"/>
                <w:lang w:eastAsia="en-GB"/>
              </w:rPr>
              <w:t>0.798</w:t>
            </w:r>
          </w:p>
        </w:tc>
      </w:tr>
      <w:tr w:rsidR="00EF1ED8" w:rsidRPr="00EF1ED8" w14:paraId="5570775C" w14:textId="77777777" w:rsidTr="00AC5CF4">
        <w:trPr>
          <w:jc w:val="center"/>
        </w:trPr>
        <w:tc>
          <w:tcPr>
            <w:tcW w:w="730" w:type="dxa"/>
          </w:tcPr>
          <w:p w14:paraId="6F402CEB" w14:textId="77777777" w:rsidR="00E1516B" w:rsidRPr="00EF1ED8" w:rsidRDefault="00E1516B" w:rsidP="00E1516B">
            <w:pPr>
              <w:jc w:val="center"/>
              <w:rPr>
                <w:sz w:val="22"/>
                <w:szCs w:val="22"/>
              </w:rPr>
            </w:pPr>
          </w:p>
        </w:tc>
        <w:tc>
          <w:tcPr>
            <w:tcW w:w="910" w:type="dxa"/>
            <w:tcBorders>
              <w:top w:val="single" w:sz="4" w:space="0" w:color="auto"/>
              <w:bottom w:val="single" w:sz="4" w:space="0" w:color="auto"/>
            </w:tcBorders>
          </w:tcPr>
          <w:p w14:paraId="0C082CFC" w14:textId="4C059EF4" w:rsidR="00E1516B" w:rsidRPr="00EF1ED8" w:rsidRDefault="00BB7586" w:rsidP="00E1516B">
            <w:pPr>
              <w:jc w:val="center"/>
              <w:rPr>
                <w:b/>
                <w:bCs/>
                <w:sz w:val="22"/>
                <w:szCs w:val="22"/>
              </w:rPr>
            </w:pPr>
            <w:r w:rsidRPr="00EF1ED8">
              <w:rPr>
                <w:b/>
                <w:bCs/>
                <w:sz w:val="22"/>
                <w:szCs w:val="22"/>
              </w:rPr>
              <w:t>Total</w:t>
            </w:r>
          </w:p>
        </w:tc>
        <w:tc>
          <w:tcPr>
            <w:tcW w:w="1047" w:type="dxa"/>
            <w:tcBorders>
              <w:top w:val="single" w:sz="4" w:space="0" w:color="auto"/>
              <w:bottom w:val="single" w:sz="4" w:space="0" w:color="auto"/>
            </w:tcBorders>
            <w:vAlign w:val="bottom"/>
          </w:tcPr>
          <w:p w14:paraId="30B26B88" w14:textId="35E6941D" w:rsidR="00E1516B" w:rsidRPr="00EF1ED8" w:rsidRDefault="00E1516B" w:rsidP="00E1516B">
            <w:pPr>
              <w:jc w:val="center"/>
              <w:rPr>
                <w:rFonts w:eastAsia="Times New Roman"/>
                <w:sz w:val="22"/>
                <w:szCs w:val="22"/>
                <w:lang w:eastAsia="en-GB"/>
              </w:rPr>
            </w:pPr>
            <w:r w:rsidRPr="00EF1ED8">
              <w:rPr>
                <w:rFonts w:eastAsia="Times New Roman"/>
                <w:sz w:val="22"/>
                <w:szCs w:val="22"/>
                <w:lang w:eastAsia="en-GB"/>
              </w:rPr>
              <w:t>956</w:t>
            </w:r>
          </w:p>
        </w:tc>
        <w:tc>
          <w:tcPr>
            <w:tcW w:w="911" w:type="dxa"/>
            <w:tcBorders>
              <w:top w:val="single" w:sz="4" w:space="0" w:color="auto"/>
              <w:bottom w:val="single" w:sz="4" w:space="0" w:color="auto"/>
            </w:tcBorders>
            <w:vAlign w:val="bottom"/>
          </w:tcPr>
          <w:p w14:paraId="47D40BC9" w14:textId="69CCEF07" w:rsidR="00E1516B" w:rsidRPr="00EF1ED8" w:rsidRDefault="00E1516B" w:rsidP="00E1516B">
            <w:pPr>
              <w:jc w:val="center"/>
              <w:rPr>
                <w:rFonts w:eastAsia="Times New Roman"/>
                <w:sz w:val="22"/>
                <w:szCs w:val="22"/>
                <w:lang w:eastAsia="en-GB"/>
              </w:rPr>
            </w:pPr>
            <w:r w:rsidRPr="00EF1ED8">
              <w:rPr>
                <w:rFonts w:eastAsia="Times New Roman"/>
                <w:sz w:val="22"/>
                <w:szCs w:val="22"/>
                <w:lang w:eastAsia="en-GB"/>
              </w:rPr>
              <w:t>1827</w:t>
            </w:r>
          </w:p>
        </w:tc>
        <w:tc>
          <w:tcPr>
            <w:tcW w:w="911" w:type="dxa"/>
            <w:tcBorders>
              <w:top w:val="single" w:sz="4" w:space="0" w:color="auto"/>
              <w:bottom w:val="single" w:sz="4" w:space="0" w:color="auto"/>
            </w:tcBorders>
            <w:vAlign w:val="bottom"/>
          </w:tcPr>
          <w:p w14:paraId="2CD4ED85" w14:textId="75FADF38" w:rsidR="00E1516B" w:rsidRPr="00EF1ED8" w:rsidRDefault="00E1516B" w:rsidP="00E1516B">
            <w:pPr>
              <w:jc w:val="center"/>
              <w:rPr>
                <w:rFonts w:eastAsia="Times New Roman"/>
                <w:sz w:val="22"/>
                <w:szCs w:val="22"/>
                <w:lang w:eastAsia="en-GB"/>
              </w:rPr>
            </w:pPr>
            <w:r w:rsidRPr="00EF1ED8">
              <w:rPr>
                <w:rFonts w:eastAsia="Times New Roman"/>
                <w:sz w:val="22"/>
                <w:szCs w:val="22"/>
                <w:lang w:eastAsia="en-GB"/>
              </w:rPr>
              <w:t>1054</w:t>
            </w:r>
          </w:p>
        </w:tc>
        <w:tc>
          <w:tcPr>
            <w:tcW w:w="911" w:type="dxa"/>
            <w:tcBorders>
              <w:top w:val="single" w:sz="4" w:space="0" w:color="auto"/>
              <w:bottom w:val="single" w:sz="4" w:space="0" w:color="auto"/>
            </w:tcBorders>
            <w:shd w:val="clear" w:color="auto" w:fill="FFFFFF" w:themeFill="background1"/>
            <w:vAlign w:val="bottom"/>
          </w:tcPr>
          <w:p w14:paraId="7FA8D670" w14:textId="345254F7" w:rsidR="00E1516B" w:rsidRPr="00EF1ED8" w:rsidRDefault="00E1516B" w:rsidP="00E1516B">
            <w:pPr>
              <w:jc w:val="center"/>
              <w:rPr>
                <w:rFonts w:eastAsia="Times New Roman"/>
                <w:sz w:val="22"/>
                <w:szCs w:val="22"/>
                <w:lang w:eastAsia="en-GB"/>
              </w:rPr>
            </w:pPr>
            <w:r w:rsidRPr="00EF1ED8">
              <w:rPr>
                <w:rFonts w:eastAsia="Times New Roman"/>
                <w:sz w:val="22"/>
                <w:szCs w:val="22"/>
                <w:lang w:eastAsia="en-GB"/>
              </w:rPr>
              <w:t>1003</w:t>
            </w:r>
          </w:p>
        </w:tc>
        <w:tc>
          <w:tcPr>
            <w:tcW w:w="868" w:type="dxa"/>
            <w:tcBorders>
              <w:top w:val="single" w:sz="4" w:space="0" w:color="auto"/>
              <w:bottom w:val="single" w:sz="4" w:space="0" w:color="auto"/>
            </w:tcBorders>
            <w:vAlign w:val="bottom"/>
          </w:tcPr>
          <w:p w14:paraId="0B377FB3" w14:textId="0608451E" w:rsidR="00E1516B" w:rsidRPr="00EF1ED8" w:rsidRDefault="00E1516B" w:rsidP="00E1516B">
            <w:pPr>
              <w:jc w:val="center"/>
              <w:rPr>
                <w:sz w:val="22"/>
                <w:szCs w:val="22"/>
              </w:rPr>
            </w:pPr>
            <w:r w:rsidRPr="00EF1ED8">
              <w:rPr>
                <w:rFonts w:eastAsia="Times New Roman"/>
                <w:sz w:val="22"/>
                <w:szCs w:val="22"/>
                <w:lang w:eastAsia="en-GB"/>
              </w:rPr>
              <w:t>4840</w:t>
            </w:r>
          </w:p>
        </w:tc>
        <w:tc>
          <w:tcPr>
            <w:tcW w:w="904" w:type="dxa"/>
            <w:tcBorders>
              <w:top w:val="single" w:sz="4" w:space="0" w:color="auto"/>
            </w:tcBorders>
          </w:tcPr>
          <w:p w14:paraId="6B2AB6FD" w14:textId="77777777" w:rsidR="00E1516B" w:rsidRPr="00EF1ED8" w:rsidRDefault="00E1516B" w:rsidP="00E1516B">
            <w:pPr>
              <w:jc w:val="center"/>
              <w:rPr>
                <w:sz w:val="22"/>
                <w:szCs w:val="22"/>
              </w:rPr>
            </w:pPr>
          </w:p>
        </w:tc>
        <w:tc>
          <w:tcPr>
            <w:tcW w:w="913" w:type="dxa"/>
            <w:tcBorders>
              <w:top w:val="single" w:sz="4" w:space="0" w:color="auto"/>
            </w:tcBorders>
          </w:tcPr>
          <w:p w14:paraId="60BAF441" w14:textId="77777777" w:rsidR="00E1516B" w:rsidRPr="00EF1ED8" w:rsidRDefault="00E1516B" w:rsidP="00E1516B">
            <w:pPr>
              <w:jc w:val="center"/>
              <w:rPr>
                <w:sz w:val="22"/>
                <w:szCs w:val="22"/>
              </w:rPr>
            </w:pPr>
          </w:p>
        </w:tc>
        <w:tc>
          <w:tcPr>
            <w:tcW w:w="911" w:type="dxa"/>
            <w:tcBorders>
              <w:top w:val="single" w:sz="4" w:space="0" w:color="auto"/>
            </w:tcBorders>
          </w:tcPr>
          <w:p w14:paraId="7F3954A0" w14:textId="77777777" w:rsidR="00E1516B" w:rsidRPr="00EF1ED8" w:rsidRDefault="00E1516B" w:rsidP="00E1516B">
            <w:pPr>
              <w:jc w:val="center"/>
              <w:rPr>
                <w:sz w:val="22"/>
                <w:szCs w:val="22"/>
              </w:rPr>
            </w:pPr>
          </w:p>
        </w:tc>
      </w:tr>
      <w:tr w:rsidR="00EF1ED8" w:rsidRPr="00EF1ED8" w14:paraId="30AA9836" w14:textId="77777777" w:rsidTr="00AC5CF4">
        <w:trPr>
          <w:jc w:val="center"/>
        </w:trPr>
        <w:tc>
          <w:tcPr>
            <w:tcW w:w="730" w:type="dxa"/>
          </w:tcPr>
          <w:p w14:paraId="1EF02A6C" w14:textId="77777777" w:rsidR="00204BC5" w:rsidRPr="00EF1ED8" w:rsidRDefault="00204BC5" w:rsidP="00E1516B">
            <w:pPr>
              <w:jc w:val="center"/>
              <w:rPr>
                <w:sz w:val="22"/>
                <w:szCs w:val="22"/>
              </w:rPr>
            </w:pPr>
          </w:p>
        </w:tc>
        <w:tc>
          <w:tcPr>
            <w:tcW w:w="910" w:type="dxa"/>
            <w:tcBorders>
              <w:top w:val="single" w:sz="4" w:space="0" w:color="auto"/>
            </w:tcBorders>
          </w:tcPr>
          <w:p w14:paraId="7E982C0D" w14:textId="77777777" w:rsidR="00204BC5" w:rsidRPr="00EF1ED8" w:rsidRDefault="00204BC5" w:rsidP="00E1516B">
            <w:pPr>
              <w:jc w:val="center"/>
              <w:rPr>
                <w:b/>
                <w:bCs/>
                <w:sz w:val="22"/>
                <w:szCs w:val="22"/>
              </w:rPr>
            </w:pPr>
          </w:p>
        </w:tc>
        <w:tc>
          <w:tcPr>
            <w:tcW w:w="1047" w:type="dxa"/>
            <w:tcBorders>
              <w:top w:val="single" w:sz="4" w:space="0" w:color="auto"/>
            </w:tcBorders>
            <w:vAlign w:val="bottom"/>
          </w:tcPr>
          <w:p w14:paraId="2EDEDF1E" w14:textId="77777777" w:rsidR="00204BC5" w:rsidRPr="00EF1ED8" w:rsidRDefault="00204BC5" w:rsidP="00E1516B">
            <w:pPr>
              <w:jc w:val="center"/>
              <w:rPr>
                <w:rFonts w:eastAsia="Times New Roman"/>
                <w:sz w:val="22"/>
                <w:szCs w:val="22"/>
                <w:lang w:eastAsia="en-GB"/>
              </w:rPr>
            </w:pPr>
          </w:p>
        </w:tc>
        <w:tc>
          <w:tcPr>
            <w:tcW w:w="911" w:type="dxa"/>
            <w:tcBorders>
              <w:top w:val="single" w:sz="4" w:space="0" w:color="auto"/>
            </w:tcBorders>
            <w:vAlign w:val="bottom"/>
          </w:tcPr>
          <w:p w14:paraId="3722470F" w14:textId="77777777" w:rsidR="00204BC5" w:rsidRPr="00EF1ED8" w:rsidRDefault="00204BC5" w:rsidP="00E1516B">
            <w:pPr>
              <w:jc w:val="center"/>
              <w:rPr>
                <w:rFonts w:eastAsia="Times New Roman"/>
                <w:sz w:val="22"/>
                <w:szCs w:val="22"/>
                <w:lang w:eastAsia="en-GB"/>
              </w:rPr>
            </w:pPr>
          </w:p>
        </w:tc>
        <w:tc>
          <w:tcPr>
            <w:tcW w:w="911" w:type="dxa"/>
            <w:tcBorders>
              <w:top w:val="single" w:sz="4" w:space="0" w:color="auto"/>
            </w:tcBorders>
            <w:vAlign w:val="bottom"/>
          </w:tcPr>
          <w:p w14:paraId="390CD707" w14:textId="77777777" w:rsidR="00204BC5" w:rsidRPr="00EF1ED8" w:rsidRDefault="00204BC5" w:rsidP="00E1516B">
            <w:pPr>
              <w:jc w:val="center"/>
              <w:rPr>
                <w:rFonts w:eastAsia="Times New Roman"/>
                <w:sz w:val="22"/>
                <w:szCs w:val="22"/>
                <w:lang w:eastAsia="en-GB"/>
              </w:rPr>
            </w:pPr>
          </w:p>
        </w:tc>
        <w:tc>
          <w:tcPr>
            <w:tcW w:w="911" w:type="dxa"/>
            <w:tcBorders>
              <w:top w:val="single" w:sz="4" w:space="0" w:color="auto"/>
            </w:tcBorders>
            <w:shd w:val="clear" w:color="auto" w:fill="FFFFFF" w:themeFill="background1"/>
            <w:vAlign w:val="bottom"/>
          </w:tcPr>
          <w:p w14:paraId="3CA1F372" w14:textId="77777777" w:rsidR="00204BC5" w:rsidRPr="00EF1ED8" w:rsidRDefault="00204BC5" w:rsidP="00E1516B">
            <w:pPr>
              <w:jc w:val="center"/>
              <w:rPr>
                <w:rFonts w:eastAsia="Times New Roman"/>
                <w:sz w:val="22"/>
                <w:szCs w:val="22"/>
                <w:lang w:eastAsia="en-GB"/>
              </w:rPr>
            </w:pPr>
          </w:p>
        </w:tc>
        <w:tc>
          <w:tcPr>
            <w:tcW w:w="868" w:type="dxa"/>
            <w:tcBorders>
              <w:top w:val="single" w:sz="4" w:space="0" w:color="auto"/>
            </w:tcBorders>
            <w:vAlign w:val="bottom"/>
          </w:tcPr>
          <w:p w14:paraId="2C053654" w14:textId="77777777" w:rsidR="00204BC5" w:rsidRPr="00EF1ED8" w:rsidRDefault="00204BC5" w:rsidP="00E1516B">
            <w:pPr>
              <w:jc w:val="center"/>
              <w:rPr>
                <w:rFonts w:eastAsia="Times New Roman"/>
                <w:sz w:val="22"/>
                <w:szCs w:val="22"/>
                <w:lang w:eastAsia="en-GB"/>
              </w:rPr>
            </w:pPr>
          </w:p>
        </w:tc>
        <w:tc>
          <w:tcPr>
            <w:tcW w:w="904" w:type="dxa"/>
          </w:tcPr>
          <w:p w14:paraId="5F020D27" w14:textId="77777777" w:rsidR="00204BC5" w:rsidRPr="00EF1ED8" w:rsidRDefault="00204BC5" w:rsidP="00E1516B">
            <w:pPr>
              <w:jc w:val="center"/>
              <w:rPr>
                <w:sz w:val="22"/>
                <w:szCs w:val="22"/>
              </w:rPr>
            </w:pPr>
          </w:p>
        </w:tc>
        <w:tc>
          <w:tcPr>
            <w:tcW w:w="913" w:type="dxa"/>
          </w:tcPr>
          <w:p w14:paraId="6CBF8CCC" w14:textId="77777777" w:rsidR="00204BC5" w:rsidRPr="00EF1ED8" w:rsidRDefault="00204BC5" w:rsidP="00E1516B">
            <w:pPr>
              <w:jc w:val="center"/>
              <w:rPr>
                <w:sz w:val="22"/>
                <w:szCs w:val="22"/>
              </w:rPr>
            </w:pPr>
          </w:p>
        </w:tc>
        <w:tc>
          <w:tcPr>
            <w:tcW w:w="911" w:type="dxa"/>
          </w:tcPr>
          <w:p w14:paraId="0B896313" w14:textId="77777777" w:rsidR="00204BC5" w:rsidRPr="00EF1ED8" w:rsidRDefault="00204BC5" w:rsidP="00E1516B">
            <w:pPr>
              <w:jc w:val="center"/>
              <w:rPr>
                <w:sz w:val="22"/>
                <w:szCs w:val="22"/>
              </w:rPr>
            </w:pPr>
          </w:p>
        </w:tc>
      </w:tr>
      <w:tr w:rsidR="00EF1ED8" w:rsidRPr="00EF1ED8" w14:paraId="287BC7D6" w14:textId="77777777" w:rsidTr="00204BC5">
        <w:trPr>
          <w:jc w:val="center"/>
        </w:trPr>
        <w:tc>
          <w:tcPr>
            <w:tcW w:w="730" w:type="dxa"/>
          </w:tcPr>
          <w:p w14:paraId="61506E7C" w14:textId="77777777" w:rsidR="00AF5181" w:rsidRPr="00EF1ED8" w:rsidRDefault="00AF5181" w:rsidP="00AF5181">
            <w:pPr>
              <w:jc w:val="center"/>
              <w:rPr>
                <w:sz w:val="22"/>
                <w:szCs w:val="22"/>
              </w:rPr>
            </w:pPr>
          </w:p>
        </w:tc>
        <w:tc>
          <w:tcPr>
            <w:tcW w:w="910" w:type="dxa"/>
            <w:tcBorders>
              <w:top w:val="single" w:sz="4" w:space="0" w:color="auto"/>
              <w:bottom w:val="single" w:sz="4" w:space="0" w:color="auto"/>
            </w:tcBorders>
          </w:tcPr>
          <w:p w14:paraId="65AB7179" w14:textId="54D48BC5" w:rsidR="00AF5181" w:rsidRPr="00EF1ED8" w:rsidRDefault="00AF5181" w:rsidP="00AF5181">
            <w:pPr>
              <w:jc w:val="center"/>
              <w:rPr>
                <w:b/>
                <w:bCs/>
                <w:sz w:val="22"/>
                <w:szCs w:val="22"/>
              </w:rPr>
            </w:pPr>
            <w:r w:rsidRPr="00EF1ED8">
              <w:rPr>
                <w:b/>
                <w:bCs/>
                <w:sz w:val="22"/>
                <w:szCs w:val="22"/>
              </w:rPr>
              <w:t>AUC</w:t>
            </w:r>
          </w:p>
        </w:tc>
        <w:tc>
          <w:tcPr>
            <w:tcW w:w="1047" w:type="dxa"/>
            <w:tcBorders>
              <w:top w:val="single" w:sz="4" w:space="0" w:color="auto"/>
              <w:bottom w:val="single" w:sz="4" w:space="0" w:color="auto"/>
            </w:tcBorders>
          </w:tcPr>
          <w:p w14:paraId="7D2D1468" w14:textId="6ACA1FAD" w:rsidR="00AF5181" w:rsidRPr="00EF1ED8" w:rsidRDefault="00AF5181" w:rsidP="00AF5181">
            <w:pPr>
              <w:jc w:val="center"/>
              <w:rPr>
                <w:rFonts w:eastAsia="Times New Roman"/>
                <w:sz w:val="22"/>
                <w:szCs w:val="22"/>
                <w:lang w:eastAsia="en-GB"/>
              </w:rPr>
            </w:pPr>
            <w:r w:rsidRPr="00EF1ED8">
              <w:rPr>
                <w:sz w:val="22"/>
                <w:szCs w:val="22"/>
              </w:rPr>
              <w:t>0.957</w:t>
            </w:r>
          </w:p>
        </w:tc>
        <w:tc>
          <w:tcPr>
            <w:tcW w:w="911" w:type="dxa"/>
            <w:tcBorders>
              <w:top w:val="single" w:sz="4" w:space="0" w:color="auto"/>
              <w:bottom w:val="single" w:sz="4" w:space="0" w:color="auto"/>
            </w:tcBorders>
          </w:tcPr>
          <w:p w14:paraId="4574D7BC" w14:textId="672E1E5D" w:rsidR="00AF5181" w:rsidRPr="00EF1ED8" w:rsidRDefault="00AF5181" w:rsidP="00AF5181">
            <w:pPr>
              <w:jc w:val="center"/>
              <w:rPr>
                <w:rFonts w:eastAsia="Times New Roman"/>
                <w:sz w:val="22"/>
                <w:szCs w:val="22"/>
                <w:lang w:eastAsia="en-GB"/>
              </w:rPr>
            </w:pPr>
            <w:r w:rsidRPr="00EF1ED8">
              <w:rPr>
                <w:sz w:val="22"/>
                <w:szCs w:val="22"/>
              </w:rPr>
              <w:t>0.882</w:t>
            </w:r>
          </w:p>
        </w:tc>
        <w:tc>
          <w:tcPr>
            <w:tcW w:w="911" w:type="dxa"/>
            <w:tcBorders>
              <w:top w:val="single" w:sz="4" w:space="0" w:color="auto"/>
              <w:bottom w:val="single" w:sz="4" w:space="0" w:color="auto"/>
            </w:tcBorders>
          </w:tcPr>
          <w:p w14:paraId="2E852E2D" w14:textId="6F4FD2FD" w:rsidR="00AF5181" w:rsidRPr="00EF1ED8" w:rsidRDefault="00AF5181" w:rsidP="00AF5181">
            <w:pPr>
              <w:jc w:val="center"/>
              <w:rPr>
                <w:rFonts w:eastAsia="Times New Roman"/>
                <w:sz w:val="22"/>
                <w:szCs w:val="22"/>
                <w:lang w:eastAsia="en-GB"/>
              </w:rPr>
            </w:pPr>
            <w:r w:rsidRPr="00EF1ED8">
              <w:rPr>
                <w:sz w:val="22"/>
                <w:szCs w:val="22"/>
              </w:rPr>
              <w:t>0.866</w:t>
            </w:r>
          </w:p>
        </w:tc>
        <w:tc>
          <w:tcPr>
            <w:tcW w:w="911" w:type="dxa"/>
            <w:tcBorders>
              <w:top w:val="single" w:sz="4" w:space="0" w:color="auto"/>
              <w:bottom w:val="single" w:sz="4" w:space="0" w:color="auto"/>
            </w:tcBorders>
            <w:shd w:val="clear" w:color="auto" w:fill="FFFFFF" w:themeFill="background1"/>
          </w:tcPr>
          <w:p w14:paraId="464936E2" w14:textId="645E21C1" w:rsidR="00AF5181" w:rsidRPr="00EF1ED8" w:rsidRDefault="00AF5181" w:rsidP="00AF5181">
            <w:pPr>
              <w:jc w:val="center"/>
              <w:rPr>
                <w:rFonts w:eastAsia="Times New Roman"/>
                <w:sz w:val="22"/>
                <w:szCs w:val="22"/>
                <w:lang w:eastAsia="en-GB"/>
              </w:rPr>
            </w:pPr>
            <w:r w:rsidRPr="00EF1ED8">
              <w:rPr>
                <w:sz w:val="22"/>
                <w:szCs w:val="22"/>
              </w:rPr>
              <w:t>0.974</w:t>
            </w:r>
          </w:p>
        </w:tc>
        <w:tc>
          <w:tcPr>
            <w:tcW w:w="868" w:type="dxa"/>
            <w:vAlign w:val="bottom"/>
          </w:tcPr>
          <w:p w14:paraId="01CB6155" w14:textId="77777777" w:rsidR="00AF5181" w:rsidRPr="00EF1ED8" w:rsidRDefault="00AF5181" w:rsidP="00AF5181">
            <w:pPr>
              <w:jc w:val="center"/>
              <w:rPr>
                <w:rFonts w:eastAsia="Times New Roman"/>
                <w:sz w:val="22"/>
                <w:szCs w:val="22"/>
                <w:lang w:eastAsia="en-GB"/>
              </w:rPr>
            </w:pPr>
          </w:p>
        </w:tc>
        <w:tc>
          <w:tcPr>
            <w:tcW w:w="904" w:type="dxa"/>
          </w:tcPr>
          <w:p w14:paraId="7261BC90" w14:textId="77777777" w:rsidR="00AF5181" w:rsidRPr="00EF1ED8" w:rsidRDefault="00AF5181" w:rsidP="00AF5181">
            <w:pPr>
              <w:jc w:val="center"/>
              <w:rPr>
                <w:sz w:val="22"/>
                <w:szCs w:val="22"/>
              </w:rPr>
            </w:pPr>
          </w:p>
        </w:tc>
        <w:tc>
          <w:tcPr>
            <w:tcW w:w="913" w:type="dxa"/>
          </w:tcPr>
          <w:p w14:paraId="2A8BD37B" w14:textId="77777777" w:rsidR="00AF5181" w:rsidRPr="00EF1ED8" w:rsidRDefault="00AF5181" w:rsidP="00AF5181">
            <w:pPr>
              <w:jc w:val="center"/>
              <w:rPr>
                <w:sz w:val="22"/>
                <w:szCs w:val="22"/>
              </w:rPr>
            </w:pPr>
          </w:p>
        </w:tc>
        <w:tc>
          <w:tcPr>
            <w:tcW w:w="911" w:type="dxa"/>
          </w:tcPr>
          <w:p w14:paraId="513CE721" w14:textId="77777777" w:rsidR="00AF5181" w:rsidRPr="00EF1ED8" w:rsidRDefault="00AF5181" w:rsidP="00AF5181">
            <w:pPr>
              <w:jc w:val="center"/>
              <w:rPr>
                <w:sz w:val="22"/>
                <w:szCs w:val="22"/>
              </w:rPr>
            </w:pPr>
          </w:p>
        </w:tc>
      </w:tr>
      <w:tr w:rsidR="00EF1ED8" w:rsidRPr="00EF1ED8" w14:paraId="4C389630" w14:textId="77777777" w:rsidTr="00204BC5">
        <w:trPr>
          <w:jc w:val="center"/>
        </w:trPr>
        <w:tc>
          <w:tcPr>
            <w:tcW w:w="730" w:type="dxa"/>
          </w:tcPr>
          <w:p w14:paraId="00E82ABD" w14:textId="77777777" w:rsidR="00BB7586" w:rsidRPr="00EF1ED8" w:rsidRDefault="00BB7586" w:rsidP="00AF5181">
            <w:pPr>
              <w:jc w:val="center"/>
            </w:pPr>
          </w:p>
        </w:tc>
        <w:tc>
          <w:tcPr>
            <w:tcW w:w="910" w:type="dxa"/>
            <w:tcBorders>
              <w:top w:val="single" w:sz="4" w:space="0" w:color="auto"/>
            </w:tcBorders>
          </w:tcPr>
          <w:p w14:paraId="65BC504D" w14:textId="77777777" w:rsidR="00BB7586" w:rsidRPr="00EF1ED8" w:rsidRDefault="00BB7586" w:rsidP="00AF5181">
            <w:pPr>
              <w:jc w:val="center"/>
              <w:rPr>
                <w:b/>
                <w:bCs/>
              </w:rPr>
            </w:pPr>
          </w:p>
        </w:tc>
        <w:tc>
          <w:tcPr>
            <w:tcW w:w="1047" w:type="dxa"/>
            <w:tcBorders>
              <w:top w:val="single" w:sz="4" w:space="0" w:color="auto"/>
            </w:tcBorders>
          </w:tcPr>
          <w:p w14:paraId="04618A4C" w14:textId="77777777" w:rsidR="00BB7586" w:rsidRPr="00EF1ED8" w:rsidRDefault="00BB7586" w:rsidP="00AF5181">
            <w:pPr>
              <w:jc w:val="center"/>
            </w:pPr>
          </w:p>
        </w:tc>
        <w:tc>
          <w:tcPr>
            <w:tcW w:w="911" w:type="dxa"/>
            <w:tcBorders>
              <w:top w:val="single" w:sz="4" w:space="0" w:color="auto"/>
            </w:tcBorders>
          </w:tcPr>
          <w:p w14:paraId="2D0328E7" w14:textId="77777777" w:rsidR="00BB7586" w:rsidRPr="00EF1ED8" w:rsidRDefault="00BB7586" w:rsidP="00AF5181">
            <w:pPr>
              <w:jc w:val="center"/>
            </w:pPr>
          </w:p>
        </w:tc>
        <w:tc>
          <w:tcPr>
            <w:tcW w:w="911" w:type="dxa"/>
            <w:tcBorders>
              <w:top w:val="single" w:sz="4" w:space="0" w:color="auto"/>
            </w:tcBorders>
          </w:tcPr>
          <w:p w14:paraId="6D44EE99" w14:textId="77777777" w:rsidR="00BB7586" w:rsidRPr="00EF1ED8" w:rsidRDefault="00BB7586" w:rsidP="00AF5181">
            <w:pPr>
              <w:jc w:val="center"/>
            </w:pPr>
          </w:p>
        </w:tc>
        <w:tc>
          <w:tcPr>
            <w:tcW w:w="911" w:type="dxa"/>
            <w:tcBorders>
              <w:top w:val="single" w:sz="4" w:space="0" w:color="auto"/>
            </w:tcBorders>
            <w:shd w:val="clear" w:color="auto" w:fill="FFFFFF" w:themeFill="background1"/>
          </w:tcPr>
          <w:p w14:paraId="088244C5" w14:textId="77777777" w:rsidR="00BB7586" w:rsidRPr="00EF1ED8" w:rsidRDefault="00BB7586" w:rsidP="00AF5181">
            <w:pPr>
              <w:jc w:val="center"/>
            </w:pPr>
          </w:p>
        </w:tc>
        <w:tc>
          <w:tcPr>
            <w:tcW w:w="868" w:type="dxa"/>
            <w:vAlign w:val="bottom"/>
          </w:tcPr>
          <w:p w14:paraId="0894DD50" w14:textId="77777777" w:rsidR="00BB7586" w:rsidRPr="00EF1ED8" w:rsidRDefault="00BB7586" w:rsidP="00AF5181">
            <w:pPr>
              <w:jc w:val="center"/>
              <w:rPr>
                <w:rFonts w:eastAsia="Times New Roman"/>
                <w:lang w:eastAsia="en-GB"/>
              </w:rPr>
            </w:pPr>
          </w:p>
        </w:tc>
        <w:tc>
          <w:tcPr>
            <w:tcW w:w="904" w:type="dxa"/>
          </w:tcPr>
          <w:p w14:paraId="51FAEBD3" w14:textId="77777777" w:rsidR="00BB7586" w:rsidRPr="00EF1ED8" w:rsidRDefault="00BB7586" w:rsidP="00AF5181">
            <w:pPr>
              <w:jc w:val="center"/>
            </w:pPr>
          </w:p>
        </w:tc>
        <w:tc>
          <w:tcPr>
            <w:tcW w:w="913" w:type="dxa"/>
          </w:tcPr>
          <w:p w14:paraId="2235EC79" w14:textId="77777777" w:rsidR="00BB7586" w:rsidRPr="00EF1ED8" w:rsidRDefault="00BB7586" w:rsidP="00AF5181">
            <w:pPr>
              <w:jc w:val="center"/>
            </w:pPr>
          </w:p>
        </w:tc>
        <w:tc>
          <w:tcPr>
            <w:tcW w:w="911" w:type="dxa"/>
          </w:tcPr>
          <w:p w14:paraId="09BDAA3D" w14:textId="77777777" w:rsidR="00BB7586" w:rsidRPr="00EF1ED8" w:rsidRDefault="00BB7586" w:rsidP="00AF5181">
            <w:pPr>
              <w:jc w:val="center"/>
            </w:pPr>
          </w:p>
        </w:tc>
      </w:tr>
      <w:tr w:rsidR="00EF1ED8" w:rsidRPr="00EF1ED8" w14:paraId="22D3A5E7" w14:textId="77777777" w:rsidTr="00992C61">
        <w:trPr>
          <w:jc w:val="center"/>
        </w:trPr>
        <w:tc>
          <w:tcPr>
            <w:tcW w:w="730" w:type="dxa"/>
            <w:tcBorders>
              <w:bottom w:val="single" w:sz="4" w:space="0" w:color="auto"/>
            </w:tcBorders>
          </w:tcPr>
          <w:p w14:paraId="1230588D" w14:textId="77777777" w:rsidR="001856B6" w:rsidRPr="00EF1ED8" w:rsidRDefault="001856B6" w:rsidP="00AF5181">
            <w:pPr>
              <w:jc w:val="center"/>
            </w:pPr>
          </w:p>
        </w:tc>
        <w:tc>
          <w:tcPr>
            <w:tcW w:w="910" w:type="dxa"/>
            <w:tcBorders>
              <w:bottom w:val="single" w:sz="4" w:space="0" w:color="auto"/>
            </w:tcBorders>
          </w:tcPr>
          <w:p w14:paraId="63C1E3B3" w14:textId="77777777" w:rsidR="001856B6" w:rsidRPr="00EF1ED8" w:rsidRDefault="001856B6" w:rsidP="00AF5181">
            <w:pPr>
              <w:jc w:val="center"/>
              <w:rPr>
                <w:b/>
                <w:bCs/>
              </w:rPr>
            </w:pPr>
          </w:p>
        </w:tc>
        <w:tc>
          <w:tcPr>
            <w:tcW w:w="1047" w:type="dxa"/>
            <w:tcBorders>
              <w:bottom w:val="single" w:sz="4" w:space="0" w:color="auto"/>
            </w:tcBorders>
          </w:tcPr>
          <w:p w14:paraId="20493900" w14:textId="77777777" w:rsidR="001856B6" w:rsidRPr="00EF1ED8" w:rsidRDefault="001856B6" w:rsidP="00AF5181">
            <w:pPr>
              <w:jc w:val="center"/>
            </w:pPr>
          </w:p>
        </w:tc>
        <w:tc>
          <w:tcPr>
            <w:tcW w:w="911" w:type="dxa"/>
            <w:tcBorders>
              <w:bottom w:val="single" w:sz="4" w:space="0" w:color="auto"/>
            </w:tcBorders>
          </w:tcPr>
          <w:p w14:paraId="341C68DA" w14:textId="77777777" w:rsidR="001856B6" w:rsidRPr="00EF1ED8" w:rsidRDefault="001856B6" w:rsidP="00AF5181">
            <w:pPr>
              <w:jc w:val="center"/>
            </w:pPr>
          </w:p>
        </w:tc>
        <w:tc>
          <w:tcPr>
            <w:tcW w:w="911" w:type="dxa"/>
            <w:tcBorders>
              <w:bottom w:val="single" w:sz="4" w:space="0" w:color="auto"/>
            </w:tcBorders>
          </w:tcPr>
          <w:p w14:paraId="40EF4159" w14:textId="77777777" w:rsidR="001856B6" w:rsidRPr="00EF1ED8" w:rsidRDefault="001856B6" w:rsidP="00AF5181">
            <w:pPr>
              <w:jc w:val="center"/>
            </w:pPr>
          </w:p>
        </w:tc>
        <w:tc>
          <w:tcPr>
            <w:tcW w:w="911" w:type="dxa"/>
            <w:tcBorders>
              <w:bottom w:val="single" w:sz="4" w:space="0" w:color="auto"/>
            </w:tcBorders>
            <w:shd w:val="clear" w:color="auto" w:fill="FFFFFF" w:themeFill="background1"/>
          </w:tcPr>
          <w:p w14:paraId="35AAB81E" w14:textId="77777777" w:rsidR="001856B6" w:rsidRPr="00EF1ED8" w:rsidRDefault="001856B6" w:rsidP="00AF5181">
            <w:pPr>
              <w:jc w:val="center"/>
            </w:pPr>
          </w:p>
        </w:tc>
        <w:tc>
          <w:tcPr>
            <w:tcW w:w="868" w:type="dxa"/>
            <w:tcBorders>
              <w:bottom w:val="single" w:sz="4" w:space="0" w:color="auto"/>
            </w:tcBorders>
            <w:vAlign w:val="bottom"/>
          </w:tcPr>
          <w:p w14:paraId="716626FE" w14:textId="77777777" w:rsidR="001856B6" w:rsidRPr="00EF1ED8" w:rsidRDefault="001856B6" w:rsidP="00AF5181">
            <w:pPr>
              <w:jc w:val="center"/>
              <w:rPr>
                <w:rFonts w:eastAsia="Times New Roman"/>
                <w:lang w:eastAsia="en-GB"/>
              </w:rPr>
            </w:pPr>
          </w:p>
        </w:tc>
        <w:tc>
          <w:tcPr>
            <w:tcW w:w="904" w:type="dxa"/>
            <w:tcBorders>
              <w:bottom w:val="single" w:sz="4" w:space="0" w:color="auto"/>
            </w:tcBorders>
          </w:tcPr>
          <w:p w14:paraId="76F2E524" w14:textId="77777777" w:rsidR="001856B6" w:rsidRPr="00EF1ED8" w:rsidRDefault="001856B6" w:rsidP="00AF5181">
            <w:pPr>
              <w:jc w:val="center"/>
            </w:pPr>
          </w:p>
        </w:tc>
        <w:tc>
          <w:tcPr>
            <w:tcW w:w="913" w:type="dxa"/>
            <w:tcBorders>
              <w:bottom w:val="single" w:sz="4" w:space="0" w:color="auto"/>
            </w:tcBorders>
          </w:tcPr>
          <w:p w14:paraId="5F4D947B" w14:textId="77777777" w:rsidR="001856B6" w:rsidRPr="00EF1ED8" w:rsidRDefault="001856B6" w:rsidP="00AF5181">
            <w:pPr>
              <w:jc w:val="center"/>
            </w:pPr>
          </w:p>
        </w:tc>
        <w:tc>
          <w:tcPr>
            <w:tcW w:w="911" w:type="dxa"/>
            <w:tcBorders>
              <w:bottom w:val="single" w:sz="4" w:space="0" w:color="auto"/>
            </w:tcBorders>
          </w:tcPr>
          <w:p w14:paraId="3E461D02" w14:textId="77777777" w:rsidR="001856B6" w:rsidRPr="00EF1ED8" w:rsidRDefault="001856B6" w:rsidP="00AF5181">
            <w:pPr>
              <w:jc w:val="center"/>
            </w:pPr>
          </w:p>
        </w:tc>
      </w:tr>
      <w:tr w:rsidR="00EF1ED8" w:rsidRPr="00EF1ED8" w14:paraId="45DDE92E" w14:textId="77777777" w:rsidTr="00992C61">
        <w:trPr>
          <w:jc w:val="center"/>
        </w:trPr>
        <w:tc>
          <w:tcPr>
            <w:tcW w:w="9016" w:type="dxa"/>
            <w:gridSpan w:val="10"/>
            <w:tcBorders>
              <w:top w:val="single" w:sz="4" w:space="0" w:color="auto"/>
              <w:bottom w:val="single" w:sz="4" w:space="0" w:color="auto"/>
            </w:tcBorders>
          </w:tcPr>
          <w:p w14:paraId="2792CD62" w14:textId="35B38CA3" w:rsidR="00182EAD" w:rsidRPr="00EF1ED8" w:rsidRDefault="00182EAD" w:rsidP="00AF5181">
            <w:pPr>
              <w:jc w:val="center"/>
              <w:rPr>
                <w:sz w:val="22"/>
                <w:szCs w:val="22"/>
              </w:rPr>
            </w:pPr>
            <w:r w:rsidRPr="00EF1ED8">
              <w:rPr>
                <w:sz w:val="22"/>
                <w:szCs w:val="22"/>
              </w:rPr>
              <w:t xml:space="preserve">Experiment on Cluster 1 (Training = </w:t>
            </w:r>
            <w:r w:rsidR="006A0E56" w:rsidRPr="00EF1ED8">
              <w:rPr>
                <w:sz w:val="22"/>
                <w:szCs w:val="22"/>
              </w:rPr>
              <w:t xml:space="preserve">2234 </w:t>
            </w:r>
            <w:r w:rsidRPr="00EF1ED8">
              <w:rPr>
                <w:sz w:val="22"/>
                <w:szCs w:val="22"/>
              </w:rPr>
              <w:t xml:space="preserve">records; testing = </w:t>
            </w:r>
            <w:r w:rsidR="006A0E56" w:rsidRPr="00EF1ED8">
              <w:rPr>
                <w:sz w:val="22"/>
                <w:szCs w:val="22"/>
              </w:rPr>
              <w:t>55</w:t>
            </w:r>
            <w:r w:rsidR="0015468E" w:rsidRPr="00EF1ED8">
              <w:rPr>
                <w:sz w:val="22"/>
                <w:szCs w:val="22"/>
              </w:rPr>
              <w:t>9</w:t>
            </w:r>
            <w:r w:rsidR="00DB6C60" w:rsidRPr="00EF1ED8">
              <w:rPr>
                <w:sz w:val="22"/>
                <w:szCs w:val="22"/>
              </w:rPr>
              <w:t xml:space="preserve"> </w:t>
            </w:r>
            <w:r w:rsidRPr="00EF1ED8">
              <w:rPr>
                <w:sz w:val="22"/>
                <w:szCs w:val="22"/>
              </w:rPr>
              <w:t xml:space="preserve">records (20% of </w:t>
            </w:r>
            <w:r w:rsidR="00A055B3" w:rsidRPr="00EF1ED8">
              <w:rPr>
                <w:sz w:val="22"/>
                <w:szCs w:val="22"/>
              </w:rPr>
              <w:t>Cluster 1</w:t>
            </w:r>
            <w:r w:rsidRPr="00EF1ED8">
              <w:rPr>
                <w:sz w:val="22"/>
                <w:szCs w:val="22"/>
              </w:rPr>
              <w:t>)</w:t>
            </w:r>
          </w:p>
        </w:tc>
      </w:tr>
      <w:tr w:rsidR="00EF1ED8" w:rsidRPr="00EF1ED8" w14:paraId="3EE15404" w14:textId="77777777" w:rsidTr="00AC5CF4">
        <w:trPr>
          <w:jc w:val="center"/>
        </w:trPr>
        <w:tc>
          <w:tcPr>
            <w:tcW w:w="730" w:type="dxa"/>
            <w:tcBorders>
              <w:top w:val="single" w:sz="4" w:space="0" w:color="auto"/>
              <w:bottom w:val="single" w:sz="4" w:space="0" w:color="auto"/>
            </w:tcBorders>
          </w:tcPr>
          <w:p w14:paraId="1394D316" w14:textId="77777777" w:rsidR="00B348A5" w:rsidRPr="00EF1ED8" w:rsidRDefault="00B348A5" w:rsidP="00B348A5">
            <w:pPr>
              <w:jc w:val="center"/>
              <w:rPr>
                <w:sz w:val="22"/>
                <w:szCs w:val="22"/>
              </w:rPr>
            </w:pPr>
          </w:p>
        </w:tc>
        <w:tc>
          <w:tcPr>
            <w:tcW w:w="910" w:type="dxa"/>
            <w:tcBorders>
              <w:top w:val="single" w:sz="4" w:space="0" w:color="auto"/>
              <w:bottom w:val="single" w:sz="4" w:space="0" w:color="auto"/>
            </w:tcBorders>
          </w:tcPr>
          <w:p w14:paraId="4F72A964" w14:textId="77777777" w:rsidR="00B348A5" w:rsidRPr="00EF1ED8" w:rsidRDefault="00B348A5" w:rsidP="00B348A5">
            <w:pPr>
              <w:jc w:val="center"/>
              <w:rPr>
                <w:b/>
                <w:bCs/>
                <w:sz w:val="22"/>
                <w:szCs w:val="22"/>
              </w:rPr>
            </w:pPr>
          </w:p>
        </w:tc>
        <w:tc>
          <w:tcPr>
            <w:tcW w:w="3780" w:type="dxa"/>
            <w:gridSpan w:val="4"/>
            <w:tcBorders>
              <w:top w:val="single" w:sz="4" w:space="0" w:color="auto"/>
              <w:bottom w:val="single" w:sz="4" w:space="0" w:color="auto"/>
            </w:tcBorders>
          </w:tcPr>
          <w:p w14:paraId="6B694E0E" w14:textId="5E8D1A86" w:rsidR="00B348A5" w:rsidRPr="00EF1ED8" w:rsidRDefault="00B348A5" w:rsidP="00B348A5">
            <w:pPr>
              <w:jc w:val="center"/>
              <w:rPr>
                <w:sz w:val="22"/>
                <w:szCs w:val="22"/>
              </w:rPr>
            </w:pPr>
            <w:r w:rsidRPr="00EF1ED8">
              <w:rPr>
                <w:sz w:val="22"/>
                <w:szCs w:val="22"/>
              </w:rPr>
              <w:t>Predicted Class</w:t>
            </w:r>
          </w:p>
        </w:tc>
        <w:tc>
          <w:tcPr>
            <w:tcW w:w="868" w:type="dxa"/>
            <w:tcBorders>
              <w:top w:val="single" w:sz="4" w:space="0" w:color="auto"/>
            </w:tcBorders>
          </w:tcPr>
          <w:p w14:paraId="41E46373" w14:textId="77777777" w:rsidR="00B348A5" w:rsidRPr="00EF1ED8" w:rsidRDefault="00B348A5" w:rsidP="00B348A5">
            <w:pPr>
              <w:jc w:val="center"/>
              <w:rPr>
                <w:rFonts w:eastAsia="Times New Roman"/>
                <w:sz w:val="22"/>
                <w:szCs w:val="22"/>
                <w:lang w:eastAsia="en-GB"/>
              </w:rPr>
            </w:pPr>
          </w:p>
        </w:tc>
        <w:tc>
          <w:tcPr>
            <w:tcW w:w="904" w:type="dxa"/>
            <w:tcBorders>
              <w:top w:val="single" w:sz="4" w:space="0" w:color="auto"/>
            </w:tcBorders>
          </w:tcPr>
          <w:p w14:paraId="71C8100F" w14:textId="77777777" w:rsidR="00B348A5" w:rsidRPr="00EF1ED8" w:rsidRDefault="00B348A5" w:rsidP="00B348A5">
            <w:pPr>
              <w:jc w:val="center"/>
              <w:rPr>
                <w:sz w:val="22"/>
                <w:szCs w:val="22"/>
              </w:rPr>
            </w:pPr>
          </w:p>
        </w:tc>
        <w:tc>
          <w:tcPr>
            <w:tcW w:w="913" w:type="dxa"/>
            <w:tcBorders>
              <w:top w:val="single" w:sz="4" w:space="0" w:color="auto"/>
            </w:tcBorders>
          </w:tcPr>
          <w:p w14:paraId="231D1520" w14:textId="77777777" w:rsidR="00B348A5" w:rsidRPr="00EF1ED8" w:rsidRDefault="00B348A5" w:rsidP="00B348A5">
            <w:pPr>
              <w:jc w:val="center"/>
              <w:rPr>
                <w:sz w:val="22"/>
                <w:szCs w:val="22"/>
              </w:rPr>
            </w:pPr>
          </w:p>
        </w:tc>
        <w:tc>
          <w:tcPr>
            <w:tcW w:w="911" w:type="dxa"/>
            <w:tcBorders>
              <w:top w:val="single" w:sz="4" w:space="0" w:color="auto"/>
            </w:tcBorders>
          </w:tcPr>
          <w:p w14:paraId="2DC021E7" w14:textId="77777777" w:rsidR="00B348A5" w:rsidRPr="00EF1ED8" w:rsidRDefault="00B348A5" w:rsidP="00B348A5">
            <w:pPr>
              <w:jc w:val="center"/>
              <w:rPr>
                <w:sz w:val="22"/>
                <w:szCs w:val="22"/>
              </w:rPr>
            </w:pPr>
          </w:p>
        </w:tc>
      </w:tr>
      <w:tr w:rsidR="00EF1ED8" w:rsidRPr="00EF1ED8" w14:paraId="59F31141" w14:textId="77777777" w:rsidTr="00AC5CF4">
        <w:trPr>
          <w:jc w:val="center"/>
        </w:trPr>
        <w:tc>
          <w:tcPr>
            <w:tcW w:w="730" w:type="dxa"/>
            <w:tcBorders>
              <w:top w:val="single" w:sz="4" w:space="0" w:color="auto"/>
            </w:tcBorders>
          </w:tcPr>
          <w:p w14:paraId="2F19E9BF" w14:textId="77777777" w:rsidR="00B348A5" w:rsidRPr="00EF1ED8" w:rsidRDefault="00B348A5" w:rsidP="00B348A5">
            <w:pPr>
              <w:jc w:val="center"/>
              <w:rPr>
                <w:sz w:val="22"/>
                <w:szCs w:val="22"/>
              </w:rPr>
            </w:pPr>
          </w:p>
        </w:tc>
        <w:tc>
          <w:tcPr>
            <w:tcW w:w="910" w:type="dxa"/>
            <w:tcBorders>
              <w:top w:val="single" w:sz="4" w:space="0" w:color="auto"/>
              <w:bottom w:val="single" w:sz="4" w:space="0" w:color="auto"/>
            </w:tcBorders>
          </w:tcPr>
          <w:p w14:paraId="10290461" w14:textId="77777777" w:rsidR="00B348A5" w:rsidRPr="00EF1ED8" w:rsidRDefault="00B348A5" w:rsidP="00B348A5">
            <w:pPr>
              <w:jc w:val="center"/>
              <w:rPr>
                <w:b/>
                <w:bCs/>
                <w:sz w:val="22"/>
                <w:szCs w:val="22"/>
              </w:rPr>
            </w:pPr>
          </w:p>
        </w:tc>
        <w:tc>
          <w:tcPr>
            <w:tcW w:w="1047" w:type="dxa"/>
            <w:tcBorders>
              <w:top w:val="single" w:sz="4" w:space="0" w:color="auto"/>
              <w:bottom w:val="single" w:sz="4" w:space="0" w:color="auto"/>
            </w:tcBorders>
            <w:vAlign w:val="bottom"/>
          </w:tcPr>
          <w:p w14:paraId="1099B55D" w14:textId="0F37FD80" w:rsidR="00B348A5" w:rsidRPr="00EF1ED8" w:rsidRDefault="00B348A5" w:rsidP="00B348A5">
            <w:pPr>
              <w:jc w:val="center"/>
              <w:rPr>
                <w:sz w:val="22"/>
                <w:szCs w:val="22"/>
              </w:rPr>
            </w:pPr>
            <w:r w:rsidRPr="00EF1ED8">
              <w:rPr>
                <w:rFonts w:eastAsia="Times New Roman"/>
                <w:b/>
                <w:bCs/>
                <w:sz w:val="22"/>
                <w:szCs w:val="22"/>
                <w:lang w:eastAsia="en-GB"/>
              </w:rPr>
              <w:t>P1</w:t>
            </w:r>
          </w:p>
        </w:tc>
        <w:tc>
          <w:tcPr>
            <w:tcW w:w="911" w:type="dxa"/>
            <w:tcBorders>
              <w:top w:val="single" w:sz="4" w:space="0" w:color="auto"/>
              <w:bottom w:val="single" w:sz="4" w:space="0" w:color="auto"/>
            </w:tcBorders>
            <w:vAlign w:val="bottom"/>
          </w:tcPr>
          <w:p w14:paraId="73CF6622" w14:textId="7204E07A" w:rsidR="00B348A5" w:rsidRPr="00EF1ED8" w:rsidRDefault="00B348A5" w:rsidP="00B348A5">
            <w:pPr>
              <w:jc w:val="center"/>
              <w:rPr>
                <w:sz w:val="22"/>
                <w:szCs w:val="22"/>
              </w:rPr>
            </w:pPr>
            <w:r w:rsidRPr="00EF1ED8">
              <w:rPr>
                <w:rFonts w:eastAsia="Times New Roman"/>
                <w:b/>
                <w:bCs/>
                <w:sz w:val="22"/>
                <w:szCs w:val="22"/>
                <w:lang w:eastAsia="en-GB"/>
              </w:rPr>
              <w:t>P2</w:t>
            </w:r>
          </w:p>
        </w:tc>
        <w:tc>
          <w:tcPr>
            <w:tcW w:w="911" w:type="dxa"/>
            <w:tcBorders>
              <w:top w:val="single" w:sz="4" w:space="0" w:color="auto"/>
              <w:bottom w:val="single" w:sz="4" w:space="0" w:color="auto"/>
            </w:tcBorders>
            <w:vAlign w:val="bottom"/>
          </w:tcPr>
          <w:p w14:paraId="768E0CC7" w14:textId="4024A560" w:rsidR="00B348A5" w:rsidRPr="00EF1ED8" w:rsidRDefault="00B348A5" w:rsidP="00B348A5">
            <w:pPr>
              <w:jc w:val="center"/>
              <w:rPr>
                <w:sz w:val="22"/>
                <w:szCs w:val="22"/>
              </w:rPr>
            </w:pPr>
            <w:r w:rsidRPr="00EF1ED8">
              <w:rPr>
                <w:rFonts w:eastAsia="Times New Roman"/>
                <w:b/>
                <w:bCs/>
                <w:sz w:val="22"/>
                <w:szCs w:val="22"/>
                <w:lang w:eastAsia="en-GB"/>
              </w:rPr>
              <w:t>P3</w:t>
            </w:r>
          </w:p>
        </w:tc>
        <w:tc>
          <w:tcPr>
            <w:tcW w:w="911" w:type="dxa"/>
            <w:tcBorders>
              <w:top w:val="single" w:sz="4" w:space="0" w:color="auto"/>
              <w:bottom w:val="single" w:sz="4" w:space="0" w:color="auto"/>
            </w:tcBorders>
            <w:shd w:val="clear" w:color="auto" w:fill="FFFFFF" w:themeFill="background1"/>
            <w:vAlign w:val="bottom"/>
          </w:tcPr>
          <w:p w14:paraId="428D13D2" w14:textId="58E933DB" w:rsidR="00B348A5" w:rsidRPr="00EF1ED8" w:rsidRDefault="00B348A5" w:rsidP="00B348A5">
            <w:pPr>
              <w:jc w:val="center"/>
              <w:rPr>
                <w:sz w:val="22"/>
                <w:szCs w:val="22"/>
              </w:rPr>
            </w:pPr>
            <w:r w:rsidRPr="00EF1ED8">
              <w:rPr>
                <w:rFonts w:eastAsia="Times New Roman"/>
                <w:b/>
                <w:bCs/>
                <w:sz w:val="22"/>
                <w:szCs w:val="22"/>
                <w:lang w:eastAsia="en-GB"/>
              </w:rPr>
              <w:t>P4</w:t>
            </w:r>
          </w:p>
        </w:tc>
        <w:tc>
          <w:tcPr>
            <w:tcW w:w="868" w:type="dxa"/>
            <w:tcBorders>
              <w:bottom w:val="single" w:sz="4" w:space="0" w:color="auto"/>
            </w:tcBorders>
          </w:tcPr>
          <w:p w14:paraId="393E3DED" w14:textId="77777777" w:rsidR="00B348A5" w:rsidRPr="00EF1ED8" w:rsidRDefault="00B348A5" w:rsidP="00B348A5">
            <w:pPr>
              <w:jc w:val="center"/>
              <w:rPr>
                <w:rFonts w:eastAsia="Times New Roman"/>
                <w:sz w:val="22"/>
                <w:szCs w:val="22"/>
                <w:lang w:eastAsia="en-GB"/>
              </w:rPr>
            </w:pPr>
          </w:p>
        </w:tc>
        <w:tc>
          <w:tcPr>
            <w:tcW w:w="904" w:type="dxa"/>
            <w:tcBorders>
              <w:bottom w:val="single" w:sz="4" w:space="0" w:color="auto"/>
            </w:tcBorders>
          </w:tcPr>
          <w:p w14:paraId="23DA7063" w14:textId="05774C8D" w:rsidR="00B348A5" w:rsidRPr="00EF1ED8" w:rsidRDefault="00B348A5" w:rsidP="00B348A5">
            <w:pPr>
              <w:jc w:val="center"/>
              <w:rPr>
                <w:sz w:val="22"/>
                <w:szCs w:val="22"/>
              </w:rPr>
            </w:pPr>
            <w:r w:rsidRPr="00EF1ED8">
              <w:rPr>
                <w:b/>
                <w:bCs/>
                <w:sz w:val="22"/>
                <w:szCs w:val="22"/>
              </w:rPr>
              <w:t>Pr</w:t>
            </w:r>
          </w:p>
        </w:tc>
        <w:tc>
          <w:tcPr>
            <w:tcW w:w="913" w:type="dxa"/>
            <w:tcBorders>
              <w:bottom w:val="single" w:sz="4" w:space="0" w:color="auto"/>
            </w:tcBorders>
          </w:tcPr>
          <w:p w14:paraId="0E163DCA" w14:textId="4CC07797" w:rsidR="00B348A5" w:rsidRPr="00EF1ED8" w:rsidRDefault="00B348A5" w:rsidP="00B348A5">
            <w:pPr>
              <w:jc w:val="center"/>
              <w:rPr>
                <w:sz w:val="22"/>
                <w:szCs w:val="22"/>
              </w:rPr>
            </w:pPr>
            <w:r w:rsidRPr="00EF1ED8">
              <w:rPr>
                <w:b/>
                <w:bCs/>
                <w:sz w:val="22"/>
                <w:szCs w:val="22"/>
              </w:rPr>
              <w:t>Rc</w:t>
            </w:r>
          </w:p>
        </w:tc>
        <w:tc>
          <w:tcPr>
            <w:tcW w:w="911" w:type="dxa"/>
            <w:tcBorders>
              <w:bottom w:val="single" w:sz="4" w:space="0" w:color="auto"/>
            </w:tcBorders>
          </w:tcPr>
          <w:p w14:paraId="064D2E3A" w14:textId="0EB8C8CE" w:rsidR="00B348A5" w:rsidRPr="00EF1ED8" w:rsidRDefault="00B348A5" w:rsidP="00B348A5">
            <w:pPr>
              <w:jc w:val="center"/>
              <w:rPr>
                <w:sz w:val="22"/>
                <w:szCs w:val="22"/>
              </w:rPr>
            </w:pPr>
            <w:r w:rsidRPr="00EF1ED8">
              <w:rPr>
                <w:b/>
                <w:bCs/>
                <w:sz w:val="22"/>
                <w:szCs w:val="22"/>
              </w:rPr>
              <w:t>F1</w:t>
            </w:r>
          </w:p>
        </w:tc>
      </w:tr>
      <w:tr w:rsidR="00EF1ED8" w:rsidRPr="00EF1ED8" w14:paraId="72664166" w14:textId="77777777" w:rsidTr="00AC5CF4">
        <w:trPr>
          <w:jc w:val="center"/>
        </w:trPr>
        <w:tc>
          <w:tcPr>
            <w:tcW w:w="730" w:type="dxa"/>
            <w:vMerge w:val="restart"/>
            <w:textDirection w:val="btLr"/>
          </w:tcPr>
          <w:p w14:paraId="1AF2F81C" w14:textId="61FC3E5B" w:rsidR="00DB6C60" w:rsidRPr="00EF1ED8" w:rsidRDefault="00DB6C60" w:rsidP="00DB6C60">
            <w:pPr>
              <w:jc w:val="center"/>
              <w:rPr>
                <w:sz w:val="22"/>
                <w:szCs w:val="22"/>
              </w:rPr>
            </w:pPr>
            <w:r w:rsidRPr="00EF1ED8">
              <w:rPr>
                <w:sz w:val="22"/>
                <w:szCs w:val="22"/>
              </w:rPr>
              <w:t>Actual Class</w:t>
            </w:r>
          </w:p>
        </w:tc>
        <w:tc>
          <w:tcPr>
            <w:tcW w:w="910" w:type="dxa"/>
            <w:tcBorders>
              <w:top w:val="single" w:sz="4" w:space="0" w:color="auto"/>
            </w:tcBorders>
          </w:tcPr>
          <w:p w14:paraId="7624FE05" w14:textId="24F119C1" w:rsidR="00DB6C60" w:rsidRPr="00EF1ED8" w:rsidRDefault="00DB6C60" w:rsidP="00DB6C60">
            <w:pPr>
              <w:jc w:val="center"/>
              <w:rPr>
                <w:b/>
                <w:bCs/>
                <w:sz w:val="22"/>
                <w:szCs w:val="22"/>
              </w:rPr>
            </w:pPr>
            <w:r w:rsidRPr="00EF1ED8">
              <w:rPr>
                <w:b/>
                <w:bCs/>
                <w:sz w:val="22"/>
                <w:szCs w:val="22"/>
              </w:rPr>
              <w:t>P1</w:t>
            </w:r>
          </w:p>
        </w:tc>
        <w:tc>
          <w:tcPr>
            <w:tcW w:w="1047" w:type="dxa"/>
            <w:tcBorders>
              <w:top w:val="single" w:sz="4" w:space="0" w:color="auto"/>
            </w:tcBorders>
            <w:shd w:val="clear" w:color="auto" w:fill="BFBFBF" w:themeFill="background1" w:themeFillShade="BF"/>
            <w:vAlign w:val="bottom"/>
          </w:tcPr>
          <w:p w14:paraId="0431FA55" w14:textId="077B69F5"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65</w:t>
            </w:r>
          </w:p>
        </w:tc>
        <w:tc>
          <w:tcPr>
            <w:tcW w:w="911" w:type="dxa"/>
            <w:tcBorders>
              <w:top w:val="single" w:sz="4" w:space="0" w:color="auto"/>
            </w:tcBorders>
            <w:vAlign w:val="bottom"/>
          </w:tcPr>
          <w:p w14:paraId="0C5D53BE" w14:textId="22C68F8D"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10</w:t>
            </w:r>
          </w:p>
        </w:tc>
        <w:tc>
          <w:tcPr>
            <w:tcW w:w="911" w:type="dxa"/>
            <w:tcBorders>
              <w:top w:val="single" w:sz="4" w:space="0" w:color="auto"/>
            </w:tcBorders>
            <w:vAlign w:val="bottom"/>
          </w:tcPr>
          <w:p w14:paraId="736250B9" w14:textId="14B8D4CD"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0</w:t>
            </w:r>
          </w:p>
        </w:tc>
        <w:tc>
          <w:tcPr>
            <w:tcW w:w="911" w:type="dxa"/>
            <w:tcBorders>
              <w:top w:val="single" w:sz="4" w:space="0" w:color="auto"/>
            </w:tcBorders>
            <w:shd w:val="clear" w:color="auto" w:fill="FFFFFF" w:themeFill="background1"/>
            <w:vAlign w:val="bottom"/>
          </w:tcPr>
          <w:p w14:paraId="1DBFCBF6" w14:textId="55302445"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0</w:t>
            </w:r>
          </w:p>
        </w:tc>
        <w:tc>
          <w:tcPr>
            <w:tcW w:w="868" w:type="dxa"/>
            <w:tcBorders>
              <w:top w:val="single" w:sz="4" w:space="0" w:color="auto"/>
            </w:tcBorders>
            <w:vAlign w:val="bottom"/>
          </w:tcPr>
          <w:p w14:paraId="62004E7E" w14:textId="3035A643"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75</w:t>
            </w:r>
          </w:p>
        </w:tc>
        <w:tc>
          <w:tcPr>
            <w:tcW w:w="904" w:type="dxa"/>
            <w:tcBorders>
              <w:top w:val="single" w:sz="4" w:space="0" w:color="auto"/>
            </w:tcBorders>
            <w:vAlign w:val="bottom"/>
          </w:tcPr>
          <w:p w14:paraId="40D02578" w14:textId="241E4C19"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0.677</w:t>
            </w:r>
          </w:p>
        </w:tc>
        <w:tc>
          <w:tcPr>
            <w:tcW w:w="913" w:type="dxa"/>
            <w:tcBorders>
              <w:top w:val="single" w:sz="4" w:space="0" w:color="auto"/>
            </w:tcBorders>
            <w:vAlign w:val="bottom"/>
          </w:tcPr>
          <w:p w14:paraId="0C3A4370" w14:textId="50A241F6"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0.867</w:t>
            </w:r>
          </w:p>
        </w:tc>
        <w:tc>
          <w:tcPr>
            <w:tcW w:w="911" w:type="dxa"/>
            <w:tcBorders>
              <w:top w:val="single" w:sz="4" w:space="0" w:color="auto"/>
            </w:tcBorders>
            <w:vAlign w:val="bottom"/>
          </w:tcPr>
          <w:p w14:paraId="3239E72C" w14:textId="797BDB36"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0.760</w:t>
            </w:r>
          </w:p>
        </w:tc>
      </w:tr>
      <w:tr w:rsidR="00EF1ED8" w:rsidRPr="00EF1ED8" w14:paraId="44A9C2AC" w14:textId="77777777" w:rsidTr="00204BC5">
        <w:trPr>
          <w:jc w:val="center"/>
        </w:trPr>
        <w:tc>
          <w:tcPr>
            <w:tcW w:w="730" w:type="dxa"/>
            <w:vMerge/>
          </w:tcPr>
          <w:p w14:paraId="296C4E93" w14:textId="77777777" w:rsidR="00DB6C60" w:rsidRPr="00EF1ED8" w:rsidRDefault="00DB6C60" w:rsidP="00DB6C60">
            <w:pPr>
              <w:jc w:val="center"/>
              <w:rPr>
                <w:sz w:val="22"/>
                <w:szCs w:val="22"/>
              </w:rPr>
            </w:pPr>
          </w:p>
        </w:tc>
        <w:tc>
          <w:tcPr>
            <w:tcW w:w="910" w:type="dxa"/>
          </w:tcPr>
          <w:p w14:paraId="3B0F28DB" w14:textId="0CC5EBFC" w:rsidR="00DB6C60" w:rsidRPr="00EF1ED8" w:rsidRDefault="00DB6C60" w:rsidP="00DB6C60">
            <w:pPr>
              <w:jc w:val="center"/>
              <w:rPr>
                <w:b/>
                <w:bCs/>
                <w:sz w:val="22"/>
                <w:szCs w:val="22"/>
              </w:rPr>
            </w:pPr>
            <w:r w:rsidRPr="00EF1ED8">
              <w:rPr>
                <w:b/>
                <w:bCs/>
                <w:sz w:val="22"/>
                <w:szCs w:val="22"/>
              </w:rPr>
              <w:t>P2</w:t>
            </w:r>
          </w:p>
        </w:tc>
        <w:tc>
          <w:tcPr>
            <w:tcW w:w="1047" w:type="dxa"/>
            <w:vAlign w:val="bottom"/>
          </w:tcPr>
          <w:p w14:paraId="4F9F3006" w14:textId="49562D3F"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26</w:t>
            </w:r>
          </w:p>
        </w:tc>
        <w:tc>
          <w:tcPr>
            <w:tcW w:w="911" w:type="dxa"/>
            <w:shd w:val="clear" w:color="auto" w:fill="BFBFBF" w:themeFill="background1" w:themeFillShade="BF"/>
            <w:vAlign w:val="bottom"/>
          </w:tcPr>
          <w:p w14:paraId="2902478C" w14:textId="06E69658"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80</w:t>
            </w:r>
          </w:p>
        </w:tc>
        <w:tc>
          <w:tcPr>
            <w:tcW w:w="911" w:type="dxa"/>
            <w:vAlign w:val="bottom"/>
          </w:tcPr>
          <w:p w14:paraId="577F98E1" w14:textId="5B439821"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2</w:t>
            </w:r>
          </w:p>
        </w:tc>
        <w:tc>
          <w:tcPr>
            <w:tcW w:w="911" w:type="dxa"/>
            <w:shd w:val="clear" w:color="auto" w:fill="FFFFFF" w:themeFill="background1"/>
            <w:vAlign w:val="bottom"/>
          </w:tcPr>
          <w:p w14:paraId="5518D378" w14:textId="0FBBA367"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2</w:t>
            </w:r>
          </w:p>
        </w:tc>
        <w:tc>
          <w:tcPr>
            <w:tcW w:w="868" w:type="dxa"/>
            <w:vAlign w:val="bottom"/>
          </w:tcPr>
          <w:p w14:paraId="3475735E" w14:textId="1F51610C"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110</w:t>
            </w:r>
          </w:p>
        </w:tc>
        <w:tc>
          <w:tcPr>
            <w:tcW w:w="904" w:type="dxa"/>
            <w:vAlign w:val="bottom"/>
          </w:tcPr>
          <w:p w14:paraId="18D7AFA6" w14:textId="2456A6AE"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0.571</w:t>
            </w:r>
          </w:p>
        </w:tc>
        <w:tc>
          <w:tcPr>
            <w:tcW w:w="913" w:type="dxa"/>
            <w:vAlign w:val="bottom"/>
          </w:tcPr>
          <w:p w14:paraId="257A2642" w14:textId="1514CBA7"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0.727</w:t>
            </w:r>
          </w:p>
        </w:tc>
        <w:tc>
          <w:tcPr>
            <w:tcW w:w="911" w:type="dxa"/>
            <w:vAlign w:val="bottom"/>
          </w:tcPr>
          <w:p w14:paraId="5A1A793B" w14:textId="71B442A6"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0.640</w:t>
            </w:r>
          </w:p>
        </w:tc>
      </w:tr>
      <w:tr w:rsidR="00EF1ED8" w:rsidRPr="00EF1ED8" w14:paraId="6BFFD4F3" w14:textId="77777777" w:rsidTr="00204BC5">
        <w:trPr>
          <w:jc w:val="center"/>
        </w:trPr>
        <w:tc>
          <w:tcPr>
            <w:tcW w:w="730" w:type="dxa"/>
            <w:vMerge/>
          </w:tcPr>
          <w:p w14:paraId="690FFFC2" w14:textId="77777777" w:rsidR="00DB6C60" w:rsidRPr="00EF1ED8" w:rsidRDefault="00DB6C60" w:rsidP="00DB6C60">
            <w:pPr>
              <w:jc w:val="center"/>
              <w:rPr>
                <w:sz w:val="22"/>
                <w:szCs w:val="22"/>
              </w:rPr>
            </w:pPr>
          </w:p>
        </w:tc>
        <w:tc>
          <w:tcPr>
            <w:tcW w:w="910" w:type="dxa"/>
          </w:tcPr>
          <w:p w14:paraId="25D39FCD" w14:textId="69DB4B24" w:rsidR="00DB6C60" w:rsidRPr="00EF1ED8" w:rsidRDefault="00DB6C60" w:rsidP="00DB6C60">
            <w:pPr>
              <w:jc w:val="center"/>
              <w:rPr>
                <w:b/>
                <w:bCs/>
                <w:sz w:val="22"/>
                <w:szCs w:val="22"/>
              </w:rPr>
            </w:pPr>
            <w:r w:rsidRPr="00EF1ED8">
              <w:rPr>
                <w:b/>
                <w:bCs/>
                <w:sz w:val="22"/>
                <w:szCs w:val="22"/>
              </w:rPr>
              <w:t>P3</w:t>
            </w:r>
          </w:p>
        </w:tc>
        <w:tc>
          <w:tcPr>
            <w:tcW w:w="1047" w:type="dxa"/>
            <w:vAlign w:val="bottom"/>
          </w:tcPr>
          <w:p w14:paraId="42A64BA5" w14:textId="2DE37BBD"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3</w:t>
            </w:r>
          </w:p>
        </w:tc>
        <w:tc>
          <w:tcPr>
            <w:tcW w:w="911" w:type="dxa"/>
            <w:vAlign w:val="bottom"/>
          </w:tcPr>
          <w:p w14:paraId="00B0E06C" w14:textId="53B432EC"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47</w:t>
            </w:r>
          </w:p>
        </w:tc>
        <w:tc>
          <w:tcPr>
            <w:tcW w:w="911" w:type="dxa"/>
            <w:shd w:val="clear" w:color="auto" w:fill="BFBFBF" w:themeFill="background1" w:themeFillShade="BF"/>
            <w:vAlign w:val="bottom"/>
          </w:tcPr>
          <w:p w14:paraId="1C9E3CCB" w14:textId="33CE6F39"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83</w:t>
            </w:r>
          </w:p>
        </w:tc>
        <w:tc>
          <w:tcPr>
            <w:tcW w:w="911" w:type="dxa"/>
            <w:shd w:val="clear" w:color="auto" w:fill="FFFFFF" w:themeFill="background1"/>
            <w:vAlign w:val="bottom"/>
          </w:tcPr>
          <w:p w14:paraId="7D8EFC01" w14:textId="00B99639"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6</w:t>
            </w:r>
          </w:p>
        </w:tc>
        <w:tc>
          <w:tcPr>
            <w:tcW w:w="868" w:type="dxa"/>
            <w:vAlign w:val="bottom"/>
          </w:tcPr>
          <w:p w14:paraId="7166A9E9" w14:textId="171E1824"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139</w:t>
            </w:r>
          </w:p>
        </w:tc>
        <w:tc>
          <w:tcPr>
            <w:tcW w:w="904" w:type="dxa"/>
            <w:vAlign w:val="bottom"/>
          </w:tcPr>
          <w:p w14:paraId="0A913553" w14:textId="6705249A"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0.643</w:t>
            </w:r>
          </w:p>
        </w:tc>
        <w:tc>
          <w:tcPr>
            <w:tcW w:w="913" w:type="dxa"/>
            <w:vAlign w:val="bottom"/>
          </w:tcPr>
          <w:p w14:paraId="7FB7775B" w14:textId="57BB456A"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0.597</w:t>
            </w:r>
          </w:p>
        </w:tc>
        <w:tc>
          <w:tcPr>
            <w:tcW w:w="911" w:type="dxa"/>
            <w:vAlign w:val="bottom"/>
          </w:tcPr>
          <w:p w14:paraId="3C6AE5D4" w14:textId="58135980"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0.619</w:t>
            </w:r>
          </w:p>
        </w:tc>
      </w:tr>
      <w:tr w:rsidR="00EF1ED8" w:rsidRPr="00EF1ED8" w14:paraId="3373D7FF" w14:textId="77777777" w:rsidTr="00AC5CF4">
        <w:trPr>
          <w:jc w:val="center"/>
        </w:trPr>
        <w:tc>
          <w:tcPr>
            <w:tcW w:w="730" w:type="dxa"/>
            <w:vMerge/>
          </w:tcPr>
          <w:p w14:paraId="55BBA19A" w14:textId="77777777" w:rsidR="00DB6C60" w:rsidRPr="00EF1ED8" w:rsidRDefault="00DB6C60" w:rsidP="00DB6C60">
            <w:pPr>
              <w:jc w:val="center"/>
              <w:rPr>
                <w:sz w:val="22"/>
                <w:szCs w:val="22"/>
              </w:rPr>
            </w:pPr>
          </w:p>
        </w:tc>
        <w:tc>
          <w:tcPr>
            <w:tcW w:w="910" w:type="dxa"/>
            <w:tcBorders>
              <w:bottom w:val="single" w:sz="4" w:space="0" w:color="auto"/>
            </w:tcBorders>
          </w:tcPr>
          <w:p w14:paraId="1A337919" w14:textId="6D821393" w:rsidR="00DB6C60" w:rsidRPr="00EF1ED8" w:rsidRDefault="00DB6C60" w:rsidP="00DB6C60">
            <w:pPr>
              <w:jc w:val="center"/>
              <w:rPr>
                <w:b/>
                <w:bCs/>
                <w:sz w:val="22"/>
                <w:szCs w:val="22"/>
              </w:rPr>
            </w:pPr>
            <w:r w:rsidRPr="00EF1ED8">
              <w:rPr>
                <w:b/>
                <w:bCs/>
                <w:sz w:val="22"/>
                <w:szCs w:val="22"/>
              </w:rPr>
              <w:t>P4</w:t>
            </w:r>
          </w:p>
        </w:tc>
        <w:tc>
          <w:tcPr>
            <w:tcW w:w="1047" w:type="dxa"/>
            <w:tcBorders>
              <w:bottom w:val="single" w:sz="4" w:space="0" w:color="auto"/>
            </w:tcBorders>
            <w:vAlign w:val="bottom"/>
          </w:tcPr>
          <w:p w14:paraId="43B979FD" w14:textId="122DF21A"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2</w:t>
            </w:r>
          </w:p>
        </w:tc>
        <w:tc>
          <w:tcPr>
            <w:tcW w:w="911" w:type="dxa"/>
            <w:tcBorders>
              <w:bottom w:val="single" w:sz="4" w:space="0" w:color="auto"/>
            </w:tcBorders>
            <w:vAlign w:val="bottom"/>
          </w:tcPr>
          <w:p w14:paraId="3D89CACF" w14:textId="285054B7"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3</w:t>
            </w:r>
          </w:p>
        </w:tc>
        <w:tc>
          <w:tcPr>
            <w:tcW w:w="911" w:type="dxa"/>
            <w:tcBorders>
              <w:bottom w:val="single" w:sz="4" w:space="0" w:color="auto"/>
            </w:tcBorders>
            <w:vAlign w:val="bottom"/>
          </w:tcPr>
          <w:p w14:paraId="6A363041" w14:textId="130F4AA8"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44</w:t>
            </w:r>
          </w:p>
        </w:tc>
        <w:tc>
          <w:tcPr>
            <w:tcW w:w="911" w:type="dxa"/>
            <w:tcBorders>
              <w:bottom w:val="single" w:sz="4" w:space="0" w:color="auto"/>
            </w:tcBorders>
            <w:shd w:val="clear" w:color="auto" w:fill="BFBFBF" w:themeFill="background1" w:themeFillShade="BF"/>
            <w:vAlign w:val="bottom"/>
          </w:tcPr>
          <w:p w14:paraId="3BE60B46" w14:textId="0D754A86"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186</w:t>
            </w:r>
          </w:p>
        </w:tc>
        <w:tc>
          <w:tcPr>
            <w:tcW w:w="868" w:type="dxa"/>
            <w:tcBorders>
              <w:bottom w:val="single" w:sz="4" w:space="0" w:color="auto"/>
            </w:tcBorders>
            <w:vAlign w:val="bottom"/>
          </w:tcPr>
          <w:p w14:paraId="034B5839" w14:textId="325ED277"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235</w:t>
            </w:r>
          </w:p>
        </w:tc>
        <w:tc>
          <w:tcPr>
            <w:tcW w:w="904" w:type="dxa"/>
            <w:tcBorders>
              <w:bottom w:val="single" w:sz="4" w:space="0" w:color="auto"/>
            </w:tcBorders>
            <w:vAlign w:val="bottom"/>
          </w:tcPr>
          <w:p w14:paraId="7C84235F" w14:textId="3A172DFA"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0.959</w:t>
            </w:r>
          </w:p>
        </w:tc>
        <w:tc>
          <w:tcPr>
            <w:tcW w:w="913" w:type="dxa"/>
            <w:tcBorders>
              <w:bottom w:val="single" w:sz="4" w:space="0" w:color="auto"/>
            </w:tcBorders>
            <w:vAlign w:val="bottom"/>
          </w:tcPr>
          <w:p w14:paraId="744DFB35" w14:textId="3EB015F7"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0.791</w:t>
            </w:r>
          </w:p>
        </w:tc>
        <w:tc>
          <w:tcPr>
            <w:tcW w:w="911" w:type="dxa"/>
            <w:tcBorders>
              <w:bottom w:val="single" w:sz="4" w:space="0" w:color="auto"/>
            </w:tcBorders>
            <w:vAlign w:val="bottom"/>
          </w:tcPr>
          <w:p w14:paraId="6EAB0F38" w14:textId="4511C13F"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0.867</w:t>
            </w:r>
          </w:p>
        </w:tc>
      </w:tr>
      <w:tr w:rsidR="00EF1ED8" w:rsidRPr="00EF1ED8" w14:paraId="69301666" w14:textId="77777777" w:rsidTr="00AC5CF4">
        <w:trPr>
          <w:jc w:val="center"/>
        </w:trPr>
        <w:tc>
          <w:tcPr>
            <w:tcW w:w="730" w:type="dxa"/>
          </w:tcPr>
          <w:p w14:paraId="467C5F7F" w14:textId="77777777" w:rsidR="00DB6C60" w:rsidRPr="00EF1ED8" w:rsidRDefault="00DB6C60" w:rsidP="00DB6C60">
            <w:pPr>
              <w:jc w:val="center"/>
              <w:rPr>
                <w:sz w:val="22"/>
                <w:szCs w:val="22"/>
              </w:rPr>
            </w:pPr>
          </w:p>
        </w:tc>
        <w:tc>
          <w:tcPr>
            <w:tcW w:w="910" w:type="dxa"/>
            <w:tcBorders>
              <w:top w:val="single" w:sz="4" w:space="0" w:color="auto"/>
              <w:bottom w:val="single" w:sz="4" w:space="0" w:color="auto"/>
            </w:tcBorders>
          </w:tcPr>
          <w:p w14:paraId="2C685850" w14:textId="70992947" w:rsidR="00DB6C60" w:rsidRPr="00EF1ED8" w:rsidRDefault="00DB6C60" w:rsidP="00DB6C60">
            <w:pPr>
              <w:jc w:val="center"/>
              <w:rPr>
                <w:b/>
                <w:bCs/>
                <w:sz w:val="22"/>
                <w:szCs w:val="22"/>
              </w:rPr>
            </w:pPr>
            <w:r w:rsidRPr="00EF1ED8">
              <w:rPr>
                <w:b/>
                <w:bCs/>
                <w:sz w:val="22"/>
                <w:szCs w:val="22"/>
              </w:rPr>
              <w:t>Total</w:t>
            </w:r>
          </w:p>
        </w:tc>
        <w:tc>
          <w:tcPr>
            <w:tcW w:w="1047" w:type="dxa"/>
            <w:tcBorders>
              <w:top w:val="single" w:sz="4" w:space="0" w:color="auto"/>
              <w:bottom w:val="single" w:sz="4" w:space="0" w:color="auto"/>
            </w:tcBorders>
            <w:vAlign w:val="bottom"/>
          </w:tcPr>
          <w:p w14:paraId="3A10D259" w14:textId="171E1712"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96</w:t>
            </w:r>
          </w:p>
        </w:tc>
        <w:tc>
          <w:tcPr>
            <w:tcW w:w="911" w:type="dxa"/>
            <w:tcBorders>
              <w:top w:val="single" w:sz="4" w:space="0" w:color="auto"/>
              <w:bottom w:val="single" w:sz="4" w:space="0" w:color="auto"/>
            </w:tcBorders>
            <w:vAlign w:val="bottom"/>
          </w:tcPr>
          <w:p w14:paraId="32627FA4" w14:textId="435E1A58"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140</w:t>
            </w:r>
          </w:p>
        </w:tc>
        <w:tc>
          <w:tcPr>
            <w:tcW w:w="911" w:type="dxa"/>
            <w:tcBorders>
              <w:top w:val="single" w:sz="4" w:space="0" w:color="auto"/>
              <w:bottom w:val="single" w:sz="4" w:space="0" w:color="auto"/>
            </w:tcBorders>
            <w:vAlign w:val="bottom"/>
          </w:tcPr>
          <w:p w14:paraId="07C79238" w14:textId="14D20876"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129</w:t>
            </w:r>
          </w:p>
        </w:tc>
        <w:tc>
          <w:tcPr>
            <w:tcW w:w="911" w:type="dxa"/>
            <w:tcBorders>
              <w:top w:val="single" w:sz="4" w:space="0" w:color="auto"/>
              <w:bottom w:val="single" w:sz="4" w:space="0" w:color="auto"/>
            </w:tcBorders>
            <w:shd w:val="clear" w:color="auto" w:fill="FFFFFF" w:themeFill="background1"/>
            <w:vAlign w:val="bottom"/>
          </w:tcPr>
          <w:p w14:paraId="0E412771" w14:textId="59491A96"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194</w:t>
            </w:r>
          </w:p>
        </w:tc>
        <w:tc>
          <w:tcPr>
            <w:tcW w:w="868" w:type="dxa"/>
            <w:tcBorders>
              <w:top w:val="single" w:sz="4" w:space="0" w:color="auto"/>
              <w:bottom w:val="single" w:sz="4" w:space="0" w:color="auto"/>
            </w:tcBorders>
            <w:vAlign w:val="bottom"/>
          </w:tcPr>
          <w:p w14:paraId="7492DD42" w14:textId="30B05D84" w:rsidR="00DB6C60" w:rsidRPr="00EF1ED8" w:rsidRDefault="00DB6C60" w:rsidP="00DB6C60">
            <w:pPr>
              <w:jc w:val="center"/>
              <w:rPr>
                <w:rFonts w:eastAsia="Times New Roman"/>
                <w:sz w:val="22"/>
                <w:szCs w:val="22"/>
                <w:lang w:eastAsia="en-GB"/>
              </w:rPr>
            </w:pPr>
            <w:r w:rsidRPr="00EF1ED8">
              <w:rPr>
                <w:rFonts w:eastAsia="Times New Roman"/>
                <w:sz w:val="22"/>
                <w:szCs w:val="22"/>
                <w:lang w:eastAsia="en-GB"/>
              </w:rPr>
              <w:t>559</w:t>
            </w:r>
          </w:p>
        </w:tc>
        <w:tc>
          <w:tcPr>
            <w:tcW w:w="904" w:type="dxa"/>
            <w:tcBorders>
              <w:top w:val="single" w:sz="4" w:space="0" w:color="auto"/>
            </w:tcBorders>
            <w:vAlign w:val="bottom"/>
          </w:tcPr>
          <w:p w14:paraId="413F2A8E" w14:textId="77777777" w:rsidR="00DB6C60" w:rsidRPr="00EF1ED8" w:rsidRDefault="00DB6C60" w:rsidP="00DB6C60">
            <w:pPr>
              <w:jc w:val="center"/>
              <w:rPr>
                <w:rFonts w:eastAsia="Times New Roman"/>
                <w:sz w:val="22"/>
                <w:szCs w:val="22"/>
                <w:lang w:eastAsia="en-GB"/>
              </w:rPr>
            </w:pPr>
          </w:p>
        </w:tc>
        <w:tc>
          <w:tcPr>
            <w:tcW w:w="913" w:type="dxa"/>
            <w:tcBorders>
              <w:top w:val="single" w:sz="4" w:space="0" w:color="auto"/>
            </w:tcBorders>
            <w:vAlign w:val="bottom"/>
          </w:tcPr>
          <w:p w14:paraId="2F5073E9" w14:textId="77777777" w:rsidR="00DB6C60" w:rsidRPr="00EF1ED8" w:rsidRDefault="00DB6C60" w:rsidP="00DB6C60">
            <w:pPr>
              <w:jc w:val="center"/>
              <w:rPr>
                <w:rFonts w:eastAsia="Times New Roman"/>
                <w:sz w:val="22"/>
                <w:szCs w:val="22"/>
                <w:lang w:eastAsia="en-GB"/>
              </w:rPr>
            </w:pPr>
          </w:p>
        </w:tc>
        <w:tc>
          <w:tcPr>
            <w:tcW w:w="911" w:type="dxa"/>
            <w:tcBorders>
              <w:top w:val="single" w:sz="4" w:space="0" w:color="auto"/>
            </w:tcBorders>
            <w:vAlign w:val="bottom"/>
          </w:tcPr>
          <w:p w14:paraId="3C7B81D1" w14:textId="77777777" w:rsidR="00DB6C60" w:rsidRPr="00EF1ED8" w:rsidRDefault="00DB6C60" w:rsidP="00DB6C60">
            <w:pPr>
              <w:jc w:val="center"/>
              <w:rPr>
                <w:rFonts w:eastAsia="Times New Roman"/>
                <w:sz w:val="22"/>
                <w:szCs w:val="22"/>
                <w:lang w:eastAsia="en-GB"/>
              </w:rPr>
            </w:pPr>
          </w:p>
        </w:tc>
      </w:tr>
      <w:tr w:rsidR="00EF1ED8" w:rsidRPr="00EF1ED8" w14:paraId="231607F1" w14:textId="77777777" w:rsidTr="00870F2D">
        <w:trPr>
          <w:jc w:val="center"/>
        </w:trPr>
        <w:tc>
          <w:tcPr>
            <w:tcW w:w="730" w:type="dxa"/>
          </w:tcPr>
          <w:p w14:paraId="5E409078" w14:textId="77777777" w:rsidR="00870F2D" w:rsidRPr="00EF1ED8" w:rsidRDefault="00870F2D" w:rsidP="00BE7E15">
            <w:pPr>
              <w:jc w:val="center"/>
              <w:rPr>
                <w:sz w:val="22"/>
                <w:szCs w:val="22"/>
              </w:rPr>
            </w:pPr>
          </w:p>
        </w:tc>
        <w:tc>
          <w:tcPr>
            <w:tcW w:w="910" w:type="dxa"/>
            <w:tcBorders>
              <w:top w:val="single" w:sz="4" w:space="0" w:color="auto"/>
            </w:tcBorders>
          </w:tcPr>
          <w:p w14:paraId="6DF33F5B" w14:textId="77777777" w:rsidR="00870F2D" w:rsidRPr="00EF1ED8" w:rsidRDefault="00870F2D" w:rsidP="00BE7E15">
            <w:pPr>
              <w:jc w:val="center"/>
              <w:rPr>
                <w:b/>
                <w:bCs/>
                <w:sz w:val="22"/>
                <w:szCs w:val="22"/>
              </w:rPr>
            </w:pPr>
          </w:p>
        </w:tc>
        <w:tc>
          <w:tcPr>
            <w:tcW w:w="1047" w:type="dxa"/>
            <w:tcBorders>
              <w:top w:val="single" w:sz="4" w:space="0" w:color="auto"/>
            </w:tcBorders>
          </w:tcPr>
          <w:p w14:paraId="27D27840" w14:textId="77777777" w:rsidR="00870F2D" w:rsidRPr="00EF1ED8" w:rsidRDefault="00870F2D" w:rsidP="00BE7E15">
            <w:pPr>
              <w:jc w:val="center"/>
              <w:rPr>
                <w:sz w:val="22"/>
                <w:szCs w:val="22"/>
              </w:rPr>
            </w:pPr>
          </w:p>
        </w:tc>
        <w:tc>
          <w:tcPr>
            <w:tcW w:w="911" w:type="dxa"/>
            <w:tcBorders>
              <w:top w:val="single" w:sz="4" w:space="0" w:color="auto"/>
            </w:tcBorders>
          </w:tcPr>
          <w:p w14:paraId="505C0232" w14:textId="77777777" w:rsidR="00870F2D" w:rsidRPr="00EF1ED8" w:rsidRDefault="00870F2D" w:rsidP="00BE7E15">
            <w:pPr>
              <w:jc w:val="center"/>
              <w:rPr>
                <w:sz w:val="22"/>
                <w:szCs w:val="22"/>
              </w:rPr>
            </w:pPr>
          </w:p>
        </w:tc>
        <w:tc>
          <w:tcPr>
            <w:tcW w:w="911" w:type="dxa"/>
            <w:tcBorders>
              <w:top w:val="single" w:sz="4" w:space="0" w:color="auto"/>
            </w:tcBorders>
          </w:tcPr>
          <w:p w14:paraId="74CD14EC" w14:textId="77777777" w:rsidR="00870F2D" w:rsidRPr="00EF1ED8" w:rsidRDefault="00870F2D" w:rsidP="00BE7E15">
            <w:pPr>
              <w:jc w:val="center"/>
              <w:rPr>
                <w:sz w:val="22"/>
                <w:szCs w:val="22"/>
              </w:rPr>
            </w:pPr>
          </w:p>
        </w:tc>
        <w:tc>
          <w:tcPr>
            <w:tcW w:w="911" w:type="dxa"/>
            <w:tcBorders>
              <w:top w:val="single" w:sz="4" w:space="0" w:color="auto"/>
            </w:tcBorders>
            <w:shd w:val="clear" w:color="auto" w:fill="FFFFFF" w:themeFill="background1"/>
          </w:tcPr>
          <w:p w14:paraId="7AA89CFD" w14:textId="77777777" w:rsidR="00870F2D" w:rsidRPr="00EF1ED8" w:rsidRDefault="00870F2D" w:rsidP="00BE7E15">
            <w:pPr>
              <w:jc w:val="center"/>
              <w:rPr>
                <w:sz w:val="22"/>
                <w:szCs w:val="22"/>
              </w:rPr>
            </w:pPr>
          </w:p>
        </w:tc>
        <w:tc>
          <w:tcPr>
            <w:tcW w:w="868" w:type="dxa"/>
            <w:tcBorders>
              <w:top w:val="single" w:sz="4" w:space="0" w:color="auto"/>
            </w:tcBorders>
            <w:vAlign w:val="bottom"/>
          </w:tcPr>
          <w:p w14:paraId="319B8E79" w14:textId="77777777" w:rsidR="00870F2D" w:rsidRPr="00EF1ED8" w:rsidRDefault="00870F2D" w:rsidP="00BE7E15">
            <w:pPr>
              <w:jc w:val="center"/>
              <w:rPr>
                <w:rFonts w:eastAsia="Times New Roman"/>
                <w:sz w:val="22"/>
                <w:szCs w:val="22"/>
                <w:lang w:eastAsia="en-GB"/>
              </w:rPr>
            </w:pPr>
          </w:p>
        </w:tc>
        <w:tc>
          <w:tcPr>
            <w:tcW w:w="904" w:type="dxa"/>
          </w:tcPr>
          <w:p w14:paraId="37B57579" w14:textId="77777777" w:rsidR="00870F2D" w:rsidRPr="00EF1ED8" w:rsidRDefault="00870F2D" w:rsidP="00BE7E15">
            <w:pPr>
              <w:jc w:val="center"/>
              <w:rPr>
                <w:sz w:val="22"/>
                <w:szCs w:val="22"/>
              </w:rPr>
            </w:pPr>
          </w:p>
        </w:tc>
        <w:tc>
          <w:tcPr>
            <w:tcW w:w="913" w:type="dxa"/>
          </w:tcPr>
          <w:p w14:paraId="476881AB" w14:textId="77777777" w:rsidR="00870F2D" w:rsidRPr="00EF1ED8" w:rsidRDefault="00870F2D" w:rsidP="00BE7E15">
            <w:pPr>
              <w:jc w:val="center"/>
              <w:rPr>
                <w:sz w:val="22"/>
                <w:szCs w:val="22"/>
              </w:rPr>
            </w:pPr>
          </w:p>
        </w:tc>
        <w:tc>
          <w:tcPr>
            <w:tcW w:w="911" w:type="dxa"/>
          </w:tcPr>
          <w:p w14:paraId="0F434761" w14:textId="77777777" w:rsidR="00870F2D" w:rsidRPr="00EF1ED8" w:rsidRDefault="00870F2D" w:rsidP="00BE7E15">
            <w:pPr>
              <w:jc w:val="center"/>
              <w:rPr>
                <w:sz w:val="22"/>
                <w:szCs w:val="22"/>
              </w:rPr>
            </w:pPr>
          </w:p>
        </w:tc>
      </w:tr>
      <w:tr w:rsidR="00EF1ED8" w:rsidRPr="00EF1ED8" w14:paraId="44560EA5" w14:textId="77777777" w:rsidTr="00870F2D">
        <w:trPr>
          <w:jc w:val="center"/>
        </w:trPr>
        <w:tc>
          <w:tcPr>
            <w:tcW w:w="730" w:type="dxa"/>
          </w:tcPr>
          <w:p w14:paraId="10418982" w14:textId="77777777" w:rsidR="00BE7E15" w:rsidRPr="00EF1ED8" w:rsidRDefault="00BE7E15" w:rsidP="00BE7E15">
            <w:pPr>
              <w:jc w:val="center"/>
              <w:rPr>
                <w:sz w:val="22"/>
                <w:szCs w:val="22"/>
              </w:rPr>
            </w:pPr>
          </w:p>
        </w:tc>
        <w:tc>
          <w:tcPr>
            <w:tcW w:w="910" w:type="dxa"/>
            <w:tcBorders>
              <w:top w:val="single" w:sz="4" w:space="0" w:color="auto"/>
              <w:bottom w:val="single" w:sz="4" w:space="0" w:color="auto"/>
            </w:tcBorders>
          </w:tcPr>
          <w:p w14:paraId="3D4509A8" w14:textId="347C9ADF" w:rsidR="00BE7E15" w:rsidRPr="00EF1ED8" w:rsidRDefault="00BE7E15" w:rsidP="00BE7E15">
            <w:pPr>
              <w:jc w:val="center"/>
              <w:rPr>
                <w:b/>
                <w:bCs/>
                <w:sz w:val="22"/>
                <w:szCs w:val="22"/>
              </w:rPr>
            </w:pPr>
            <w:r w:rsidRPr="00EF1ED8">
              <w:rPr>
                <w:b/>
                <w:bCs/>
                <w:sz w:val="22"/>
                <w:szCs w:val="22"/>
              </w:rPr>
              <w:t>AUC</w:t>
            </w:r>
          </w:p>
        </w:tc>
        <w:tc>
          <w:tcPr>
            <w:tcW w:w="1047" w:type="dxa"/>
            <w:tcBorders>
              <w:top w:val="single" w:sz="4" w:space="0" w:color="auto"/>
              <w:bottom w:val="single" w:sz="4" w:space="0" w:color="auto"/>
            </w:tcBorders>
          </w:tcPr>
          <w:p w14:paraId="1C904C2C" w14:textId="61E5D1A8" w:rsidR="00BE7E15" w:rsidRPr="00EF1ED8" w:rsidRDefault="00BE7E15" w:rsidP="00BE7E15">
            <w:pPr>
              <w:jc w:val="center"/>
              <w:rPr>
                <w:sz w:val="22"/>
                <w:szCs w:val="22"/>
              </w:rPr>
            </w:pPr>
            <w:r w:rsidRPr="00EF1ED8">
              <w:rPr>
                <w:sz w:val="22"/>
                <w:szCs w:val="22"/>
              </w:rPr>
              <w:t>0.976</w:t>
            </w:r>
          </w:p>
        </w:tc>
        <w:tc>
          <w:tcPr>
            <w:tcW w:w="911" w:type="dxa"/>
            <w:tcBorders>
              <w:top w:val="single" w:sz="4" w:space="0" w:color="auto"/>
              <w:bottom w:val="single" w:sz="4" w:space="0" w:color="auto"/>
            </w:tcBorders>
          </w:tcPr>
          <w:p w14:paraId="66C6FB2A" w14:textId="160213C8" w:rsidR="00BE7E15" w:rsidRPr="00EF1ED8" w:rsidRDefault="00BE7E15" w:rsidP="00BE7E15">
            <w:pPr>
              <w:jc w:val="center"/>
              <w:rPr>
                <w:sz w:val="22"/>
                <w:szCs w:val="22"/>
              </w:rPr>
            </w:pPr>
            <w:r w:rsidRPr="00EF1ED8">
              <w:rPr>
                <w:sz w:val="22"/>
                <w:szCs w:val="22"/>
              </w:rPr>
              <w:t>0.908</w:t>
            </w:r>
          </w:p>
        </w:tc>
        <w:tc>
          <w:tcPr>
            <w:tcW w:w="911" w:type="dxa"/>
            <w:tcBorders>
              <w:top w:val="single" w:sz="4" w:space="0" w:color="auto"/>
              <w:bottom w:val="single" w:sz="4" w:space="0" w:color="auto"/>
            </w:tcBorders>
          </w:tcPr>
          <w:p w14:paraId="7A9E6986" w14:textId="4A77BFE5" w:rsidR="00BE7E15" w:rsidRPr="00EF1ED8" w:rsidRDefault="00BE7E15" w:rsidP="00BE7E15">
            <w:pPr>
              <w:jc w:val="center"/>
              <w:rPr>
                <w:sz w:val="22"/>
                <w:szCs w:val="22"/>
              </w:rPr>
            </w:pPr>
            <w:r w:rsidRPr="00EF1ED8">
              <w:rPr>
                <w:sz w:val="22"/>
                <w:szCs w:val="22"/>
              </w:rPr>
              <w:t>0.877</w:t>
            </w:r>
          </w:p>
        </w:tc>
        <w:tc>
          <w:tcPr>
            <w:tcW w:w="911" w:type="dxa"/>
            <w:tcBorders>
              <w:top w:val="single" w:sz="4" w:space="0" w:color="auto"/>
              <w:bottom w:val="single" w:sz="4" w:space="0" w:color="auto"/>
            </w:tcBorders>
            <w:shd w:val="clear" w:color="auto" w:fill="FFFFFF" w:themeFill="background1"/>
          </w:tcPr>
          <w:p w14:paraId="2A432FC5" w14:textId="5E91A3F2" w:rsidR="00BE7E15" w:rsidRPr="00EF1ED8" w:rsidRDefault="00BE7E15" w:rsidP="00BE7E15">
            <w:pPr>
              <w:jc w:val="center"/>
              <w:rPr>
                <w:sz w:val="22"/>
                <w:szCs w:val="22"/>
              </w:rPr>
            </w:pPr>
            <w:r w:rsidRPr="00EF1ED8">
              <w:rPr>
                <w:sz w:val="22"/>
                <w:szCs w:val="22"/>
              </w:rPr>
              <w:t>0.975</w:t>
            </w:r>
          </w:p>
        </w:tc>
        <w:tc>
          <w:tcPr>
            <w:tcW w:w="868" w:type="dxa"/>
            <w:vAlign w:val="bottom"/>
          </w:tcPr>
          <w:p w14:paraId="6E8C563B" w14:textId="77777777" w:rsidR="00BE7E15" w:rsidRPr="00EF1ED8" w:rsidRDefault="00BE7E15" w:rsidP="00BE7E15">
            <w:pPr>
              <w:jc w:val="center"/>
              <w:rPr>
                <w:rFonts w:eastAsia="Times New Roman"/>
                <w:sz w:val="22"/>
                <w:szCs w:val="22"/>
                <w:lang w:eastAsia="en-GB"/>
              </w:rPr>
            </w:pPr>
          </w:p>
        </w:tc>
        <w:tc>
          <w:tcPr>
            <w:tcW w:w="904" w:type="dxa"/>
          </w:tcPr>
          <w:p w14:paraId="18D50215" w14:textId="77777777" w:rsidR="00BE7E15" w:rsidRPr="00EF1ED8" w:rsidRDefault="00BE7E15" w:rsidP="00BE7E15">
            <w:pPr>
              <w:jc w:val="center"/>
              <w:rPr>
                <w:sz w:val="22"/>
                <w:szCs w:val="22"/>
              </w:rPr>
            </w:pPr>
          </w:p>
        </w:tc>
        <w:tc>
          <w:tcPr>
            <w:tcW w:w="913" w:type="dxa"/>
          </w:tcPr>
          <w:p w14:paraId="3EBDA1CA" w14:textId="77777777" w:rsidR="00BE7E15" w:rsidRPr="00EF1ED8" w:rsidRDefault="00BE7E15" w:rsidP="00BE7E15">
            <w:pPr>
              <w:jc w:val="center"/>
              <w:rPr>
                <w:sz w:val="22"/>
                <w:szCs w:val="22"/>
              </w:rPr>
            </w:pPr>
          </w:p>
        </w:tc>
        <w:tc>
          <w:tcPr>
            <w:tcW w:w="911" w:type="dxa"/>
          </w:tcPr>
          <w:p w14:paraId="0BF4AB23" w14:textId="77777777" w:rsidR="00BE7E15" w:rsidRPr="00EF1ED8" w:rsidRDefault="00BE7E15" w:rsidP="00BE7E15">
            <w:pPr>
              <w:jc w:val="center"/>
              <w:rPr>
                <w:sz w:val="22"/>
                <w:szCs w:val="22"/>
              </w:rPr>
            </w:pPr>
          </w:p>
        </w:tc>
      </w:tr>
      <w:tr w:rsidR="00EF1ED8" w:rsidRPr="00EF1ED8" w14:paraId="428E6FCB" w14:textId="77777777" w:rsidTr="00870F2D">
        <w:trPr>
          <w:jc w:val="center"/>
        </w:trPr>
        <w:tc>
          <w:tcPr>
            <w:tcW w:w="730" w:type="dxa"/>
          </w:tcPr>
          <w:p w14:paraId="2B652B73" w14:textId="77777777" w:rsidR="00755FA4" w:rsidRPr="00EF1ED8" w:rsidRDefault="00755FA4" w:rsidP="00B348A5">
            <w:pPr>
              <w:jc w:val="center"/>
              <w:rPr>
                <w:sz w:val="18"/>
                <w:szCs w:val="18"/>
              </w:rPr>
            </w:pPr>
          </w:p>
        </w:tc>
        <w:tc>
          <w:tcPr>
            <w:tcW w:w="910" w:type="dxa"/>
            <w:tcBorders>
              <w:top w:val="single" w:sz="4" w:space="0" w:color="auto"/>
            </w:tcBorders>
          </w:tcPr>
          <w:p w14:paraId="6340AE9F" w14:textId="77777777" w:rsidR="00755FA4" w:rsidRPr="00EF1ED8" w:rsidRDefault="00755FA4" w:rsidP="00B348A5">
            <w:pPr>
              <w:jc w:val="center"/>
              <w:rPr>
                <w:b/>
                <w:bCs/>
                <w:sz w:val="18"/>
                <w:szCs w:val="18"/>
              </w:rPr>
            </w:pPr>
          </w:p>
        </w:tc>
        <w:tc>
          <w:tcPr>
            <w:tcW w:w="1047" w:type="dxa"/>
            <w:tcBorders>
              <w:top w:val="single" w:sz="4" w:space="0" w:color="auto"/>
            </w:tcBorders>
          </w:tcPr>
          <w:p w14:paraId="4377ED6B" w14:textId="77777777" w:rsidR="00755FA4" w:rsidRPr="00EF1ED8" w:rsidRDefault="00755FA4" w:rsidP="00B348A5">
            <w:pPr>
              <w:jc w:val="center"/>
              <w:rPr>
                <w:sz w:val="18"/>
                <w:szCs w:val="18"/>
              </w:rPr>
            </w:pPr>
          </w:p>
        </w:tc>
        <w:tc>
          <w:tcPr>
            <w:tcW w:w="911" w:type="dxa"/>
            <w:tcBorders>
              <w:top w:val="single" w:sz="4" w:space="0" w:color="auto"/>
            </w:tcBorders>
          </w:tcPr>
          <w:p w14:paraId="6ADBEBAC" w14:textId="77777777" w:rsidR="00755FA4" w:rsidRPr="00EF1ED8" w:rsidRDefault="00755FA4" w:rsidP="00B348A5">
            <w:pPr>
              <w:jc w:val="center"/>
              <w:rPr>
                <w:sz w:val="18"/>
                <w:szCs w:val="18"/>
              </w:rPr>
            </w:pPr>
          </w:p>
        </w:tc>
        <w:tc>
          <w:tcPr>
            <w:tcW w:w="911" w:type="dxa"/>
            <w:tcBorders>
              <w:top w:val="single" w:sz="4" w:space="0" w:color="auto"/>
            </w:tcBorders>
          </w:tcPr>
          <w:p w14:paraId="11ED2278" w14:textId="77777777" w:rsidR="00755FA4" w:rsidRPr="00EF1ED8" w:rsidRDefault="00755FA4" w:rsidP="00B348A5">
            <w:pPr>
              <w:jc w:val="center"/>
              <w:rPr>
                <w:sz w:val="18"/>
                <w:szCs w:val="18"/>
              </w:rPr>
            </w:pPr>
          </w:p>
        </w:tc>
        <w:tc>
          <w:tcPr>
            <w:tcW w:w="911" w:type="dxa"/>
            <w:tcBorders>
              <w:top w:val="single" w:sz="4" w:space="0" w:color="auto"/>
            </w:tcBorders>
            <w:shd w:val="clear" w:color="auto" w:fill="FFFFFF" w:themeFill="background1"/>
          </w:tcPr>
          <w:p w14:paraId="5150082B" w14:textId="77777777" w:rsidR="00755FA4" w:rsidRPr="00EF1ED8" w:rsidRDefault="00755FA4" w:rsidP="00B348A5">
            <w:pPr>
              <w:jc w:val="center"/>
              <w:rPr>
                <w:sz w:val="18"/>
                <w:szCs w:val="18"/>
              </w:rPr>
            </w:pPr>
          </w:p>
        </w:tc>
        <w:tc>
          <w:tcPr>
            <w:tcW w:w="868" w:type="dxa"/>
            <w:vAlign w:val="bottom"/>
          </w:tcPr>
          <w:p w14:paraId="06564AC4" w14:textId="77777777" w:rsidR="00755FA4" w:rsidRPr="00EF1ED8" w:rsidRDefault="00755FA4" w:rsidP="00B348A5">
            <w:pPr>
              <w:jc w:val="center"/>
              <w:rPr>
                <w:rFonts w:eastAsia="Times New Roman"/>
                <w:sz w:val="18"/>
                <w:szCs w:val="18"/>
                <w:lang w:eastAsia="en-GB"/>
              </w:rPr>
            </w:pPr>
          </w:p>
        </w:tc>
        <w:tc>
          <w:tcPr>
            <w:tcW w:w="904" w:type="dxa"/>
          </w:tcPr>
          <w:p w14:paraId="377EFF52" w14:textId="77777777" w:rsidR="00755FA4" w:rsidRPr="00EF1ED8" w:rsidRDefault="00755FA4" w:rsidP="00B348A5">
            <w:pPr>
              <w:jc w:val="center"/>
              <w:rPr>
                <w:sz w:val="18"/>
                <w:szCs w:val="18"/>
              </w:rPr>
            </w:pPr>
          </w:p>
        </w:tc>
        <w:tc>
          <w:tcPr>
            <w:tcW w:w="913" w:type="dxa"/>
          </w:tcPr>
          <w:p w14:paraId="1E15B685" w14:textId="77777777" w:rsidR="00755FA4" w:rsidRPr="00EF1ED8" w:rsidRDefault="00755FA4" w:rsidP="00B348A5">
            <w:pPr>
              <w:jc w:val="center"/>
              <w:rPr>
                <w:sz w:val="18"/>
                <w:szCs w:val="18"/>
              </w:rPr>
            </w:pPr>
          </w:p>
        </w:tc>
        <w:tc>
          <w:tcPr>
            <w:tcW w:w="911" w:type="dxa"/>
          </w:tcPr>
          <w:p w14:paraId="4207DBF7" w14:textId="77777777" w:rsidR="00755FA4" w:rsidRPr="00EF1ED8" w:rsidRDefault="00755FA4" w:rsidP="00B348A5">
            <w:pPr>
              <w:jc w:val="center"/>
              <w:rPr>
                <w:sz w:val="18"/>
                <w:szCs w:val="18"/>
              </w:rPr>
            </w:pPr>
          </w:p>
        </w:tc>
      </w:tr>
      <w:tr w:rsidR="00EF1ED8" w:rsidRPr="00EF1ED8" w14:paraId="3C167969" w14:textId="77777777" w:rsidTr="00992C61">
        <w:trPr>
          <w:jc w:val="center"/>
        </w:trPr>
        <w:tc>
          <w:tcPr>
            <w:tcW w:w="730" w:type="dxa"/>
            <w:tcBorders>
              <w:bottom w:val="single" w:sz="4" w:space="0" w:color="auto"/>
            </w:tcBorders>
          </w:tcPr>
          <w:p w14:paraId="1E626EBE" w14:textId="77777777" w:rsidR="001856B6" w:rsidRPr="00EF1ED8" w:rsidRDefault="001856B6" w:rsidP="00B348A5">
            <w:pPr>
              <w:jc w:val="center"/>
              <w:rPr>
                <w:sz w:val="18"/>
                <w:szCs w:val="18"/>
              </w:rPr>
            </w:pPr>
          </w:p>
        </w:tc>
        <w:tc>
          <w:tcPr>
            <w:tcW w:w="910" w:type="dxa"/>
            <w:tcBorders>
              <w:bottom w:val="single" w:sz="4" w:space="0" w:color="auto"/>
            </w:tcBorders>
          </w:tcPr>
          <w:p w14:paraId="413F2C2A" w14:textId="77777777" w:rsidR="001856B6" w:rsidRPr="00EF1ED8" w:rsidRDefault="001856B6" w:rsidP="00B348A5">
            <w:pPr>
              <w:jc w:val="center"/>
              <w:rPr>
                <w:b/>
                <w:bCs/>
                <w:sz w:val="18"/>
                <w:szCs w:val="18"/>
              </w:rPr>
            </w:pPr>
          </w:p>
        </w:tc>
        <w:tc>
          <w:tcPr>
            <w:tcW w:w="1047" w:type="dxa"/>
            <w:tcBorders>
              <w:bottom w:val="single" w:sz="4" w:space="0" w:color="auto"/>
            </w:tcBorders>
          </w:tcPr>
          <w:p w14:paraId="2F8E297D" w14:textId="77777777" w:rsidR="001856B6" w:rsidRPr="00EF1ED8" w:rsidRDefault="001856B6" w:rsidP="00B348A5">
            <w:pPr>
              <w:jc w:val="center"/>
              <w:rPr>
                <w:sz w:val="18"/>
                <w:szCs w:val="18"/>
              </w:rPr>
            </w:pPr>
          </w:p>
        </w:tc>
        <w:tc>
          <w:tcPr>
            <w:tcW w:w="911" w:type="dxa"/>
            <w:tcBorders>
              <w:bottom w:val="single" w:sz="4" w:space="0" w:color="auto"/>
            </w:tcBorders>
          </w:tcPr>
          <w:p w14:paraId="7BDA7F44" w14:textId="77777777" w:rsidR="001856B6" w:rsidRPr="00EF1ED8" w:rsidRDefault="001856B6" w:rsidP="00B348A5">
            <w:pPr>
              <w:jc w:val="center"/>
              <w:rPr>
                <w:sz w:val="18"/>
                <w:szCs w:val="18"/>
              </w:rPr>
            </w:pPr>
          </w:p>
        </w:tc>
        <w:tc>
          <w:tcPr>
            <w:tcW w:w="911" w:type="dxa"/>
            <w:tcBorders>
              <w:bottom w:val="single" w:sz="4" w:space="0" w:color="auto"/>
            </w:tcBorders>
          </w:tcPr>
          <w:p w14:paraId="08515243" w14:textId="77777777" w:rsidR="001856B6" w:rsidRPr="00EF1ED8" w:rsidRDefault="001856B6" w:rsidP="00B348A5">
            <w:pPr>
              <w:jc w:val="center"/>
              <w:rPr>
                <w:sz w:val="18"/>
                <w:szCs w:val="18"/>
              </w:rPr>
            </w:pPr>
          </w:p>
        </w:tc>
        <w:tc>
          <w:tcPr>
            <w:tcW w:w="911" w:type="dxa"/>
            <w:tcBorders>
              <w:bottom w:val="single" w:sz="4" w:space="0" w:color="auto"/>
            </w:tcBorders>
            <w:shd w:val="clear" w:color="auto" w:fill="FFFFFF" w:themeFill="background1"/>
          </w:tcPr>
          <w:p w14:paraId="32CD7FE0" w14:textId="77777777" w:rsidR="001856B6" w:rsidRPr="00EF1ED8" w:rsidRDefault="001856B6" w:rsidP="00B348A5">
            <w:pPr>
              <w:jc w:val="center"/>
              <w:rPr>
                <w:sz w:val="18"/>
                <w:szCs w:val="18"/>
              </w:rPr>
            </w:pPr>
          </w:p>
        </w:tc>
        <w:tc>
          <w:tcPr>
            <w:tcW w:w="868" w:type="dxa"/>
            <w:tcBorders>
              <w:bottom w:val="single" w:sz="4" w:space="0" w:color="auto"/>
            </w:tcBorders>
            <w:vAlign w:val="bottom"/>
          </w:tcPr>
          <w:p w14:paraId="10AF7C4F" w14:textId="77777777" w:rsidR="001856B6" w:rsidRPr="00EF1ED8" w:rsidRDefault="001856B6" w:rsidP="00B348A5">
            <w:pPr>
              <w:jc w:val="center"/>
              <w:rPr>
                <w:rFonts w:eastAsia="Times New Roman"/>
                <w:sz w:val="18"/>
                <w:szCs w:val="18"/>
                <w:lang w:eastAsia="en-GB"/>
              </w:rPr>
            </w:pPr>
          </w:p>
        </w:tc>
        <w:tc>
          <w:tcPr>
            <w:tcW w:w="904" w:type="dxa"/>
            <w:tcBorders>
              <w:bottom w:val="single" w:sz="4" w:space="0" w:color="auto"/>
            </w:tcBorders>
          </w:tcPr>
          <w:p w14:paraId="3740A490" w14:textId="77777777" w:rsidR="001856B6" w:rsidRPr="00EF1ED8" w:rsidRDefault="001856B6" w:rsidP="00B348A5">
            <w:pPr>
              <w:jc w:val="center"/>
              <w:rPr>
                <w:sz w:val="18"/>
                <w:szCs w:val="18"/>
              </w:rPr>
            </w:pPr>
          </w:p>
        </w:tc>
        <w:tc>
          <w:tcPr>
            <w:tcW w:w="913" w:type="dxa"/>
            <w:tcBorders>
              <w:bottom w:val="single" w:sz="4" w:space="0" w:color="auto"/>
            </w:tcBorders>
          </w:tcPr>
          <w:p w14:paraId="45F5F530" w14:textId="77777777" w:rsidR="001856B6" w:rsidRPr="00EF1ED8" w:rsidRDefault="001856B6" w:rsidP="00B348A5">
            <w:pPr>
              <w:jc w:val="center"/>
              <w:rPr>
                <w:sz w:val="18"/>
                <w:szCs w:val="18"/>
              </w:rPr>
            </w:pPr>
          </w:p>
        </w:tc>
        <w:tc>
          <w:tcPr>
            <w:tcW w:w="911" w:type="dxa"/>
            <w:tcBorders>
              <w:bottom w:val="single" w:sz="4" w:space="0" w:color="auto"/>
            </w:tcBorders>
          </w:tcPr>
          <w:p w14:paraId="07CC1A38" w14:textId="77777777" w:rsidR="001856B6" w:rsidRPr="00EF1ED8" w:rsidRDefault="001856B6" w:rsidP="00B348A5">
            <w:pPr>
              <w:jc w:val="center"/>
              <w:rPr>
                <w:sz w:val="18"/>
                <w:szCs w:val="18"/>
              </w:rPr>
            </w:pPr>
          </w:p>
        </w:tc>
      </w:tr>
      <w:tr w:rsidR="00EF1ED8" w:rsidRPr="00EF1ED8" w14:paraId="216048A8" w14:textId="77777777" w:rsidTr="00992C61">
        <w:trPr>
          <w:jc w:val="center"/>
        </w:trPr>
        <w:tc>
          <w:tcPr>
            <w:tcW w:w="9016" w:type="dxa"/>
            <w:gridSpan w:val="10"/>
            <w:tcBorders>
              <w:top w:val="single" w:sz="4" w:space="0" w:color="auto"/>
              <w:bottom w:val="single" w:sz="4" w:space="0" w:color="auto"/>
            </w:tcBorders>
          </w:tcPr>
          <w:p w14:paraId="4BDABBB7" w14:textId="155381F2" w:rsidR="00A055B3" w:rsidRPr="00EF1ED8" w:rsidRDefault="00A055B3" w:rsidP="00B348A5">
            <w:pPr>
              <w:jc w:val="center"/>
              <w:rPr>
                <w:sz w:val="22"/>
                <w:szCs w:val="22"/>
              </w:rPr>
            </w:pPr>
            <w:r w:rsidRPr="00EF1ED8">
              <w:rPr>
                <w:sz w:val="22"/>
                <w:szCs w:val="22"/>
              </w:rPr>
              <w:t xml:space="preserve">Experiment on Cluster </w:t>
            </w:r>
            <w:r w:rsidR="006C0F41" w:rsidRPr="00EF1ED8">
              <w:rPr>
                <w:sz w:val="22"/>
                <w:szCs w:val="22"/>
              </w:rPr>
              <w:t>3</w:t>
            </w:r>
            <w:r w:rsidRPr="00EF1ED8">
              <w:rPr>
                <w:sz w:val="22"/>
                <w:szCs w:val="22"/>
              </w:rPr>
              <w:t xml:space="preserve"> (Training = </w:t>
            </w:r>
            <w:r w:rsidR="00DD5E32" w:rsidRPr="00EF1ED8">
              <w:rPr>
                <w:sz w:val="22"/>
                <w:szCs w:val="22"/>
              </w:rPr>
              <w:t>2707</w:t>
            </w:r>
            <w:r w:rsidRPr="00EF1ED8">
              <w:rPr>
                <w:sz w:val="22"/>
                <w:szCs w:val="22"/>
              </w:rPr>
              <w:t xml:space="preserve"> records; testing = </w:t>
            </w:r>
            <w:r w:rsidR="00DD5E32" w:rsidRPr="00EF1ED8">
              <w:rPr>
                <w:sz w:val="22"/>
                <w:szCs w:val="22"/>
              </w:rPr>
              <w:t>676</w:t>
            </w:r>
            <w:r w:rsidRPr="00EF1ED8">
              <w:rPr>
                <w:sz w:val="22"/>
                <w:szCs w:val="22"/>
              </w:rPr>
              <w:t xml:space="preserve"> records (20% of Cluster </w:t>
            </w:r>
            <w:r w:rsidR="006C0F41" w:rsidRPr="00EF1ED8">
              <w:rPr>
                <w:sz w:val="22"/>
                <w:szCs w:val="22"/>
              </w:rPr>
              <w:t>3)</w:t>
            </w:r>
          </w:p>
        </w:tc>
      </w:tr>
      <w:tr w:rsidR="00EF1ED8" w:rsidRPr="00EF1ED8" w14:paraId="3A9B576C" w14:textId="77777777" w:rsidTr="0005657A">
        <w:trPr>
          <w:jc w:val="center"/>
        </w:trPr>
        <w:tc>
          <w:tcPr>
            <w:tcW w:w="730" w:type="dxa"/>
            <w:tcBorders>
              <w:top w:val="single" w:sz="4" w:space="0" w:color="auto"/>
              <w:bottom w:val="single" w:sz="4" w:space="0" w:color="auto"/>
            </w:tcBorders>
          </w:tcPr>
          <w:p w14:paraId="27D9F8EB" w14:textId="77777777" w:rsidR="00755FA4" w:rsidRPr="00EF1ED8" w:rsidRDefault="00755FA4" w:rsidP="00755FA4">
            <w:pPr>
              <w:jc w:val="center"/>
              <w:rPr>
                <w:sz w:val="22"/>
                <w:szCs w:val="22"/>
              </w:rPr>
            </w:pPr>
          </w:p>
        </w:tc>
        <w:tc>
          <w:tcPr>
            <w:tcW w:w="910" w:type="dxa"/>
            <w:tcBorders>
              <w:top w:val="single" w:sz="4" w:space="0" w:color="auto"/>
              <w:bottom w:val="single" w:sz="4" w:space="0" w:color="auto"/>
            </w:tcBorders>
          </w:tcPr>
          <w:p w14:paraId="702F1BDF" w14:textId="77777777" w:rsidR="00755FA4" w:rsidRPr="00EF1ED8" w:rsidRDefault="00755FA4" w:rsidP="00755FA4">
            <w:pPr>
              <w:jc w:val="center"/>
              <w:rPr>
                <w:b/>
                <w:bCs/>
                <w:sz w:val="22"/>
                <w:szCs w:val="22"/>
              </w:rPr>
            </w:pPr>
          </w:p>
        </w:tc>
        <w:tc>
          <w:tcPr>
            <w:tcW w:w="3780" w:type="dxa"/>
            <w:gridSpan w:val="4"/>
            <w:tcBorders>
              <w:top w:val="single" w:sz="4" w:space="0" w:color="auto"/>
              <w:bottom w:val="single" w:sz="4" w:space="0" w:color="auto"/>
            </w:tcBorders>
          </w:tcPr>
          <w:p w14:paraId="6653EE1A" w14:textId="2ACCF67A" w:rsidR="00755FA4" w:rsidRPr="00EF1ED8" w:rsidRDefault="00755FA4" w:rsidP="00755FA4">
            <w:pPr>
              <w:jc w:val="center"/>
              <w:rPr>
                <w:sz w:val="22"/>
                <w:szCs w:val="22"/>
              </w:rPr>
            </w:pPr>
            <w:r w:rsidRPr="00EF1ED8">
              <w:rPr>
                <w:sz w:val="22"/>
                <w:szCs w:val="22"/>
              </w:rPr>
              <w:t>Predicted Class</w:t>
            </w:r>
          </w:p>
        </w:tc>
        <w:tc>
          <w:tcPr>
            <w:tcW w:w="868" w:type="dxa"/>
            <w:tcBorders>
              <w:top w:val="single" w:sz="4" w:space="0" w:color="auto"/>
            </w:tcBorders>
          </w:tcPr>
          <w:p w14:paraId="3CE23EA7" w14:textId="77777777" w:rsidR="00755FA4" w:rsidRPr="00EF1ED8" w:rsidRDefault="00755FA4" w:rsidP="00755FA4">
            <w:pPr>
              <w:jc w:val="center"/>
              <w:rPr>
                <w:rFonts w:eastAsia="Times New Roman"/>
                <w:sz w:val="22"/>
                <w:szCs w:val="22"/>
                <w:lang w:eastAsia="en-GB"/>
              </w:rPr>
            </w:pPr>
          </w:p>
        </w:tc>
        <w:tc>
          <w:tcPr>
            <w:tcW w:w="904" w:type="dxa"/>
            <w:tcBorders>
              <w:top w:val="single" w:sz="4" w:space="0" w:color="auto"/>
            </w:tcBorders>
          </w:tcPr>
          <w:p w14:paraId="4E8A5306" w14:textId="77777777" w:rsidR="00755FA4" w:rsidRPr="00EF1ED8" w:rsidRDefault="00755FA4" w:rsidP="00755FA4">
            <w:pPr>
              <w:jc w:val="center"/>
              <w:rPr>
                <w:sz w:val="22"/>
                <w:szCs w:val="22"/>
              </w:rPr>
            </w:pPr>
          </w:p>
        </w:tc>
        <w:tc>
          <w:tcPr>
            <w:tcW w:w="913" w:type="dxa"/>
            <w:tcBorders>
              <w:top w:val="single" w:sz="4" w:space="0" w:color="auto"/>
            </w:tcBorders>
          </w:tcPr>
          <w:p w14:paraId="2B9FFC86" w14:textId="77777777" w:rsidR="00755FA4" w:rsidRPr="00EF1ED8" w:rsidRDefault="00755FA4" w:rsidP="00755FA4">
            <w:pPr>
              <w:jc w:val="center"/>
              <w:rPr>
                <w:sz w:val="22"/>
                <w:szCs w:val="22"/>
              </w:rPr>
            </w:pPr>
          </w:p>
        </w:tc>
        <w:tc>
          <w:tcPr>
            <w:tcW w:w="911" w:type="dxa"/>
            <w:tcBorders>
              <w:top w:val="single" w:sz="4" w:space="0" w:color="auto"/>
            </w:tcBorders>
          </w:tcPr>
          <w:p w14:paraId="33A7775F" w14:textId="77777777" w:rsidR="00755FA4" w:rsidRPr="00EF1ED8" w:rsidRDefault="00755FA4" w:rsidP="00755FA4">
            <w:pPr>
              <w:jc w:val="center"/>
              <w:rPr>
                <w:sz w:val="22"/>
                <w:szCs w:val="22"/>
              </w:rPr>
            </w:pPr>
          </w:p>
        </w:tc>
      </w:tr>
      <w:tr w:rsidR="00EF1ED8" w:rsidRPr="00EF1ED8" w14:paraId="40362952" w14:textId="77777777" w:rsidTr="0005657A">
        <w:trPr>
          <w:jc w:val="center"/>
        </w:trPr>
        <w:tc>
          <w:tcPr>
            <w:tcW w:w="730" w:type="dxa"/>
            <w:tcBorders>
              <w:top w:val="single" w:sz="4" w:space="0" w:color="auto"/>
            </w:tcBorders>
          </w:tcPr>
          <w:p w14:paraId="25D73D70" w14:textId="77777777" w:rsidR="00755FA4" w:rsidRPr="00EF1ED8" w:rsidRDefault="00755FA4" w:rsidP="00755FA4">
            <w:pPr>
              <w:jc w:val="center"/>
              <w:rPr>
                <w:sz w:val="22"/>
                <w:szCs w:val="22"/>
              </w:rPr>
            </w:pPr>
          </w:p>
        </w:tc>
        <w:tc>
          <w:tcPr>
            <w:tcW w:w="910" w:type="dxa"/>
            <w:tcBorders>
              <w:top w:val="single" w:sz="4" w:space="0" w:color="auto"/>
              <w:bottom w:val="single" w:sz="4" w:space="0" w:color="auto"/>
            </w:tcBorders>
          </w:tcPr>
          <w:p w14:paraId="4D5CAB4F" w14:textId="77777777" w:rsidR="00755FA4" w:rsidRPr="00EF1ED8" w:rsidRDefault="00755FA4" w:rsidP="00755FA4">
            <w:pPr>
              <w:jc w:val="center"/>
              <w:rPr>
                <w:b/>
                <w:bCs/>
                <w:sz w:val="22"/>
                <w:szCs w:val="22"/>
              </w:rPr>
            </w:pPr>
          </w:p>
        </w:tc>
        <w:tc>
          <w:tcPr>
            <w:tcW w:w="1047" w:type="dxa"/>
            <w:tcBorders>
              <w:top w:val="single" w:sz="4" w:space="0" w:color="auto"/>
              <w:bottom w:val="single" w:sz="4" w:space="0" w:color="auto"/>
            </w:tcBorders>
            <w:vAlign w:val="bottom"/>
          </w:tcPr>
          <w:p w14:paraId="7724C352" w14:textId="5567C882" w:rsidR="00755FA4" w:rsidRPr="00EF1ED8" w:rsidRDefault="00755FA4" w:rsidP="00755FA4">
            <w:pPr>
              <w:jc w:val="center"/>
              <w:rPr>
                <w:sz w:val="22"/>
                <w:szCs w:val="22"/>
              </w:rPr>
            </w:pPr>
            <w:r w:rsidRPr="00EF1ED8">
              <w:rPr>
                <w:rFonts w:eastAsia="Times New Roman"/>
                <w:b/>
                <w:bCs/>
                <w:sz w:val="22"/>
                <w:szCs w:val="22"/>
                <w:lang w:eastAsia="en-GB"/>
              </w:rPr>
              <w:t>P1</w:t>
            </w:r>
          </w:p>
        </w:tc>
        <w:tc>
          <w:tcPr>
            <w:tcW w:w="911" w:type="dxa"/>
            <w:tcBorders>
              <w:top w:val="single" w:sz="4" w:space="0" w:color="auto"/>
              <w:bottom w:val="single" w:sz="4" w:space="0" w:color="auto"/>
            </w:tcBorders>
            <w:vAlign w:val="bottom"/>
          </w:tcPr>
          <w:p w14:paraId="586627E2" w14:textId="0983F4E7" w:rsidR="00755FA4" w:rsidRPr="00EF1ED8" w:rsidRDefault="00755FA4" w:rsidP="00755FA4">
            <w:pPr>
              <w:jc w:val="center"/>
              <w:rPr>
                <w:sz w:val="22"/>
                <w:szCs w:val="22"/>
              </w:rPr>
            </w:pPr>
            <w:r w:rsidRPr="00EF1ED8">
              <w:rPr>
                <w:rFonts w:eastAsia="Times New Roman"/>
                <w:b/>
                <w:bCs/>
                <w:sz w:val="22"/>
                <w:szCs w:val="22"/>
                <w:lang w:eastAsia="en-GB"/>
              </w:rPr>
              <w:t>P2</w:t>
            </w:r>
          </w:p>
        </w:tc>
        <w:tc>
          <w:tcPr>
            <w:tcW w:w="911" w:type="dxa"/>
            <w:tcBorders>
              <w:top w:val="single" w:sz="4" w:space="0" w:color="auto"/>
              <w:bottom w:val="single" w:sz="4" w:space="0" w:color="auto"/>
            </w:tcBorders>
            <w:vAlign w:val="bottom"/>
          </w:tcPr>
          <w:p w14:paraId="6214F61F" w14:textId="2656F4F2" w:rsidR="00755FA4" w:rsidRPr="00EF1ED8" w:rsidRDefault="00755FA4" w:rsidP="00755FA4">
            <w:pPr>
              <w:jc w:val="center"/>
              <w:rPr>
                <w:sz w:val="22"/>
                <w:szCs w:val="22"/>
              </w:rPr>
            </w:pPr>
            <w:r w:rsidRPr="00EF1ED8">
              <w:rPr>
                <w:rFonts w:eastAsia="Times New Roman"/>
                <w:b/>
                <w:bCs/>
                <w:sz w:val="22"/>
                <w:szCs w:val="22"/>
                <w:lang w:eastAsia="en-GB"/>
              </w:rPr>
              <w:t>P3</w:t>
            </w:r>
          </w:p>
        </w:tc>
        <w:tc>
          <w:tcPr>
            <w:tcW w:w="911" w:type="dxa"/>
            <w:tcBorders>
              <w:top w:val="single" w:sz="4" w:space="0" w:color="auto"/>
              <w:bottom w:val="single" w:sz="4" w:space="0" w:color="auto"/>
            </w:tcBorders>
            <w:shd w:val="clear" w:color="auto" w:fill="FFFFFF" w:themeFill="background1"/>
            <w:vAlign w:val="bottom"/>
          </w:tcPr>
          <w:p w14:paraId="5932E81D" w14:textId="70FFB623" w:rsidR="00755FA4" w:rsidRPr="00EF1ED8" w:rsidRDefault="00755FA4" w:rsidP="00755FA4">
            <w:pPr>
              <w:jc w:val="center"/>
              <w:rPr>
                <w:sz w:val="22"/>
                <w:szCs w:val="22"/>
              </w:rPr>
            </w:pPr>
            <w:r w:rsidRPr="00EF1ED8">
              <w:rPr>
                <w:rFonts w:eastAsia="Times New Roman"/>
                <w:b/>
                <w:bCs/>
                <w:sz w:val="22"/>
                <w:szCs w:val="22"/>
                <w:lang w:eastAsia="en-GB"/>
              </w:rPr>
              <w:t>P4</w:t>
            </w:r>
          </w:p>
        </w:tc>
        <w:tc>
          <w:tcPr>
            <w:tcW w:w="868" w:type="dxa"/>
            <w:tcBorders>
              <w:bottom w:val="single" w:sz="4" w:space="0" w:color="auto"/>
            </w:tcBorders>
          </w:tcPr>
          <w:p w14:paraId="10FF8D1C" w14:textId="77777777" w:rsidR="00755FA4" w:rsidRPr="00EF1ED8" w:rsidRDefault="00755FA4" w:rsidP="00755FA4">
            <w:pPr>
              <w:jc w:val="center"/>
              <w:rPr>
                <w:rFonts w:eastAsia="Times New Roman"/>
                <w:sz w:val="22"/>
                <w:szCs w:val="22"/>
                <w:lang w:eastAsia="en-GB"/>
              </w:rPr>
            </w:pPr>
          </w:p>
        </w:tc>
        <w:tc>
          <w:tcPr>
            <w:tcW w:w="904" w:type="dxa"/>
            <w:tcBorders>
              <w:bottom w:val="single" w:sz="4" w:space="0" w:color="auto"/>
            </w:tcBorders>
          </w:tcPr>
          <w:p w14:paraId="36D52637" w14:textId="1CFB4ED5" w:rsidR="00755FA4" w:rsidRPr="00EF1ED8" w:rsidRDefault="00755FA4" w:rsidP="00755FA4">
            <w:pPr>
              <w:jc w:val="center"/>
              <w:rPr>
                <w:sz w:val="22"/>
                <w:szCs w:val="22"/>
              </w:rPr>
            </w:pPr>
            <w:r w:rsidRPr="00EF1ED8">
              <w:rPr>
                <w:b/>
                <w:bCs/>
                <w:sz w:val="22"/>
                <w:szCs w:val="22"/>
              </w:rPr>
              <w:t>Pr</w:t>
            </w:r>
          </w:p>
        </w:tc>
        <w:tc>
          <w:tcPr>
            <w:tcW w:w="913" w:type="dxa"/>
            <w:tcBorders>
              <w:bottom w:val="single" w:sz="4" w:space="0" w:color="auto"/>
            </w:tcBorders>
          </w:tcPr>
          <w:p w14:paraId="2A27EAEB" w14:textId="700C0D6E" w:rsidR="00755FA4" w:rsidRPr="00EF1ED8" w:rsidRDefault="00755FA4" w:rsidP="00755FA4">
            <w:pPr>
              <w:jc w:val="center"/>
              <w:rPr>
                <w:sz w:val="22"/>
                <w:szCs w:val="22"/>
              </w:rPr>
            </w:pPr>
            <w:r w:rsidRPr="00EF1ED8">
              <w:rPr>
                <w:b/>
                <w:bCs/>
                <w:sz w:val="22"/>
                <w:szCs w:val="22"/>
              </w:rPr>
              <w:t>Rc</w:t>
            </w:r>
          </w:p>
        </w:tc>
        <w:tc>
          <w:tcPr>
            <w:tcW w:w="911" w:type="dxa"/>
            <w:tcBorders>
              <w:bottom w:val="single" w:sz="4" w:space="0" w:color="auto"/>
            </w:tcBorders>
          </w:tcPr>
          <w:p w14:paraId="586BF22A" w14:textId="196C1CD0" w:rsidR="00755FA4" w:rsidRPr="00EF1ED8" w:rsidRDefault="00755FA4" w:rsidP="00755FA4">
            <w:pPr>
              <w:jc w:val="center"/>
              <w:rPr>
                <w:sz w:val="22"/>
                <w:szCs w:val="22"/>
              </w:rPr>
            </w:pPr>
            <w:r w:rsidRPr="00EF1ED8">
              <w:rPr>
                <w:b/>
                <w:bCs/>
                <w:sz w:val="22"/>
                <w:szCs w:val="22"/>
              </w:rPr>
              <w:t>F1</w:t>
            </w:r>
          </w:p>
        </w:tc>
      </w:tr>
      <w:tr w:rsidR="00EF1ED8" w:rsidRPr="00EF1ED8" w14:paraId="44761C24" w14:textId="77777777" w:rsidTr="00B86B2A">
        <w:trPr>
          <w:jc w:val="center"/>
        </w:trPr>
        <w:tc>
          <w:tcPr>
            <w:tcW w:w="730" w:type="dxa"/>
            <w:vMerge w:val="restart"/>
            <w:textDirection w:val="btLr"/>
          </w:tcPr>
          <w:p w14:paraId="6799B051" w14:textId="639A281C" w:rsidR="00AB7431" w:rsidRPr="00EF1ED8" w:rsidRDefault="00AB7431" w:rsidP="00AB7431">
            <w:pPr>
              <w:jc w:val="center"/>
              <w:rPr>
                <w:sz w:val="22"/>
                <w:szCs w:val="22"/>
              </w:rPr>
            </w:pPr>
            <w:r w:rsidRPr="00EF1ED8">
              <w:rPr>
                <w:sz w:val="22"/>
                <w:szCs w:val="22"/>
              </w:rPr>
              <w:t>Actual Class</w:t>
            </w:r>
          </w:p>
        </w:tc>
        <w:tc>
          <w:tcPr>
            <w:tcW w:w="910" w:type="dxa"/>
            <w:tcBorders>
              <w:top w:val="single" w:sz="4" w:space="0" w:color="auto"/>
            </w:tcBorders>
          </w:tcPr>
          <w:p w14:paraId="0E0DF702" w14:textId="2C019E21" w:rsidR="00AB7431" w:rsidRPr="00EF1ED8" w:rsidRDefault="00AB7431" w:rsidP="00AB7431">
            <w:pPr>
              <w:jc w:val="center"/>
              <w:rPr>
                <w:b/>
                <w:bCs/>
                <w:sz w:val="22"/>
                <w:szCs w:val="22"/>
              </w:rPr>
            </w:pPr>
            <w:r w:rsidRPr="00EF1ED8">
              <w:rPr>
                <w:b/>
                <w:bCs/>
                <w:sz w:val="22"/>
                <w:szCs w:val="22"/>
              </w:rPr>
              <w:t>P1</w:t>
            </w:r>
          </w:p>
        </w:tc>
        <w:tc>
          <w:tcPr>
            <w:tcW w:w="1047" w:type="dxa"/>
            <w:tcBorders>
              <w:top w:val="single" w:sz="4" w:space="0" w:color="auto"/>
            </w:tcBorders>
            <w:shd w:val="clear" w:color="auto" w:fill="BFBFBF" w:themeFill="background1" w:themeFillShade="BF"/>
          </w:tcPr>
          <w:p w14:paraId="48C9CA90" w14:textId="60160ED2" w:rsidR="00AB7431" w:rsidRPr="00EF1ED8" w:rsidRDefault="00AB7431" w:rsidP="00AB7431">
            <w:pPr>
              <w:jc w:val="center"/>
              <w:rPr>
                <w:sz w:val="22"/>
                <w:szCs w:val="22"/>
              </w:rPr>
            </w:pPr>
            <w:r w:rsidRPr="00EF1ED8">
              <w:rPr>
                <w:sz w:val="22"/>
                <w:szCs w:val="22"/>
              </w:rPr>
              <w:t>161</w:t>
            </w:r>
          </w:p>
        </w:tc>
        <w:tc>
          <w:tcPr>
            <w:tcW w:w="911" w:type="dxa"/>
            <w:tcBorders>
              <w:top w:val="single" w:sz="4" w:space="0" w:color="auto"/>
            </w:tcBorders>
          </w:tcPr>
          <w:p w14:paraId="006CD10E" w14:textId="39AE0F48" w:rsidR="00AB7431" w:rsidRPr="00EF1ED8" w:rsidRDefault="00AB7431" w:rsidP="00AB7431">
            <w:pPr>
              <w:jc w:val="center"/>
              <w:rPr>
                <w:sz w:val="22"/>
                <w:szCs w:val="22"/>
              </w:rPr>
            </w:pPr>
            <w:r w:rsidRPr="00EF1ED8">
              <w:rPr>
                <w:sz w:val="22"/>
                <w:szCs w:val="22"/>
              </w:rPr>
              <w:t>15</w:t>
            </w:r>
          </w:p>
        </w:tc>
        <w:tc>
          <w:tcPr>
            <w:tcW w:w="911" w:type="dxa"/>
            <w:tcBorders>
              <w:top w:val="single" w:sz="4" w:space="0" w:color="auto"/>
            </w:tcBorders>
          </w:tcPr>
          <w:p w14:paraId="699CB849" w14:textId="70B24691" w:rsidR="00AB7431" w:rsidRPr="00EF1ED8" w:rsidRDefault="00AB7431" w:rsidP="00AB7431">
            <w:pPr>
              <w:jc w:val="center"/>
              <w:rPr>
                <w:sz w:val="22"/>
                <w:szCs w:val="22"/>
              </w:rPr>
            </w:pPr>
            <w:r w:rsidRPr="00EF1ED8">
              <w:rPr>
                <w:sz w:val="22"/>
                <w:szCs w:val="22"/>
              </w:rPr>
              <w:t>0</w:t>
            </w:r>
          </w:p>
        </w:tc>
        <w:tc>
          <w:tcPr>
            <w:tcW w:w="911" w:type="dxa"/>
            <w:tcBorders>
              <w:top w:val="single" w:sz="4" w:space="0" w:color="auto"/>
            </w:tcBorders>
            <w:shd w:val="clear" w:color="auto" w:fill="FFFFFF" w:themeFill="background1"/>
          </w:tcPr>
          <w:p w14:paraId="3C56BD2F" w14:textId="6D7A463F" w:rsidR="00AB7431" w:rsidRPr="00EF1ED8" w:rsidRDefault="00AB7431" w:rsidP="00AB7431">
            <w:pPr>
              <w:jc w:val="center"/>
              <w:rPr>
                <w:sz w:val="22"/>
                <w:szCs w:val="22"/>
              </w:rPr>
            </w:pPr>
            <w:r w:rsidRPr="00EF1ED8">
              <w:rPr>
                <w:sz w:val="22"/>
                <w:szCs w:val="22"/>
              </w:rPr>
              <w:t>6</w:t>
            </w:r>
          </w:p>
        </w:tc>
        <w:tc>
          <w:tcPr>
            <w:tcW w:w="868" w:type="dxa"/>
            <w:tcBorders>
              <w:top w:val="single" w:sz="4" w:space="0" w:color="auto"/>
            </w:tcBorders>
          </w:tcPr>
          <w:p w14:paraId="66A49242" w14:textId="3BA97E3C" w:rsidR="00AB7431" w:rsidRPr="00EF1ED8" w:rsidRDefault="00AB7431" w:rsidP="00AB7431">
            <w:pPr>
              <w:jc w:val="center"/>
              <w:rPr>
                <w:rFonts w:eastAsia="Times New Roman"/>
                <w:sz w:val="22"/>
                <w:szCs w:val="22"/>
                <w:lang w:eastAsia="en-GB"/>
              </w:rPr>
            </w:pPr>
            <w:r w:rsidRPr="00EF1ED8">
              <w:rPr>
                <w:sz w:val="22"/>
                <w:szCs w:val="22"/>
              </w:rPr>
              <w:t>182</w:t>
            </w:r>
          </w:p>
        </w:tc>
        <w:tc>
          <w:tcPr>
            <w:tcW w:w="904" w:type="dxa"/>
            <w:tcBorders>
              <w:top w:val="single" w:sz="4" w:space="0" w:color="auto"/>
            </w:tcBorders>
          </w:tcPr>
          <w:p w14:paraId="528BD42E" w14:textId="2C54A52C" w:rsidR="00AB7431" w:rsidRPr="00EF1ED8" w:rsidRDefault="00AB7431" w:rsidP="00AB7431">
            <w:pPr>
              <w:jc w:val="center"/>
              <w:rPr>
                <w:sz w:val="22"/>
                <w:szCs w:val="22"/>
              </w:rPr>
            </w:pPr>
            <w:r w:rsidRPr="00EF1ED8">
              <w:rPr>
                <w:sz w:val="22"/>
                <w:szCs w:val="22"/>
              </w:rPr>
              <w:t>0.732</w:t>
            </w:r>
          </w:p>
        </w:tc>
        <w:tc>
          <w:tcPr>
            <w:tcW w:w="913" w:type="dxa"/>
            <w:tcBorders>
              <w:top w:val="single" w:sz="4" w:space="0" w:color="auto"/>
            </w:tcBorders>
          </w:tcPr>
          <w:p w14:paraId="5957B942" w14:textId="39C21BEA" w:rsidR="00AB7431" w:rsidRPr="00EF1ED8" w:rsidRDefault="00AB7431" w:rsidP="00AB7431">
            <w:pPr>
              <w:jc w:val="center"/>
              <w:rPr>
                <w:sz w:val="22"/>
                <w:szCs w:val="22"/>
              </w:rPr>
            </w:pPr>
            <w:r w:rsidRPr="00EF1ED8">
              <w:rPr>
                <w:sz w:val="22"/>
                <w:szCs w:val="22"/>
              </w:rPr>
              <w:t>0.885</w:t>
            </w:r>
          </w:p>
        </w:tc>
        <w:tc>
          <w:tcPr>
            <w:tcW w:w="911" w:type="dxa"/>
            <w:tcBorders>
              <w:top w:val="single" w:sz="4" w:space="0" w:color="auto"/>
            </w:tcBorders>
          </w:tcPr>
          <w:p w14:paraId="156AFCEF" w14:textId="62576625" w:rsidR="00AB7431" w:rsidRPr="00EF1ED8" w:rsidRDefault="00AB7431" w:rsidP="00AB7431">
            <w:pPr>
              <w:jc w:val="center"/>
              <w:rPr>
                <w:sz w:val="22"/>
                <w:szCs w:val="22"/>
              </w:rPr>
            </w:pPr>
            <w:r w:rsidRPr="00EF1ED8">
              <w:rPr>
                <w:sz w:val="22"/>
                <w:szCs w:val="22"/>
              </w:rPr>
              <w:t>0.801</w:t>
            </w:r>
          </w:p>
        </w:tc>
      </w:tr>
      <w:tr w:rsidR="00EF1ED8" w:rsidRPr="00EF1ED8" w14:paraId="109AB0CD" w14:textId="77777777" w:rsidTr="00B86B2A">
        <w:trPr>
          <w:jc w:val="center"/>
        </w:trPr>
        <w:tc>
          <w:tcPr>
            <w:tcW w:w="730" w:type="dxa"/>
            <w:vMerge/>
          </w:tcPr>
          <w:p w14:paraId="64F69214" w14:textId="77777777" w:rsidR="00AB7431" w:rsidRPr="00EF1ED8" w:rsidRDefault="00AB7431" w:rsidP="00AB7431">
            <w:pPr>
              <w:jc w:val="center"/>
              <w:rPr>
                <w:sz w:val="22"/>
                <w:szCs w:val="22"/>
              </w:rPr>
            </w:pPr>
          </w:p>
        </w:tc>
        <w:tc>
          <w:tcPr>
            <w:tcW w:w="910" w:type="dxa"/>
          </w:tcPr>
          <w:p w14:paraId="624EE487" w14:textId="105B8687" w:rsidR="00AB7431" w:rsidRPr="00EF1ED8" w:rsidRDefault="00AB7431" w:rsidP="00AB7431">
            <w:pPr>
              <w:jc w:val="center"/>
              <w:rPr>
                <w:b/>
                <w:bCs/>
                <w:sz w:val="22"/>
                <w:szCs w:val="22"/>
              </w:rPr>
            </w:pPr>
            <w:r w:rsidRPr="00EF1ED8">
              <w:rPr>
                <w:b/>
                <w:bCs/>
                <w:sz w:val="22"/>
                <w:szCs w:val="22"/>
              </w:rPr>
              <w:t>P2</w:t>
            </w:r>
          </w:p>
        </w:tc>
        <w:tc>
          <w:tcPr>
            <w:tcW w:w="1047" w:type="dxa"/>
          </w:tcPr>
          <w:p w14:paraId="07A1F207" w14:textId="035DDB13" w:rsidR="00AB7431" w:rsidRPr="00EF1ED8" w:rsidRDefault="00AB7431" w:rsidP="00AB7431">
            <w:pPr>
              <w:jc w:val="center"/>
              <w:rPr>
                <w:sz w:val="22"/>
                <w:szCs w:val="22"/>
              </w:rPr>
            </w:pPr>
            <w:r w:rsidRPr="00EF1ED8">
              <w:rPr>
                <w:sz w:val="22"/>
                <w:szCs w:val="22"/>
              </w:rPr>
              <w:t>56</w:t>
            </w:r>
          </w:p>
        </w:tc>
        <w:tc>
          <w:tcPr>
            <w:tcW w:w="911" w:type="dxa"/>
            <w:shd w:val="clear" w:color="auto" w:fill="BFBFBF" w:themeFill="background1" w:themeFillShade="BF"/>
          </w:tcPr>
          <w:p w14:paraId="6ACEA7FE" w14:textId="1048882D" w:rsidR="00AB7431" w:rsidRPr="00EF1ED8" w:rsidRDefault="00AB7431" w:rsidP="00AB7431">
            <w:pPr>
              <w:jc w:val="center"/>
              <w:rPr>
                <w:sz w:val="22"/>
                <w:szCs w:val="22"/>
              </w:rPr>
            </w:pPr>
            <w:r w:rsidRPr="00EF1ED8">
              <w:rPr>
                <w:sz w:val="22"/>
                <w:szCs w:val="22"/>
              </w:rPr>
              <w:t>103</w:t>
            </w:r>
          </w:p>
        </w:tc>
        <w:tc>
          <w:tcPr>
            <w:tcW w:w="911" w:type="dxa"/>
          </w:tcPr>
          <w:p w14:paraId="150FB6FC" w14:textId="22153D0D" w:rsidR="00AB7431" w:rsidRPr="00EF1ED8" w:rsidRDefault="00AB7431" w:rsidP="00AB7431">
            <w:pPr>
              <w:jc w:val="center"/>
              <w:rPr>
                <w:sz w:val="22"/>
                <w:szCs w:val="22"/>
              </w:rPr>
            </w:pPr>
            <w:r w:rsidRPr="00EF1ED8">
              <w:rPr>
                <w:sz w:val="22"/>
                <w:szCs w:val="22"/>
              </w:rPr>
              <w:t>22</w:t>
            </w:r>
          </w:p>
        </w:tc>
        <w:tc>
          <w:tcPr>
            <w:tcW w:w="911" w:type="dxa"/>
            <w:shd w:val="clear" w:color="auto" w:fill="FFFFFF" w:themeFill="background1"/>
          </w:tcPr>
          <w:p w14:paraId="16EB90D4" w14:textId="106761B4" w:rsidR="00AB7431" w:rsidRPr="00EF1ED8" w:rsidRDefault="00AB7431" w:rsidP="00AB7431">
            <w:pPr>
              <w:jc w:val="center"/>
              <w:rPr>
                <w:sz w:val="22"/>
                <w:szCs w:val="22"/>
              </w:rPr>
            </w:pPr>
            <w:r w:rsidRPr="00EF1ED8">
              <w:rPr>
                <w:sz w:val="22"/>
                <w:szCs w:val="22"/>
              </w:rPr>
              <w:t>2</w:t>
            </w:r>
          </w:p>
        </w:tc>
        <w:tc>
          <w:tcPr>
            <w:tcW w:w="868" w:type="dxa"/>
          </w:tcPr>
          <w:p w14:paraId="661FE017" w14:textId="6D834B5B" w:rsidR="00AB7431" w:rsidRPr="00EF1ED8" w:rsidRDefault="00AB7431" w:rsidP="00AB7431">
            <w:pPr>
              <w:jc w:val="center"/>
              <w:rPr>
                <w:rFonts w:eastAsia="Times New Roman"/>
                <w:sz w:val="22"/>
                <w:szCs w:val="22"/>
                <w:lang w:eastAsia="en-GB"/>
              </w:rPr>
            </w:pPr>
            <w:r w:rsidRPr="00EF1ED8">
              <w:rPr>
                <w:sz w:val="22"/>
                <w:szCs w:val="22"/>
              </w:rPr>
              <w:t>183</w:t>
            </w:r>
          </w:p>
        </w:tc>
        <w:tc>
          <w:tcPr>
            <w:tcW w:w="904" w:type="dxa"/>
          </w:tcPr>
          <w:p w14:paraId="6FE4D2B4" w14:textId="437163DE" w:rsidR="00AB7431" w:rsidRPr="00EF1ED8" w:rsidRDefault="00AB7431" w:rsidP="00AB7431">
            <w:pPr>
              <w:jc w:val="center"/>
              <w:rPr>
                <w:sz w:val="22"/>
                <w:szCs w:val="22"/>
              </w:rPr>
            </w:pPr>
            <w:r w:rsidRPr="00EF1ED8">
              <w:rPr>
                <w:sz w:val="22"/>
                <w:szCs w:val="22"/>
              </w:rPr>
              <w:t>0.691</w:t>
            </w:r>
          </w:p>
        </w:tc>
        <w:tc>
          <w:tcPr>
            <w:tcW w:w="913" w:type="dxa"/>
          </w:tcPr>
          <w:p w14:paraId="3874495D" w14:textId="5B948105" w:rsidR="00AB7431" w:rsidRPr="00EF1ED8" w:rsidRDefault="00AB7431" w:rsidP="00AB7431">
            <w:pPr>
              <w:jc w:val="center"/>
              <w:rPr>
                <w:sz w:val="22"/>
                <w:szCs w:val="22"/>
              </w:rPr>
            </w:pPr>
            <w:r w:rsidRPr="00EF1ED8">
              <w:rPr>
                <w:sz w:val="22"/>
                <w:szCs w:val="22"/>
              </w:rPr>
              <w:t>0.563</w:t>
            </w:r>
          </w:p>
        </w:tc>
        <w:tc>
          <w:tcPr>
            <w:tcW w:w="911" w:type="dxa"/>
          </w:tcPr>
          <w:p w14:paraId="602F45EE" w14:textId="3E71D364" w:rsidR="00AB7431" w:rsidRPr="00EF1ED8" w:rsidRDefault="00AB7431" w:rsidP="00AB7431">
            <w:pPr>
              <w:jc w:val="center"/>
              <w:rPr>
                <w:sz w:val="22"/>
                <w:szCs w:val="22"/>
              </w:rPr>
            </w:pPr>
            <w:r w:rsidRPr="00EF1ED8">
              <w:rPr>
                <w:sz w:val="22"/>
                <w:szCs w:val="22"/>
              </w:rPr>
              <w:t>0.620</w:t>
            </w:r>
          </w:p>
        </w:tc>
      </w:tr>
      <w:tr w:rsidR="00EF1ED8" w:rsidRPr="00EF1ED8" w14:paraId="70AE6A92" w14:textId="77777777" w:rsidTr="00B86B2A">
        <w:trPr>
          <w:jc w:val="center"/>
        </w:trPr>
        <w:tc>
          <w:tcPr>
            <w:tcW w:w="730" w:type="dxa"/>
            <w:vMerge/>
          </w:tcPr>
          <w:p w14:paraId="1FD50E95" w14:textId="77777777" w:rsidR="00AB7431" w:rsidRPr="00EF1ED8" w:rsidRDefault="00AB7431" w:rsidP="00AB7431">
            <w:pPr>
              <w:jc w:val="center"/>
              <w:rPr>
                <w:sz w:val="22"/>
                <w:szCs w:val="22"/>
              </w:rPr>
            </w:pPr>
          </w:p>
        </w:tc>
        <w:tc>
          <w:tcPr>
            <w:tcW w:w="910" w:type="dxa"/>
          </w:tcPr>
          <w:p w14:paraId="4B9D3F06" w14:textId="29EF9E2A" w:rsidR="00AB7431" w:rsidRPr="00EF1ED8" w:rsidRDefault="00AB7431" w:rsidP="00AB7431">
            <w:pPr>
              <w:jc w:val="center"/>
              <w:rPr>
                <w:b/>
                <w:bCs/>
                <w:sz w:val="22"/>
                <w:szCs w:val="22"/>
              </w:rPr>
            </w:pPr>
            <w:r w:rsidRPr="00EF1ED8">
              <w:rPr>
                <w:b/>
                <w:bCs/>
                <w:sz w:val="22"/>
                <w:szCs w:val="22"/>
              </w:rPr>
              <w:t>P3</w:t>
            </w:r>
          </w:p>
        </w:tc>
        <w:tc>
          <w:tcPr>
            <w:tcW w:w="1047" w:type="dxa"/>
          </w:tcPr>
          <w:p w14:paraId="6A879B4C" w14:textId="14951B3A" w:rsidR="00AB7431" w:rsidRPr="00EF1ED8" w:rsidRDefault="00AB7431" w:rsidP="00AB7431">
            <w:pPr>
              <w:jc w:val="center"/>
              <w:rPr>
                <w:sz w:val="22"/>
                <w:szCs w:val="22"/>
              </w:rPr>
            </w:pPr>
            <w:r w:rsidRPr="00EF1ED8">
              <w:rPr>
                <w:sz w:val="22"/>
                <w:szCs w:val="22"/>
              </w:rPr>
              <w:t>3</w:t>
            </w:r>
          </w:p>
        </w:tc>
        <w:tc>
          <w:tcPr>
            <w:tcW w:w="911" w:type="dxa"/>
          </w:tcPr>
          <w:p w14:paraId="6F5DB5CE" w14:textId="00A6A036" w:rsidR="00AB7431" w:rsidRPr="00EF1ED8" w:rsidRDefault="00AB7431" w:rsidP="00AB7431">
            <w:pPr>
              <w:jc w:val="center"/>
              <w:rPr>
                <w:sz w:val="22"/>
                <w:szCs w:val="22"/>
              </w:rPr>
            </w:pPr>
            <w:r w:rsidRPr="00EF1ED8">
              <w:rPr>
                <w:sz w:val="22"/>
                <w:szCs w:val="22"/>
              </w:rPr>
              <w:t>31</w:t>
            </w:r>
          </w:p>
        </w:tc>
        <w:tc>
          <w:tcPr>
            <w:tcW w:w="911" w:type="dxa"/>
            <w:shd w:val="clear" w:color="auto" w:fill="BFBFBF" w:themeFill="background1" w:themeFillShade="BF"/>
          </w:tcPr>
          <w:p w14:paraId="7914A20F" w14:textId="6BEAE976" w:rsidR="00AB7431" w:rsidRPr="00EF1ED8" w:rsidRDefault="00AB7431" w:rsidP="00AB7431">
            <w:pPr>
              <w:jc w:val="center"/>
              <w:rPr>
                <w:sz w:val="22"/>
                <w:szCs w:val="22"/>
              </w:rPr>
            </w:pPr>
            <w:r w:rsidRPr="00EF1ED8">
              <w:rPr>
                <w:sz w:val="22"/>
                <w:szCs w:val="22"/>
              </w:rPr>
              <w:t>159</w:t>
            </w:r>
          </w:p>
        </w:tc>
        <w:tc>
          <w:tcPr>
            <w:tcW w:w="911" w:type="dxa"/>
            <w:shd w:val="clear" w:color="auto" w:fill="FFFFFF" w:themeFill="background1"/>
          </w:tcPr>
          <w:p w14:paraId="279A0DF7" w14:textId="033C1D0C" w:rsidR="00AB7431" w:rsidRPr="00EF1ED8" w:rsidRDefault="00AB7431" w:rsidP="00AB7431">
            <w:pPr>
              <w:jc w:val="center"/>
              <w:rPr>
                <w:sz w:val="22"/>
                <w:szCs w:val="22"/>
              </w:rPr>
            </w:pPr>
            <w:r w:rsidRPr="00EF1ED8">
              <w:rPr>
                <w:sz w:val="22"/>
                <w:szCs w:val="22"/>
              </w:rPr>
              <w:t>7</w:t>
            </w:r>
          </w:p>
        </w:tc>
        <w:tc>
          <w:tcPr>
            <w:tcW w:w="868" w:type="dxa"/>
          </w:tcPr>
          <w:p w14:paraId="5C168197" w14:textId="25F21F64" w:rsidR="00AB7431" w:rsidRPr="00EF1ED8" w:rsidRDefault="00AB7431" w:rsidP="00AB7431">
            <w:pPr>
              <w:jc w:val="center"/>
              <w:rPr>
                <w:rFonts w:eastAsia="Times New Roman"/>
                <w:sz w:val="22"/>
                <w:szCs w:val="22"/>
                <w:lang w:eastAsia="en-GB"/>
              </w:rPr>
            </w:pPr>
            <w:r w:rsidRPr="00EF1ED8">
              <w:rPr>
                <w:sz w:val="22"/>
                <w:szCs w:val="22"/>
              </w:rPr>
              <w:t>200</w:t>
            </w:r>
          </w:p>
        </w:tc>
        <w:tc>
          <w:tcPr>
            <w:tcW w:w="904" w:type="dxa"/>
          </w:tcPr>
          <w:p w14:paraId="667654EC" w14:textId="40A132EF" w:rsidR="00AB7431" w:rsidRPr="00EF1ED8" w:rsidRDefault="00AB7431" w:rsidP="00AB7431">
            <w:pPr>
              <w:jc w:val="center"/>
              <w:rPr>
                <w:sz w:val="22"/>
                <w:szCs w:val="22"/>
              </w:rPr>
            </w:pPr>
            <w:r w:rsidRPr="00EF1ED8">
              <w:rPr>
                <w:sz w:val="22"/>
                <w:szCs w:val="22"/>
              </w:rPr>
              <w:t>0.757</w:t>
            </w:r>
          </w:p>
        </w:tc>
        <w:tc>
          <w:tcPr>
            <w:tcW w:w="913" w:type="dxa"/>
          </w:tcPr>
          <w:p w14:paraId="64A4BE1E" w14:textId="4436C7AC" w:rsidR="00AB7431" w:rsidRPr="00EF1ED8" w:rsidRDefault="00AB7431" w:rsidP="00AB7431">
            <w:pPr>
              <w:jc w:val="center"/>
              <w:rPr>
                <w:sz w:val="22"/>
                <w:szCs w:val="22"/>
              </w:rPr>
            </w:pPr>
            <w:r w:rsidRPr="00EF1ED8">
              <w:rPr>
                <w:sz w:val="22"/>
                <w:szCs w:val="22"/>
              </w:rPr>
              <w:t>0.795</w:t>
            </w:r>
          </w:p>
        </w:tc>
        <w:tc>
          <w:tcPr>
            <w:tcW w:w="911" w:type="dxa"/>
          </w:tcPr>
          <w:p w14:paraId="1F1E83AE" w14:textId="2A2E1617" w:rsidR="00AB7431" w:rsidRPr="00EF1ED8" w:rsidRDefault="00AB7431" w:rsidP="00AB7431">
            <w:pPr>
              <w:jc w:val="center"/>
              <w:rPr>
                <w:sz w:val="22"/>
                <w:szCs w:val="22"/>
              </w:rPr>
            </w:pPr>
            <w:r w:rsidRPr="00EF1ED8">
              <w:rPr>
                <w:sz w:val="22"/>
                <w:szCs w:val="22"/>
              </w:rPr>
              <w:t>0.776</w:t>
            </w:r>
          </w:p>
        </w:tc>
      </w:tr>
      <w:tr w:rsidR="00EF1ED8" w:rsidRPr="00EF1ED8" w14:paraId="7B88272B" w14:textId="77777777" w:rsidTr="00B86B2A">
        <w:trPr>
          <w:jc w:val="center"/>
        </w:trPr>
        <w:tc>
          <w:tcPr>
            <w:tcW w:w="730" w:type="dxa"/>
            <w:vMerge/>
          </w:tcPr>
          <w:p w14:paraId="5C097879" w14:textId="77777777" w:rsidR="00AB7431" w:rsidRPr="00EF1ED8" w:rsidRDefault="00AB7431" w:rsidP="00AB7431">
            <w:pPr>
              <w:jc w:val="center"/>
              <w:rPr>
                <w:sz w:val="22"/>
                <w:szCs w:val="22"/>
              </w:rPr>
            </w:pPr>
          </w:p>
        </w:tc>
        <w:tc>
          <w:tcPr>
            <w:tcW w:w="910" w:type="dxa"/>
            <w:tcBorders>
              <w:bottom w:val="single" w:sz="4" w:space="0" w:color="auto"/>
            </w:tcBorders>
          </w:tcPr>
          <w:p w14:paraId="725FA999" w14:textId="69EF858C" w:rsidR="00AB7431" w:rsidRPr="00EF1ED8" w:rsidRDefault="00AB7431" w:rsidP="00AB7431">
            <w:pPr>
              <w:jc w:val="center"/>
              <w:rPr>
                <w:b/>
                <w:bCs/>
                <w:sz w:val="22"/>
                <w:szCs w:val="22"/>
              </w:rPr>
            </w:pPr>
            <w:r w:rsidRPr="00EF1ED8">
              <w:rPr>
                <w:b/>
                <w:bCs/>
                <w:sz w:val="22"/>
                <w:szCs w:val="22"/>
              </w:rPr>
              <w:t>P4</w:t>
            </w:r>
          </w:p>
        </w:tc>
        <w:tc>
          <w:tcPr>
            <w:tcW w:w="1047" w:type="dxa"/>
            <w:tcBorders>
              <w:bottom w:val="single" w:sz="4" w:space="0" w:color="auto"/>
            </w:tcBorders>
          </w:tcPr>
          <w:p w14:paraId="5AFA4525" w14:textId="69115935" w:rsidR="00AB7431" w:rsidRPr="00EF1ED8" w:rsidRDefault="00AB7431" w:rsidP="00AB7431">
            <w:pPr>
              <w:jc w:val="center"/>
              <w:rPr>
                <w:sz w:val="22"/>
                <w:szCs w:val="22"/>
              </w:rPr>
            </w:pPr>
            <w:r w:rsidRPr="00EF1ED8">
              <w:rPr>
                <w:sz w:val="22"/>
                <w:szCs w:val="22"/>
              </w:rPr>
              <w:t>0</w:t>
            </w:r>
          </w:p>
        </w:tc>
        <w:tc>
          <w:tcPr>
            <w:tcW w:w="911" w:type="dxa"/>
            <w:tcBorders>
              <w:bottom w:val="single" w:sz="4" w:space="0" w:color="auto"/>
            </w:tcBorders>
          </w:tcPr>
          <w:p w14:paraId="4E3B924E" w14:textId="3CB7E305" w:rsidR="00AB7431" w:rsidRPr="00EF1ED8" w:rsidRDefault="00AB7431" w:rsidP="00AB7431">
            <w:pPr>
              <w:jc w:val="center"/>
              <w:rPr>
                <w:sz w:val="22"/>
                <w:szCs w:val="22"/>
              </w:rPr>
            </w:pPr>
            <w:r w:rsidRPr="00EF1ED8">
              <w:rPr>
                <w:sz w:val="22"/>
                <w:szCs w:val="22"/>
              </w:rPr>
              <w:t>0</w:t>
            </w:r>
          </w:p>
        </w:tc>
        <w:tc>
          <w:tcPr>
            <w:tcW w:w="911" w:type="dxa"/>
            <w:tcBorders>
              <w:bottom w:val="single" w:sz="4" w:space="0" w:color="auto"/>
            </w:tcBorders>
          </w:tcPr>
          <w:p w14:paraId="5E688975" w14:textId="3EFE77A1" w:rsidR="00AB7431" w:rsidRPr="00EF1ED8" w:rsidRDefault="00AB7431" w:rsidP="00AB7431">
            <w:pPr>
              <w:jc w:val="center"/>
              <w:rPr>
                <w:sz w:val="22"/>
                <w:szCs w:val="22"/>
              </w:rPr>
            </w:pPr>
            <w:r w:rsidRPr="00EF1ED8">
              <w:rPr>
                <w:sz w:val="22"/>
                <w:szCs w:val="22"/>
              </w:rPr>
              <w:t>29</w:t>
            </w:r>
          </w:p>
        </w:tc>
        <w:tc>
          <w:tcPr>
            <w:tcW w:w="911" w:type="dxa"/>
            <w:tcBorders>
              <w:bottom w:val="single" w:sz="4" w:space="0" w:color="auto"/>
            </w:tcBorders>
            <w:shd w:val="clear" w:color="auto" w:fill="BFBFBF" w:themeFill="background1" w:themeFillShade="BF"/>
          </w:tcPr>
          <w:p w14:paraId="6B6E4683" w14:textId="0DDB10C4" w:rsidR="00AB7431" w:rsidRPr="00EF1ED8" w:rsidRDefault="00AB7431" w:rsidP="00AB7431">
            <w:pPr>
              <w:jc w:val="center"/>
              <w:rPr>
                <w:sz w:val="22"/>
                <w:szCs w:val="22"/>
              </w:rPr>
            </w:pPr>
            <w:r w:rsidRPr="00EF1ED8">
              <w:rPr>
                <w:sz w:val="22"/>
                <w:szCs w:val="22"/>
              </w:rPr>
              <w:t>82</w:t>
            </w:r>
          </w:p>
        </w:tc>
        <w:tc>
          <w:tcPr>
            <w:tcW w:w="868" w:type="dxa"/>
            <w:tcBorders>
              <w:bottom w:val="single" w:sz="4" w:space="0" w:color="auto"/>
            </w:tcBorders>
          </w:tcPr>
          <w:p w14:paraId="0093F6D8" w14:textId="431C0832" w:rsidR="00AB7431" w:rsidRPr="00EF1ED8" w:rsidRDefault="00AB7431" w:rsidP="00AB7431">
            <w:pPr>
              <w:jc w:val="center"/>
              <w:rPr>
                <w:rFonts w:eastAsia="Times New Roman"/>
                <w:sz w:val="22"/>
                <w:szCs w:val="22"/>
                <w:lang w:eastAsia="en-GB"/>
              </w:rPr>
            </w:pPr>
            <w:r w:rsidRPr="00EF1ED8">
              <w:rPr>
                <w:sz w:val="22"/>
                <w:szCs w:val="22"/>
              </w:rPr>
              <w:t>111</w:t>
            </w:r>
          </w:p>
        </w:tc>
        <w:tc>
          <w:tcPr>
            <w:tcW w:w="904" w:type="dxa"/>
            <w:tcBorders>
              <w:bottom w:val="single" w:sz="4" w:space="0" w:color="auto"/>
            </w:tcBorders>
          </w:tcPr>
          <w:p w14:paraId="47717BA2" w14:textId="4FD30A66" w:rsidR="00AB7431" w:rsidRPr="00EF1ED8" w:rsidRDefault="00AB7431" w:rsidP="00AB7431">
            <w:pPr>
              <w:jc w:val="center"/>
              <w:rPr>
                <w:sz w:val="22"/>
                <w:szCs w:val="22"/>
              </w:rPr>
            </w:pPr>
            <w:r w:rsidRPr="00EF1ED8">
              <w:rPr>
                <w:sz w:val="22"/>
                <w:szCs w:val="22"/>
              </w:rPr>
              <w:t>0.845</w:t>
            </w:r>
          </w:p>
        </w:tc>
        <w:tc>
          <w:tcPr>
            <w:tcW w:w="913" w:type="dxa"/>
            <w:tcBorders>
              <w:bottom w:val="single" w:sz="4" w:space="0" w:color="auto"/>
            </w:tcBorders>
          </w:tcPr>
          <w:p w14:paraId="67A0D469" w14:textId="13ECC6D4" w:rsidR="00AB7431" w:rsidRPr="00EF1ED8" w:rsidRDefault="00AB7431" w:rsidP="00AB7431">
            <w:pPr>
              <w:jc w:val="center"/>
              <w:rPr>
                <w:sz w:val="22"/>
                <w:szCs w:val="22"/>
              </w:rPr>
            </w:pPr>
            <w:r w:rsidRPr="00EF1ED8">
              <w:rPr>
                <w:sz w:val="22"/>
                <w:szCs w:val="22"/>
              </w:rPr>
              <w:t>0.739</w:t>
            </w:r>
          </w:p>
        </w:tc>
        <w:tc>
          <w:tcPr>
            <w:tcW w:w="911" w:type="dxa"/>
            <w:tcBorders>
              <w:bottom w:val="single" w:sz="4" w:space="0" w:color="auto"/>
            </w:tcBorders>
          </w:tcPr>
          <w:p w14:paraId="2001AE4B" w14:textId="450994F5" w:rsidR="00AB7431" w:rsidRPr="00EF1ED8" w:rsidRDefault="00AB7431" w:rsidP="00AB7431">
            <w:pPr>
              <w:jc w:val="center"/>
              <w:rPr>
                <w:sz w:val="22"/>
                <w:szCs w:val="22"/>
              </w:rPr>
            </w:pPr>
            <w:r w:rsidRPr="00EF1ED8">
              <w:rPr>
                <w:sz w:val="22"/>
                <w:szCs w:val="22"/>
              </w:rPr>
              <w:t>0.788</w:t>
            </w:r>
          </w:p>
        </w:tc>
      </w:tr>
      <w:tr w:rsidR="00EF1ED8" w:rsidRPr="00EF1ED8" w14:paraId="4CD9E864" w14:textId="77777777" w:rsidTr="00B86B2A">
        <w:trPr>
          <w:jc w:val="center"/>
        </w:trPr>
        <w:tc>
          <w:tcPr>
            <w:tcW w:w="730" w:type="dxa"/>
          </w:tcPr>
          <w:p w14:paraId="695BDEA6" w14:textId="77777777" w:rsidR="00AB7431" w:rsidRPr="00EF1ED8" w:rsidRDefault="00AB7431" w:rsidP="00AB7431">
            <w:pPr>
              <w:jc w:val="center"/>
              <w:rPr>
                <w:sz w:val="22"/>
                <w:szCs w:val="22"/>
              </w:rPr>
            </w:pPr>
          </w:p>
        </w:tc>
        <w:tc>
          <w:tcPr>
            <w:tcW w:w="910" w:type="dxa"/>
            <w:tcBorders>
              <w:top w:val="single" w:sz="4" w:space="0" w:color="auto"/>
              <w:bottom w:val="single" w:sz="4" w:space="0" w:color="auto"/>
            </w:tcBorders>
          </w:tcPr>
          <w:p w14:paraId="04797FEB" w14:textId="06935A4A" w:rsidR="00AB7431" w:rsidRPr="00EF1ED8" w:rsidRDefault="00AB7431" w:rsidP="00AB7431">
            <w:pPr>
              <w:jc w:val="center"/>
              <w:rPr>
                <w:b/>
                <w:bCs/>
                <w:sz w:val="22"/>
                <w:szCs w:val="22"/>
              </w:rPr>
            </w:pPr>
            <w:r w:rsidRPr="00EF1ED8">
              <w:rPr>
                <w:b/>
                <w:bCs/>
                <w:sz w:val="22"/>
                <w:szCs w:val="22"/>
              </w:rPr>
              <w:t>Total</w:t>
            </w:r>
          </w:p>
        </w:tc>
        <w:tc>
          <w:tcPr>
            <w:tcW w:w="1047" w:type="dxa"/>
            <w:tcBorders>
              <w:top w:val="single" w:sz="4" w:space="0" w:color="auto"/>
              <w:bottom w:val="single" w:sz="4" w:space="0" w:color="auto"/>
            </w:tcBorders>
          </w:tcPr>
          <w:p w14:paraId="442D0647" w14:textId="0A91318F" w:rsidR="00AB7431" w:rsidRPr="00EF1ED8" w:rsidRDefault="00AB7431" w:rsidP="00AB7431">
            <w:pPr>
              <w:jc w:val="center"/>
              <w:rPr>
                <w:sz w:val="22"/>
                <w:szCs w:val="22"/>
              </w:rPr>
            </w:pPr>
            <w:r w:rsidRPr="00EF1ED8">
              <w:rPr>
                <w:sz w:val="22"/>
                <w:szCs w:val="22"/>
              </w:rPr>
              <w:t>220</w:t>
            </w:r>
          </w:p>
        </w:tc>
        <w:tc>
          <w:tcPr>
            <w:tcW w:w="911" w:type="dxa"/>
            <w:tcBorders>
              <w:top w:val="single" w:sz="4" w:space="0" w:color="auto"/>
              <w:bottom w:val="single" w:sz="4" w:space="0" w:color="auto"/>
            </w:tcBorders>
          </w:tcPr>
          <w:p w14:paraId="0E56BC92" w14:textId="12A9E7E1" w:rsidR="00AB7431" w:rsidRPr="00EF1ED8" w:rsidRDefault="00AB7431" w:rsidP="00AB7431">
            <w:pPr>
              <w:jc w:val="center"/>
              <w:rPr>
                <w:sz w:val="22"/>
                <w:szCs w:val="22"/>
              </w:rPr>
            </w:pPr>
            <w:r w:rsidRPr="00EF1ED8">
              <w:rPr>
                <w:sz w:val="22"/>
                <w:szCs w:val="22"/>
              </w:rPr>
              <w:t>149</w:t>
            </w:r>
          </w:p>
        </w:tc>
        <w:tc>
          <w:tcPr>
            <w:tcW w:w="911" w:type="dxa"/>
            <w:tcBorders>
              <w:top w:val="single" w:sz="4" w:space="0" w:color="auto"/>
              <w:bottom w:val="single" w:sz="4" w:space="0" w:color="auto"/>
            </w:tcBorders>
          </w:tcPr>
          <w:p w14:paraId="308CDA4C" w14:textId="4D9A5B1A" w:rsidR="00AB7431" w:rsidRPr="00EF1ED8" w:rsidRDefault="00AB7431" w:rsidP="00AB7431">
            <w:pPr>
              <w:jc w:val="center"/>
              <w:rPr>
                <w:sz w:val="22"/>
                <w:szCs w:val="22"/>
              </w:rPr>
            </w:pPr>
            <w:r w:rsidRPr="00EF1ED8">
              <w:rPr>
                <w:sz w:val="22"/>
                <w:szCs w:val="22"/>
              </w:rPr>
              <w:t>210</w:t>
            </w:r>
          </w:p>
        </w:tc>
        <w:tc>
          <w:tcPr>
            <w:tcW w:w="911" w:type="dxa"/>
            <w:tcBorders>
              <w:top w:val="single" w:sz="4" w:space="0" w:color="auto"/>
              <w:bottom w:val="single" w:sz="4" w:space="0" w:color="auto"/>
            </w:tcBorders>
            <w:shd w:val="clear" w:color="auto" w:fill="FFFFFF" w:themeFill="background1"/>
          </w:tcPr>
          <w:p w14:paraId="269F645C" w14:textId="35D34D96" w:rsidR="00AB7431" w:rsidRPr="00EF1ED8" w:rsidRDefault="00AB7431" w:rsidP="00AB7431">
            <w:pPr>
              <w:jc w:val="center"/>
              <w:rPr>
                <w:sz w:val="22"/>
                <w:szCs w:val="22"/>
              </w:rPr>
            </w:pPr>
            <w:r w:rsidRPr="00EF1ED8">
              <w:rPr>
                <w:sz w:val="22"/>
                <w:szCs w:val="22"/>
              </w:rPr>
              <w:t>97</w:t>
            </w:r>
          </w:p>
        </w:tc>
        <w:tc>
          <w:tcPr>
            <w:tcW w:w="868" w:type="dxa"/>
            <w:tcBorders>
              <w:top w:val="single" w:sz="4" w:space="0" w:color="auto"/>
              <w:bottom w:val="single" w:sz="4" w:space="0" w:color="auto"/>
            </w:tcBorders>
          </w:tcPr>
          <w:p w14:paraId="4BD9F397" w14:textId="6C2FFBA7" w:rsidR="00AB7431" w:rsidRPr="00EF1ED8" w:rsidRDefault="00AB7431" w:rsidP="00AB7431">
            <w:pPr>
              <w:jc w:val="center"/>
              <w:rPr>
                <w:rFonts w:eastAsia="Times New Roman"/>
                <w:sz w:val="22"/>
                <w:szCs w:val="22"/>
                <w:lang w:eastAsia="en-GB"/>
              </w:rPr>
            </w:pPr>
            <w:r w:rsidRPr="00EF1ED8">
              <w:rPr>
                <w:sz w:val="22"/>
                <w:szCs w:val="22"/>
              </w:rPr>
              <w:t>676</w:t>
            </w:r>
          </w:p>
        </w:tc>
        <w:tc>
          <w:tcPr>
            <w:tcW w:w="904" w:type="dxa"/>
            <w:tcBorders>
              <w:top w:val="single" w:sz="4" w:space="0" w:color="auto"/>
            </w:tcBorders>
          </w:tcPr>
          <w:p w14:paraId="0362BD5A" w14:textId="77777777" w:rsidR="00AB7431" w:rsidRPr="00EF1ED8" w:rsidRDefault="00AB7431" w:rsidP="00AB7431">
            <w:pPr>
              <w:jc w:val="center"/>
              <w:rPr>
                <w:sz w:val="22"/>
                <w:szCs w:val="22"/>
              </w:rPr>
            </w:pPr>
          </w:p>
        </w:tc>
        <w:tc>
          <w:tcPr>
            <w:tcW w:w="913" w:type="dxa"/>
            <w:tcBorders>
              <w:top w:val="single" w:sz="4" w:space="0" w:color="auto"/>
            </w:tcBorders>
          </w:tcPr>
          <w:p w14:paraId="7E06E2D5" w14:textId="77777777" w:rsidR="00AB7431" w:rsidRPr="00EF1ED8" w:rsidRDefault="00AB7431" w:rsidP="00AB7431">
            <w:pPr>
              <w:jc w:val="center"/>
              <w:rPr>
                <w:sz w:val="22"/>
                <w:szCs w:val="22"/>
              </w:rPr>
            </w:pPr>
          </w:p>
        </w:tc>
        <w:tc>
          <w:tcPr>
            <w:tcW w:w="911" w:type="dxa"/>
            <w:tcBorders>
              <w:top w:val="single" w:sz="4" w:space="0" w:color="auto"/>
            </w:tcBorders>
          </w:tcPr>
          <w:p w14:paraId="69390DF9" w14:textId="77777777" w:rsidR="00AB7431" w:rsidRPr="00EF1ED8" w:rsidRDefault="00AB7431" w:rsidP="00AB7431">
            <w:pPr>
              <w:jc w:val="center"/>
              <w:rPr>
                <w:sz w:val="22"/>
                <w:szCs w:val="22"/>
              </w:rPr>
            </w:pPr>
          </w:p>
        </w:tc>
      </w:tr>
      <w:tr w:rsidR="00EF1ED8" w:rsidRPr="00EF1ED8" w14:paraId="26BD363C" w14:textId="77777777" w:rsidTr="00992C61">
        <w:trPr>
          <w:jc w:val="center"/>
        </w:trPr>
        <w:tc>
          <w:tcPr>
            <w:tcW w:w="730" w:type="dxa"/>
          </w:tcPr>
          <w:p w14:paraId="2129B9C8" w14:textId="77777777" w:rsidR="0005657A" w:rsidRPr="00EF1ED8" w:rsidRDefault="0005657A" w:rsidP="00755FA4">
            <w:pPr>
              <w:jc w:val="center"/>
              <w:rPr>
                <w:sz w:val="22"/>
                <w:szCs w:val="22"/>
              </w:rPr>
            </w:pPr>
          </w:p>
        </w:tc>
        <w:tc>
          <w:tcPr>
            <w:tcW w:w="910" w:type="dxa"/>
            <w:tcBorders>
              <w:top w:val="single" w:sz="4" w:space="0" w:color="auto"/>
            </w:tcBorders>
          </w:tcPr>
          <w:p w14:paraId="58C8E3FA" w14:textId="77777777" w:rsidR="0005657A" w:rsidRPr="00EF1ED8" w:rsidRDefault="0005657A" w:rsidP="00755FA4">
            <w:pPr>
              <w:jc w:val="center"/>
              <w:rPr>
                <w:b/>
                <w:bCs/>
                <w:sz w:val="22"/>
                <w:szCs w:val="22"/>
              </w:rPr>
            </w:pPr>
          </w:p>
        </w:tc>
        <w:tc>
          <w:tcPr>
            <w:tcW w:w="1047" w:type="dxa"/>
            <w:tcBorders>
              <w:top w:val="single" w:sz="4" w:space="0" w:color="auto"/>
            </w:tcBorders>
            <w:vAlign w:val="bottom"/>
          </w:tcPr>
          <w:p w14:paraId="2DDEE21C" w14:textId="77777777" w:rsidR="0005657A" w:rsidRPr="00EF1ED8" w:rsidRDefault="0005657A" w:rsidP="00755FA4">
            <w:pPr>
              <w:jc w:val="center"/>
              <w:rPr>
                <w:rFonts w:eastAsia="Times New Roman"/>
                <w:sz w:val="22"/>
                <w:szCs w:val="22"/>
                <w:lang w:eastAsia="en-GB"/>
              </w:rPr>
            </w:pPr>
          </w:p>
        </w:tc>
        <w:tc>
          <w:tcPr>
            <w:tcW w:w="911" w:type="dxa"/>
            <w:tcBorders>
              <w:top w:val="single" w:sz="4" w:space="0" w:color="auto"/>
            </w:tcBorders>
            <w:vAlign w:val="bottom"/>
          </w:tcPr>
          <w:p w14:paraId="5A95226A" w14:textId="77777777" w:rsidR="0005657A" w:rsidRPr="00EF1ED8" w:rsidRDefault="0005657A" w:rsidP="00755FA4">
            <w:pPr>
              <w:jc w:val="center"/>
              <w:rPr>
                <w:rFonts w:eastAsia="Times New Roman"/>
                <w:sz w:val="22"/>
                <w:szCs w:val="22"/>
                <w:lang w:eastAsia="en-GB"/>
              </w:rPr>
            </w:pPr>
          </w:p>
        </w:tc>
        <w:tc>
          <w:tcPr>
            <w:tcW w:w="911" w:type="dxa"/>
            <w:tcBorders>
              <w:top w:val="single" w:sz="4" w:space="0" w:color="auto"/>
            </w:tcBorders>
            <w:vAlign w:val="bottom"/>
          </w:tcPr>
          <w:p w14:paraId="265618F9" w14:textId="77777777" w:rsidR="0005657A" w:rsidRPr="00EF1ED8" w:rsidRDefault="0005657A" w:rsidP="00755FA4">
            <w:pPr>
              <w:jc w:val="center"/>
              <w:rPr>
                <w:rFonts w:eastAsia="Times New Roman"/>
                <w:sz w:val="22"/>
                <w:szCs w:val="22"/>
                <w:lang w:eastAsia="en-GB"/>
              </w:rPr>
            </w:pPr>
          </w:p>
        </w:tc>
        <w:tc>
          <w:tcPr>
            <w:tcW w:w="911" w:type="dxa"/>
            <w:tcBorders>
              <w:top w:val="single" w:sz="4" w:space="0" w:color="auto"/>
            </w:tcBorders>
            <w:shd w:val="clear" w:color="auto" w:fill="FFFFFF" w:themeFill="background1"/>
            <w:vAlign w:val="bottom"/>
          </w:tcPr>
          <w:p w14:paraId="5008C17A" w14:textId="77777777" w:rsidR="0005657A" w:rsidRPr="00EF1ED8" w:rsidRDefault="0005657A" w:rsidP="00755FA4">
            <w:pPr>
              <w:jc w:val="center"/>
              <w:rPr>
                <w:rFonts w:eastAsia="Times New Roman"/>
                <w:sz w:val="22"/>
                <w:szCs w:val="22"/>
                <w:lang w:eastAsia="en-GB"/>
              </w:rPr>
            </w:pPr>
          </w:p>
        </w:tc>
        <w:tc>
          <w:tcPr>
            <w:tcW w:w="868" w:type="dxa"/>
            <w:tcBorders>
              <w:top w:val="single" w:sz="4" w:space="0" w:color="auto"/>
            </w:tcBorders>
            <w:vAlign w:val="bottom"/>
          </w:tcPr>
          <w:p w14:paraId="7AF347EC" w14:textId="77777777" w:rsidR="0005657A" w:rsidRPr="00EF1ED8" w:rsidRDefault="0005657A" w:rsidP="00755FA4">
            <w:pPr>
              <w:jc w:val="center"/>
              <w:rPr>
                <w:rFonts w:eastAsia="Times New Roman"/>
                <w:sz w:val="22"/>
                <w:szCs w:val="22"/>
                <w:lang w:eastAsia="en-GB"/>
              </w:rPr>
            </w:pPr>
          </w:p>
        </w:tc>
        <w:tc>
          <w:tcPr>
            <w:tcW w:w="904" w:type="dxa"/>
          </w:tcPr>
          <w:p w14:paraId="621B2A6F" w14:textId="77777777" w:rsidR="0005657A" w:rsidRPr="00EF1ED8" w:rsidRDefault="0005657A" w:rsidP="00755FA4">
            <w:pPr>
              <w:jc w:val="center"/>
              <w:rPr>
                <w:sz w:val="22"/>
                <w:szCs w:val="22"/>
              </w:rPr>
            </w:pPr>
          </w:p>
        </w:tc>
        <w:tc>
          <w:tcPr>
            <w:tcW w:w="913" w:type="dxa"/>
          </w:tcPr>
          <w:p w14:paraId="4737CE59" w14:textId="77777777" w:rsidR="0005657A" w:rsidRPr="00EF1ED8" w:rsidRDefault="0005657A" w:rsidP="00755FA4">
            <w:pPr>
              <w:jc w:val="center"/>
              <w:rPr>
                <w:sz w:val="22"/>
                <w:szCs w:val="22"/>
              </w:rPr>
            </w:pPr>
          </w:p>
        </w:tc>
        <w:tc>
          <w:tcPr>
            <w:tcW w:w="911" w:type="dxa"/>
          </w:tcPr>
          <w:p w14:paraId="42F406FF" w14:textId="77777777" w:rsidR="0005657A" w:rsidRPr="00EF1ED8" w:rsidRDefault="0005657A" w:rsidP="00755FA4">
            <w:pPr>
              <w:jc w:val="center"/>
              <w:rPr>
                <w:sz w:val="22"/>
                <w:szCs w:val="22"/>
              </w:rPr>
            </w:pPr>
          </w:p>
        </w:tc>
      </w:tr>
      <w:tr w:rsidR="00EF1ED8" w:rsidRPr="00EF1ED8" w14:paraId="2710D18B" w14:textId="77777777" w:rsidTr="0005657A">
        <w:trPr>
          <w:jc w:val="center"/>
        </w:trPr>
        <w:tc>
          <w:tcPr>
            <w:tcW w:w="730" w:type="dxa"/>
          </w:tcPr>
          <w:p w14:paraId="6BEBA93A" w14:textId="77777777" w:rsidR="00755FA4" w:rsidRPr="00EF1ED8" w:rsidRDefault="00755FA4" w:rsidP="00755FA4">
            <w:pPr>
              <w:jc w:val="center"/>
              <w:rPr>
                <w:sz w:val="22"/>
                <w:szCs w:val="22"/>
              </w:rPr>
            </w:pPr>
          </w:p>
        </w:tc>
        <w:tc>
          <w:tcPr>
            <w:tcW w:w="910" w:type="dxa"/>
            <w:tcBorders>
              <w:top w:val="single" w:sz="4" w:space="0" w:color="auto"/>
              <w:bottom w:val="single" w:sz="4" w:space="0" w:color="auto"/>
            </w:tcBorders>
          </w:tcPr>
          <w:p w14:paraId="4AC80C3C" w14:textId="4B439843" w:rsidR="00755FA4" w:rsidRPr="00EF1ED8" w:rsidRDefault="00755FA4" w:rsidP="00755FA4">
            <w:pPr>
              <w:jc w:val="center"/>
              <w:rPr>
                <w:b/>
                <w:bCs/>
                <w:sz w:val="22"/>
                <w:szCs w:val="22"/>
              </w:rPr>
            </w:pPr>
            <w:r w:rsidRPr="00EF1ED8">
              <w:rPr>
                <w:b/>
                <w:bCs/>
                <w:sz w:val="22"/>
                <w:szCs w:val="22"/>
              </w:rPr>
              <w:t>AUC</w:t>
            </w:r>
          </w:p>
        </w:tc>
        <w:tc>
          <w:tcPr>
            <w:tcW w:w="1047" w:type="dxa"/>
            <w:tcBorders>
              <w:top w:val="single" w:sz="4" w:space="0" w:color="auto"/>
              <w:bottom w:val="single" w:sz="4" w:space="0" w:color="auto"/>
            </w:tcBorders>
          </w:tcPr>
          <w:p w14:paraId="778A356E" w14:textId="7B352937" w:rsidR="00755FA4" w:rsidRPr="00EF1ED8" w:rsidRDefault="00755FA4" w:rsidP="00755FA4">
            <w:pPr>
              <w:jc w:val="center"/>
              <w:rPr>
                <w:sz w:val="22"/>
                <w:szCs w:val="22"/>
              </w:rPr>
            </w:pPr>
            <w:r w:rsidRPr="00EF1ED8">
              <w:rPr>
                <w:sz w:val="22"/>
                <w:szCs w:val="22"/>
              </w:rPr>
              <w:t>0.957</w:t>
            </w:r>
          </w:p>
        </w:tc>
        <w:tc>
          <w:tcPr>
            <w:tcW w:w="911" w:type="dxa"/>
            <w:tcBorders>
              <w:top w:val="single" w:sz="4" w:space="0" w:color="auto"/>
              <w:bottom w:val="single" w:sz="4" w:space="0" w:color="auto"/>
            </w:tcBorders>
          </w:tcPr>
          <w:p w14:paraId="0C30C2C9" w14:textId="417B0BE1" w:rsidR="00755FA4" w:rsidRPr="00EF1ED8" w:rsidRDefault="00755FA4" w:rsidP="00755FA4">
            <w:pPr>
              <w:jc w:val="center"/>
              <w:rPr>
                <w:sz w:val="22"/>
                <w:szCs w:val="22"/>
              </w:rPr>
            </w:pPr>
            <w:r w:rsidRPr="00EF1ED8">
              <w:rPr>
                <w:sz w:val="22"/>
                <w:szCs w:val="22"/>
              </w:rPr>
              <w:t>0.882</w:t>
            </w:r>
          </w:p>
        </w:tc>
        <w:tc>
          <w:tcPr>
            <w:tcW w:w="911" w:type="dxa"/>
            <w:tcBorders>
              <w:top w:val="single" w:sz="4" w:space="0" w:color="auto"/>
              <w:bottom w:val="single" w:sz="4" w:space="0" w:color="auto"/>
            </w:tcBorders>
          </w:tcPr>
          <w:p w14:paraId="45AD5C61" w14:textId="28839BF8" w:rsidR="00755FA4" w:rsidRPr="00EF1ED8" w:rsidRDefault="00755FA4" w:rsidP="00755FA4">
            <w:pPr>
              <w:jc w:val="center"/>
              <w:rPr>
                <w:sz w:val="22"/>
                <w:szCs w:val="22"/>
              </w:rPr>
            </w:pPr>
            <w:r w:rsidRPr="00EF1ED8">
              <w:rPr>
                <w:sz w:val="22"/>
                <w:szCs w:val="22"/>
              </w:rPr>
              <w:t>0.866</w:t>
            </w:r>
          </w:p>
        </w:tc>
        <w:tc>
          <w:tcPr>
            <w:tcW w:w="911" w:type="dxa"/>
            <w:tcBorders>
              <w:top w:val="single" w:sz="4" w:space="0" w:color="auto"/>
              <w:bottom w:val="single" w:sz="4" w:space="0" w:color="auto"/>
            </w:tcBorders>
            <w:shd w:val="clear" w:color="auto" w:fill="FFFFFF" w:themeFill="background1"/>
          </w:tcPr>
          <w:p w14:paraId="26BDDA65" w14:textId="5C033BC7" w:rsidR="00755FA4" w:rsidRPr="00EF1ED8" w:rsidRDefault="00755FA4" w:rsidP="00755FA4">
            <w:pPr>
              <w:jc w:val="center"/>
              <w:rPr>
                <w:sz w:val="22"/>
                <w:szCs w:val="22"/>
              </w:rPr>
            </w:pPr>
            <w:r w:rsidRPr="00EF1ED8">
              <w:rPr>
                <w:sz w:val="22"/>
                <w:szCs w:val="22"/>
              </w:rPr>
              <w:t>0.974</w:t>
            </w:r>
          </w:p>
        </w:tc>
        <w:tc>
          <w:tcPr>
            <w:tcW w:w="868" w:type="dxa"/>
            <w:vAlign w:val="bottom"/>
          </w:tcPr>
          <w:p w14:paraId="5C701068" w14:textId="77777777" w:rsidR="00755FA4" w:rsidRPr="00EF1ED8" w:rsidRDefault="00755FA4" w:rsidP="00755FA4">
            <w:pPr>
              <w:jc w:val="center"/>
              <w:rPr>
                <w:rFonts w:eastAsia="Times New Roman"/>
                <w:sz w:val="22"/>
                <w:szCs w:val="22"/>
                <w:lang w:eastAsia="en-GB"/>
              </w:rPr>
            </w:pPr>
          </w:p>
        </w:tc>
        <w:tc>
          <w:tcPr>
            <w:tcW w:w="904" w:type="dxa"/>
          </w:tcPr>
          <w:p w14:paraId="52325D11" w14:textId="77777777" w:rsidR="00755FA4" w:rsidRPr="00EF1ED8" w:rsidRDefault="00755FA4" w:rsidP="00755FA4">
            <w:pPr>
              <w:jc w:val="center"/>
              <w:rPr>
                <w:sz w:val="22"/>
                <w:szCs w:val="22"/>
              </w:rPr>
            </w:pPr>
          </w:p>
        </w:tc>
        <w:tc>
          <w:tcPr>
            <w:tcW w:w="913" w:type="dxa"/>
          </w:tcPr>
          <w:p w14:paraId="7129359B" w14:textId="77777777" w:rsidR="00755FA4" w:rsidRPr="00EF1ED8" w:rsidRDefault="00755FA4" w:rsidP="00755FA4">
            <w:pPr>
              <w:jc w:val="center"/>
              <w:rPr>
                <w:sz w:val="22"/>
                <w:szCs w:val="22"/>
              </w:rPr>
            </w:pPr>
          </w:p>
        </w:tc>
        <w:tc>
          <w:tcPr>
            <w:tcW w:w="911" w:type="dxa"/>
          </w:tcPr>
          <w:p w14:paraId="54FA72BE" w14:textId="77777777" w:rsidR="00755FA4" w:rsidRPr="00EF1ED8" w:rsidRDefault="00755FA4" w:rsidP="00755FA4">
            <w:pPr>
              <w:jc w:val="center"/>
              <w:rPr>
                <w:sz w:val="22"/>
                <w:szCs w:val="22"/>
              </w:rPr>
            </w:pPr>
          </w:p>
        </w:tc>
      </w:tr>
      <w:tr w:rsidR="00EF1ED8" w:rsidRPr="00EF1ED8" w14:paraId="64A49821" w14:textId="77777777" w:rsidTr="0005657A">
        <w:trPr>
          <w:jc w:val="center"/>
        </w:trPr>
        <w:tc>
          <w:tcPr>
            <w:tcW w:w="730" w:type="dxa"/>
          </w:tcPr>
          <w:p w14:paraId="2E98CECD" w14:textId="77777777" w:rsidR="00165306" w:rsidRPr="00EF1ED8" w:rsidRDefault="00165306" w:rsidP="00755FA4">
            <w:pPr>
              <w:jc w:val="center"/>
              <w:rPr>
                <w:sz w:val="18"/>
                <w:szCs w:val="18"/>
              </w:rPr>
            </w:pPr>
          </w:p>
        </w:tc>
        <w:tc>
          <w:tcPr>
            <w:tcW w:w="910" w:type="dxa"/>
            <w:tcBorders>
              <w:top w:val="single" w:sz="4" w:space="0" w:color="auto"/>
            </w:tcBorders>
          </w:tcPr>
          <w:p w14:paraId="374253DB" w14:textId="77777777" w:rsidR="00165306" w:rsidRPr="00EF1ED8" w:rsidRDefault="00165306" w:rsidP="00755FA4">
            <w:pPr>
              <w:jc w:val="center"/>
              <w:rPr>
                <w:b/>
                <w:bCs/>
                <w:sz w:val="18"/>
                <w:szCs w:val="18"/>
              </w:rPr>
            </w:pPr>
          </w:p>
        </w:tc>
        <w:tc>
          <w:tcPr>
            <w:tcW w:w="1047" w:type="dxa"/>
            <w:tcBorders>
              <w:top w:val="single" w:sz="4" w:space="0" w:color="auto"/>
            </w:tcBorders>
          </w:tcPr>
          <w:p w14:paraId="0697DA0B" w14:textId="77777777" w:rsidR="00165306" w:rsidRPr="00EF1ED8" w:rsidRDefault="00165306" w:rsidP="00755FA4">
            <w:pPr>
              <w:jc w:val="center"/>
              <w:rPr>
                <w:sz w:val="18"/>
                <w:szCs w:val="18"/>
              </w:rPr>
            </w:pPr>
          </w:p>
        </w:tc>
        <w:tc>
          <w:tcPr>
            <w:tcW w:w="911" w:type="dxa"/>
            <w:tcBorders>
              <w:top w:val="single" w:sz="4" w:space="0" w:color="auto"/>
            </w:tcBorders>
          </w:tcPr>
          <w:p w14:paraId="0A94978A" w14:textId="77777777" w:rsidR="00165306" w:rsidRPr="00EF1ED8" w:rsidRDefault="00165306" w:rsidP="00755FA4">
            <w:pPr>
              <w:jc w:val="center"/>
              <w:rPr>
                <w:sz w:val="18"/>
                <w:szCs w:val="18"/>
              </w:rPr>
            </w:pPr>
          </w:p>
        </w:tc>
        <w:tc>
          <w:tcPr>
            <w:tcW w:w="911" w:type="dxa"/>
            <w:tcBorders>
              <w:top w:val="single" w:sz="4" w:space="0" w:color="auto"/>
            </w:tcBorders>
          </w:tcPr>
          <w:p w14:paraId="01863DD0" w14:textId="77777777" w:rsidR="00165306" w:rsidRPr="00EF1ED8" w:rsidRDefault="00165306" w:rsidP="00755FA4">
            <w:pPr>
              <w:jc w:val="center"/>
              <w:rPr>
                <w:sz w:val="18"/>
                <w:szCs w:val="18"/>
              </w:rPr>
            </w:pPr>
          </w:p>
        </w:tc>
        <w:tc>
          <w:tcPr>
            <w:tcW w:w="911" w:type="dxa"/>
            <w:tcBorders>
              <w:top w:val="single" w:sz="4" w:space="0" w:color="auto"/>
            </w:tcBorders>
            <w:shd w:val="clear" w:color="auto" w:fill="FFFFFF" w:themeFill="background1"/>
          </w:tcPr>
          <w:p w14:paraId="15FDFC47" w14:textId="77777777" w:rsidR="00165306" w:rsidRPr="00EF1ED8" w:rsidRDefault="00165306" w:rsidP="00755FA4">
            <w:pPr>
              <w:jc w:val="center"/>
              <w:rPr>
                <w:sz w:val="18"/>
                <w:szCs w:val="18"/>
              </w:rPr>
            </w:pPr>
          </w:p>
        </w:tc>
        <w:tc>
          <w:tcPr>
            <w:tcW w:w="868" w:type="dxa"/>
            <w:vAlign w:val="bottom"/>
          </w:tcPr>
          <w:p w14:paraId="4BC3ED9C" w14:textId="77777777" w:rsidR="00165306" w:rsidRPr="00EF1ED8" w:rsidRDefault="00165306" w:rsidP="00755FA4">
            <w:pPr>
              <w:jc w:val="center"/>
              <w:rPr>
                <w:rFonts w:eastAsia="Times New Roman"/>
                <w:sz w:val="18"/>
                <w:szCs w:val="18"/>
                <w:lang w:eastAsia="en-GB"/>
              </w:rPr>
            </w:pPr>
          </w:p>
        </w:tc>
        <w:tc>
          <w:tcPr>
            <w:tcW w:w="904" w:type="dxa"/>
          </w:tcPr>
          <w:p w14:paraId="367F5965" w14:textId="77777777" w:rsidR="00165306" w:rsidRPr="00EF1ED8" w:rsidRDefault="00165306" w:rsidP="00755FA4">
            <w:pPr>
              <w:jc w:val="center"/>
              <w:rPr>
                <w:sz w:val="18"/>
                <w:szCs w:val="18"/>
              </w:rPr>
            </w:pPr>
          </w:p>
        </w:tc>
        <w:tc>
          <w:tcPr>
            <w:tcW w:w="913" w:type="dxa"/>
          </w:tcPr>
          <w:p w14:paraId="4E954012" w14:textId="77777777" w:rsidR="00165306" w:rsidRPr="00EF1ED8" w:rsidRDefault="00165306" w:rsidP="00755FA4">
            <w:pPr>
              <w:jc w:val="center"/>
              <w:rPr>
                <w:sz w:val="18"/>
                <w:szCs w:val="18"/>
              </w:rPr>
            </w:pPr>
          </w:p>
        </w:tc>
        <w:tc>
          <w:tcPr>
            <w:tcW w:w="911" w:type="dxa"/>
          </w:tcPr>
          <w:p w14:paraId="4EC7DE36" w14:textId="77777777" w:rsidR="00165306" w:rsidRPr="00EF1ED8" w:rsidRDefault="00165306" w:rsidP="00755FA4">
            <w:pPr>
              <w:jc w:val="center"/>
              <w:rPr>
                <w:sz w:val="18"/>
                <w:szCs w:val="18"/>
              </w:rPr>
            </w:pPr>
          </w:p>
        </w:tc>
      </w:tr>
      <w:tr w:rsidR="00EF1ED8" w:rsidRPr="00EF1ED8" w14:paraId="2A283EE2" w14:textId="77777777" w:rsidTr="00992C61">
        <w:trPr>
          <w:jc w:val="center"/>
        </w:trPr>
        <w:tc>
          <w:tcPr>
            <w:tcW w:w="730" w:type="dxa"/>
            <w:tcBorders>
              <w:bottom w:val="single" w:sz="4" w:space="0" w:color="auto"/>
            </w:tcBorders>
          </w:tcPr>
          <w:p w14:paraId="0D798FBF" w14:textId="77777777" w:rsidR="001856B6" w:rsidRPr="00EF1ED8" w:rsidRDefault="001856B6" w:rsidP="00755FA4">
            <w:pPr>
              <w:jc w:val="center"/>
              <w:rPr>
                <w:sz w:val="18"/>
                <w:szCs w:val="18"/>
              </w:rPr>
            </w:pPr>
          </w:p>
        </w:tc>
        <w:tc>
          <w:tcPr>
            <w:tcW w:w="910" w:type="dxa"/>
            <w:tcBorders>
              <w:bottom w:val="single" w:sz="4" w:space="0" w:color="auto"/>
            </w:tcBorders>
          </w:tcPr>
          <w:p w14:paraId="0B8C52AE" w14:textId="77777777" w:rsidR="001856B6" w:rsidRPr="00EF1ED8" w:rsidRDefault="001856B6" w:rsidP="00755FA4">
            <w:pPr>
              <w:jc w:val="center"/>
              <w:rPr>
                <w:b/>
                <w:bCs/>
                <w:sz w:val="18"/>
                <w:szCs w:val="18"/>
              </w:rPr>
            </w:pPr>
          </w:p>
        </w:tc>
        <w:tc>
          <w:tcPr>
            <w:tcW w:w="1047" w:type="dxa"/>
            <w:tcBorders>
              <w:bottom w:val="single" w:sz="4" w:space="0" w:color="auto"/>
            </w:tcBorders>
          </w:tcPr>
          <w:p w14:paraId="214C8AD8" w14:textId="77777777" w:rsidR="001856B6" w:rsidRPr="00EF1ED8" w:rsidRDefault="001856B6" w:rsidP="00755FA4">
            <w:pPr>
              <w:jc w:val="center"/>
              <w:rPr>
                <w:sz w:val="18"/>
                <w:szCs w:val="18"/>
              </w:rPr>
            </w:pPr>
          </w:p>
        </w:tc>
        <w:tc>
          <w:tcPr>
            <w:tcW w:w="911" w:type="dxa"/>
            <w:tcBorders>
              <w:bottom w:val="single" w:sz="4" w:space="0" w:color="auto"/>
            </w:tcBorders>
          </w:tcPr>
          <w:p w14:paraId="10774BB3" w14:textId="77777777" w:rsidR="001856B6" w:rsidRPr="00EF1ED8" w:rsidRDefault="001856B6" w:rsidP="00755FA4">
            <w:pPr>
              <w:jc w:val="center"/>
              <w:rPr>
                <w:sz w:val="18"/>
                <w:szCs w:val="18"/>
              </w:rPr>
            </w:pPr>
          </w:p>
        </w:tc>
        <w:tc>
          <w:tcPr>
            <w:tcW w:w="911" w:type="dxa"/>
            <w:tcBorders>
              <w:bottom w:val="single" w:sz="4" w:space="0" w:color="auto"/>
            </w:tcBorders>
          </w:tcPr>
          <w:p w14:paraId="4B9FD397" w14:textId="77777777" w:rsidR="001856B6" w:rsidRPr="00EF1ED8" w:rsidRDefault="001856B6" w:rsidP="00755FA4">
            <w:pPr>
              <w:jc w:val="center"/>
              <w:rPr>
                <w:sz w:val="18"/>
                <w:szCs w:val="18"/>
              </w:rPr>
            </w:pPr>
          </w:p>
        </w:tc>
        <w:tc>
          <w:tcPr>
            <w:tcW w:w="911" w:type="dxa"/>
            <w:tcBorders>
              <w:bottom w:val="single" w:sz="4" w:space="0" w:color="auto"/>
            </w:tcBorders>
            <w:shd w:val="clear" w:color="auto" w:fill="FFFFFF" w:themeFill="background1"/>
          </w:tcPr>
          <w:p w14:paraId="4D851F39" w14:textId="77777777" w:rsidR="001856B6" w:rsidRPr="00EF1ED8" w:rsidRDefault="001856B6" w:rsidP="00755FA4">
            <w:pPr>
              <w:jc w:val="center"/>
              <w:rPr>
                <w:sz w:val="18"/>
                <w:szCs w:val="18"/>
              </w:rPr>
            </w:pPr>
          </w:p>
        </w:tc>
        <w:tc>
          <w:tcPr>
            <w:tcW w:w="868" w:type="dxa"/>
            <w:tcBorders>
              <w:bottom w:val="single" w:sz="4" w:space="0" w:color="auto"/>
            </w:tcBorders>
            <w:vAlign w:val="bottom"/>
          </w:tcPr>
          <w:p w14:paraId="070B9F9C" w14:textId="77777777" w:rsidR="001856B6" w:rsidRPr="00EF1ED8" w:rsidRDefault="001856B6" w:rsidP="00755FA4">
            <w:pPr>
              <w:jc w:val="center"/>
              <w:rPr>
                <w:rFonts w:eastAsia="Times New Roman"/>
                <w:sz w:val="18"/>
                <w:szCs w:val="18"/>
                <w:lang w:eastAsia="en-GB"/>
              </w:rPr>
            </w:pPr>
          </w:p>
        </w:tc>
        <w:tc>
          <w:tcPr>
            <w:tcW w:w="904" w:type="dxa"/>
            <w:tcBorders>
              <w:bottom w:val="single" w:sz="4" w:space="0" w:color="auto"/>
            </w:tcBorders>
          </w:tcPr>
          <w:p w14:paraId="63F6C53D" w14:textId="77777777" w:rsidR="001856B6" w:rsidRPr="00EF1ED8" w:rsidRDefault="001856B6" w:rsidP="00755FA4">
            <w:pPr>
              <w:jc w:val="center"/>
              <w:rPr>
                <w:sz w:val="18"/>
                <w:szCs w:val="18"/>
              </w:rPr>
            </w:pPr>
          </w:p>
        </w:tc>
        <w:tc>
          <w:tcPr>
            <w:tcW w:w="913" w:type="dxa"/>
            <w:tcBorders>
              <w:bottom w:val="single" w:sz="4" w:space="0" w:color="auto"/>
            </w:tcBorders>
          </w:tcPr>
          <w:p w14:paraId="0CF99D64" w14:textId="77777777" w:rsidR="001856B6" w:rsidRPr="00EF1ED8" w:rsidRDefault="001856B6" w:rsidP="00755FA4">
            <w:pPr>
              <w:jc w:val="center"/>
              <w:rPr>
                <w:sz w:val="18"/>
                <w:szCs w:val="18"/>
              </w:rPr>
            </w:pPr>
          </w:p>
        </w:tc>
        <w:tc>
          <w:tcPr>
            <w:tcW w:w="911" w:type="dxa"/>
            <w:tcBorders>
              <w:bottom w:val="single" w:sz="4" w:space="0" w:color="auto"/>
            </w:tcBorders>
          </w:tcPr>
          <w:p w14:paraId="5F17ABD7" w14:textId="77777777" w:rsidR="001856B6" w:rsidRPr="00EF1ED8" w:rsidRDefault="001856B6" w:rsidP="00755FA4">
            <w:pPr>
              <w:jc w:val="center"/>
              <w:rPr>
                <w:sz w:val="18"/>
                <w:szCs w:val="18"/>
              </w:rPr>
            </w:pPr>
          </w:p>
        </w:tc>
      </w:tr>
      <w:tr w:rsidR="00EF1ED8" w:rsidRPr="00EF1ED8" w14:paraId="34BBB503" w14:textId="77777777" w:rsidTr="00992C61">
        <w:trPr>
          <w:jc w:val="center"/>
        </w:trPr>
        <w:tc>
          <w:tcPr>
            <w:tcW w:w="9016" w:type="dxa"/>
            <w:gridSpan w:val="10"/>
            <w:tcBorders>
              <w:top w:val="single" w:sz="4" w:space="0" w:color="auto"/>
              <w:bottom w:val="single" w:sz="4" w:space="0" w:color="auto"/>
            </w:tcBorders>
          </w:tcPr>
          <w:p w14:paraId="716116FC" w14:textId="443F5388" w:rsidR="00165306" w:rsidRPr="00EF1ED8" w:rsidRDefault="00165306" w:rsidP="00755FA4">
            <w:pPr>
              <w:jc w:val="center"/>
              <w:rPr>
                <w:sz w:val="22"/>
                <w:szCs w:val="22"/>
              </w:rPr>
            </w:pPr>
            <w:r w:rsidRPr="00EF1ED8">
              <w:rPr>
                <w:sz w:val="22"/>
                <w:szCs w:val="22"/>
              </w:rPr>
              <w:t xml:space="preserve">Experiment on Cluster 6 (Training = </w:t>
            </w:r>
            <w:r w:rsidR="00105D01" w:rsidRPr="00EF1ED8">
              <w:rPr>
                <w:sz w:val="22"/>
                <w:szCs w:val="22"/>
              </w:rPr>
              <w:t>3342</w:t>
            </w:r>
            <w:r w:rsidRPr="00EF1ED8">
              <w:rPr>
                <w:sz w:val="22"/>
                <w:szCs w:val="22"/>
              </w:rPr>
              <w:t xml:space="preserve"> records; testing = </w:t>
            </w:r>
            <w:r w:rsidR="00105D01" w:rsidRPr="00EF1ED8">
              <w:rPr>
                <w:sz w:val="22"/>
                <w:szCs w:val="22"/>
              </w:rPr>
              <w:t>835</w:t>
            </w:r>
            <w:r w:rsidRPr="00EF1ED8">
              <w:rPr>
                <w:sz w:val="22"/>
                <w:szCs w:val="22"/>
              </w:rPr>
              <w:t xml:space="preserve"> records (20% of Cluster </w:t>
            </w:r>
            <w:r w:rsidR="00056BE2" w:rsidRPr="00EF1ED8">
              <w:rPr>
                <w:sz w:val="22"/>
                <w:szCs w:val="22"/>
              </w:rPr>
              <w:t>6</w:t>
            </w:r>
            <w:r w:rsidRPr="00EF1ED8">
              <w:rPr>
                <w:sz w:val="22"/>
                <w:szCs w:val="22"/>
              </w:rPr>
              <w:t>)</w:t>
            </w:r>
          </w:p>
        </w:tc>
      </w:tr>
      <w:tr w:rsidR="00EF1ED8" w:rsidRPr="00EF1ED8" w14:paraId="759BBDB5" w14:textId="77777777" w:rsidTr="00992C61">
        <w:trPr>
          <w:jc w:val="center"/>
        </w:trPr>
        <w:tc>
          <w:tcPr>
            <w:tcW w:w="730" w:type="dxa"/>
            <w:tcBorders>
              <w:top w:val="single" w:sz="4" w:space="0" w:color="auto"/>
              <w:bottom w:val="single" w:sz="4" w:space="0" w:color="auto"/>
            </w:tcBorders>
          </w:tcPr>
          <w:p w14:paraId="591070F5" w14:textId="77777777" w:rsidR="00165306" w:rsidRPr="00EF1ED8" w:rsidRDefault="00165306" w:rsidP="00165306">
            <w:pPr>
              <w:jc w:val="center"/>
              <w:rPr>
                <w:sz w:val="22"/>
                <w:szCs w:val="22"/>
              </w:rPr>
            </w:pPr>
          </w:p>
        </w:tc>
        <w:tc>
          <w:tcPr>
            <w:tcW w:w="910" w:type="dxa"/>
            <w:tcBorders>
              <w:top w:val="single" w:sz="4" w:space="0" w:color="auto"/>
              <w:bottom w:val="single" w:sz="4" w:space="0" w:color="auto"/>
            </w:tcBorders>
          </w:tcPr>
          <w:p w14:paraId="66CA4855" w14:textId="77777777" w:rsidR="00165306" w:rsidRPr="00EF1ED8" w:rsidRDefault="00165306" w:rsidP="00165306">
            <w:pPr>
              <w:jc w:val="center"/>
              <w:rPr>
                <w:b/>
                <w:bCs/>
                <w:sz w:val="22"/>
                <w:szCs w:val="22"/>
              </w:rPr>
            </w:pPr>
          </w:p>
        </w:tc>
        <w:tc>
          <w:tcPr>
            <w:tcW w:w="3780" w:type="dxa"/>
            <w:gridSpan w:val="4"/>
            <w:tcBorders>
              <w:top w:val="single" w:sz="4" w:space="0" w:color="auto"/>
              <w:bottom w:val="single" w:sz="4" w:space="0" w:color="auto"/>
            </w:tcBorders>
          </w:tcPr>
          <w:p w14:paraId="496127D0" w14:textId="158BC212" w:rsidR="00165306" w:rsidRPr="00EF1ED8" w:rsidRDefault="00165306" w:rsidP="00165306">
            <w:pPr>
              <w:jc w:val="center"/>
              <w:rPr>
                <w:sz w:val="22"/>
                <w:szCs w:val="22"/>
              </w:rPr>
            </w:pPr>
            <w:r w:rsidRPr="00EF1ED8">
              <w:rPr>
                <w:sz w:val="22"/>
                <w:szCs w:val="22"/>
              </w:rPr>
              <w:t>Predicted Class</w:t>
            </w:r>
          </w:p>
        </w:tc>
        <w:tc>
          <w:tcPr>
            <w:tcW w:w="868" w:type="dxa"/>
            <w:tcBorders>
              <w:top w:val="single" w:sz="4" w:space="0" w:color="auto"/>
            </w:tcBorders>
          </w:tcPr>
          <w:p w14:paraId="2F412982" w14:textId="77777777" w:rsidR="00165306" w:rsidRPr="00EF1ED8" w:rsidRDefault="00165306" w:rsidP="00165306">
            <w:pPr>
              <w:jc w:val="center"/>
              <w:rPr>
                <w:rFonts w:eastAsia="Times New Roman"/>
                <w:sz w:val="22"/>
                <w:szCs w:val="22"/>
                <w:lang w:eastAsia="en-GB"/>
              </w:rPr>
            </w:pPr>
          </w:p>
        </w:tc>
        <w:tc>
          <w:tcPr>
            <w:tcW w:w="904" w:type="dxa"/>
            <w:tcBorders>
              <w:top w:val="single" w:sz="4" w:space="0" w:color="auto"/>
            </w:tcBorders>
          </w:tcPr>
          <w:p w14:paraId="71E23CFC" w14:textId="77777777" w:rsidR="00165306" w:rsidRPr="00EF1ED8" w:rsidRDefault="00165306" w:rsidP="00165306">
            <w:pPr>
              <w:jc w:val="center"/>
              <w:rPr>
                <w:sz w:val="22"/>
                <w:szCs w:val="22"/>
              </w:rPr>
            </w:pPr>
          </w:p>
        </w:tc>
        <w:tc>
          <w:tcPr>
            <w:tcW w:w="913" w:type="dxa"/>
            <w:tcBorders>
              <w:top w:val="single" w:sz="4" w:space="0" w:color="auto"/>
            </w:tcBorders>
          </w:tcPr>
          <w:p w14:paraId="0F4A8ACF" w14:textId="77777777" w:rsidR="00165306" w:rsidRPr="00EF1ED8" w:rsidRDefault="00165306" w:rsidP="00165306">
            <w:pPr>
              <w:jc w:val="center"/>
              <w:rPr>
                <w:sz w:val="22"/>
                <w:szCs w:val="22"/>
              </w:rPr>
            </w:pPr>
          </w:p>
        </w:tc>
        <w:tc>
          <w:tcPr>
            <w:tcW w:w="911" w:type="dxa"/>
            <w:tcBorders>
              <w:top w:val="single" w:sz="4" w:space="0" w:color="auto"/>
            </w:tcBorders>
          </w:tcPr>
          <w:p w14:paraId="39BBD308" w14:textId="77777777" w:rsidR="00165306" w:rsidRPr="00EF1ED8" w:rsidRDefault="00165306" w:rsidP="00165306">
            <w:pPr>
              <w:jc w:val="center"/>
              <w:rPr>
                <w:sz w:val="22"/>
                <w:szCs w:val="22"/>
              </w:rPr>
            </w:pPr>
          </w:p>
        </w:tc>
      </w:tr>
      <w:tr w:rsidR="00EF1ED8" w:rsidRPr="00EF1ED8" w14:paraId="3FBB6DD4" w14:textId="77777777" w:rsidTr="00992C61">
        <w:trPr>
          <w:jc w:val="center"/>
        </w:trPr>
        <w:tc>
          <w:tcPr>
            <w:tcW w:w="730" w:type="dxa"/>
            <w:tcBorders>
              <w:top w:val="single" w:sz="4" w:space="0" w:color="auto"/>
            </w:tcBorders>
          </w:tcPr>
          <w:p w14:paraId="623A3C6D" w14:textId="77777777" w:rsidR="00165306" w:rsidRPr="00EF1ED8" w:rsidRDefault="00165306" w:rsidP="00165306">
            <w:pPr>
              <w:jc w:val="center"/>
              <w:rPr>
                <w:sz w:val="22"/>
                <w:szCs w:val="22"/>
              </w:rPr>
            </w:pPr>
          </w:p>
        </w:tc>
        <w:tc>
          <w:tcPr>
            <w:tcW w:w="910" w:type="dxa"/>
            <w:tcBorders>
              <w:top w:val="single" w:sz="4" w:space="0" w:color="auto"/>
              <w:bottom w:val="single" w:sz="4" w:space="0" w:color="auto"/>
            </w:tcBorders>
          </w:tcPr>
          <w:p w14:paraId="6F2CFE5B" w14:textId="77777777" w:rsidR="00165306" w:rsidRPr="00EF1ED8" w:rsidRDefault="00165306" w:rsidP="00165306">
            <w:pPr>
              <w:jc w:val="center"/>
              <w:rPr>
                <w:b/>
                <w:bCs/>
                <w:sz w:val="22"/>
                <w:szCs w:val="22"/>
              </w:rPr>
            </w:pPr>
          </w:p>
        </w:tc>
        <w:tc>
          <w:tcPr>
            <w:tcW w:w="1047" w:type="dxa"/>
            <w:tcBorders>
              <w:top w:val="single" w:sz="4" w:space="0" w:color="auto"/>
              <w:bottom w:val="single" w:sz="4" w:space="0" w:color="auto"/>
            </w:tcBorders>
            <w:vAlign w:val="bottom"/>
          </w:tcPr>
          <w:p w14:paraId="2C26E451" w14:textId="6049A1C4" w:rsidR="00165306" w:rsidRPr="00EF1ED8" w:rsidRDefault="00165306" w:rsidP="00165306">
            <w:pPr>
              <w:jc w:val="center"/>
              <w:rPr>
                <w:sz w:val="22"/>
                <w:szCs w:val="22"/>
              </w:rPr>
            </w:pPr>
            <w:r w:rsidRPr="00EF1ED8">
              <w:rPr>
                <w:rFonts w:eastAsia="Times New Roman"/>
                <w:b/>
                <w:bCs/>
                <w:sz w:val="22"/>
                <w:szCs w:val="22"/>
                <w:lang w:eastAsia="en-GB"/>
              </w:rPr>
              <w:t>P1</w:t>
            </w:r>
          </w:p>
        </w:tc>
        <w:tc>
          <w:tcPr>
            <w:tcW w:w="911" w:type="dxa"/>
            <w:tcBorders>
              <w:top w:val="single" w:sz="4" w:space="0" w:color="auto"/>
              <w:bottom w:val="single" w:sz="4" w:space="0" w:color="auto"/>
            </w:tcBorders>
            <w:vAlign w:val="bottom"/>
          </w:tcPr>
          <w:p w14:paraId="6B11C99F" w14:textId="03CFBD9D" w:rsidR="00165306" w:rsidRPr="00EF1ED8" w:rsidRDefault="00165306" w:rsidP="00165306">
            <w:pPr>
              <w:jc w:val="center"/>
              <w:rPr>
                <w:sz w:val="22"/>
                <w:szCs w:val="22"/>
              </w:rPr>
            </w:pPr>
            <w:r w:rsidRPr="00EF1ED8">
              <w:rPr>
                <w:rFonts w:eastAsia="Times New Roman"/>
                <w:b/>
                <w:bCs/>
                <w:sz w:val="22"/>
                <w:szCs w:val="22"/>
                <w:lang w:eastAsia="en-GB"/>
              </w:rPr>
              <w:t>P2</w:t>
            </w:r>
          </w:p>
        </w:tc>
        <w:tc>
          <w:tcPr>
            <w:tcW w:w="911" w:type="dxa"/>
            <w:tcBorders>
              <w:top w:val="single" w:sz="4" w:space="0" w:color="auto"/>
              <w:bottom w:val="single" w:sz="4" w:space="0" w:color="auto"/>
            </w:tcBorders>
            <w:vAlign w:val="bottom"/>
          </w:tcPr>
          <w:p w14:paraId="2470BC91" w14:textId="53A9E89B" w:rsidR="00165306" w:rsidRPr="00EF1ED8" w:rsidRDefault="00165306" w:rsidP="00165306">
            <w:pPr>
              <w:jc w:val="center"/>
              <w:rPr>
                <w:sz w:val="22"/>
                <w:szCs w:val="22"/>
              </w:rPr>
            </w:pPr>
            <w:r w:rsidRPr="00EF1ED8">
              <w:rPr>
                <w:rFonts w:eastAsia="Times New Roman"/>
                <w:b/>
                <w:bCs/>
                <w:sz w:val="22"/>
                <w:szCs w:val="22"/>
                <w:lang w:eastAsia="en-GB"/>
              </w:rPr>
              <w:t>P3</w:t>
            </w:r>
          </w:p>
        </w:tc>
        <w:tc>
          <w:tcPr>
            <w:tcW w:w="911" w:type="dxa"/>
            <w:tcBorders>
              <w:top w:val="single" w:sz="4" w:space="0" w:color="auto"/>
              <w:bottom w:val="single" w:sz="4" w:space="0" w:color="auto"/>
            </w:tcBorders>
            <w:shd w:val="clear" w:color="auto" w:fill="FFFFFF" w:themeFill="background1"/>
            <w:vAlign w:val="bottom"/>
          </w:tcPr>
          <w:p w14:paraId="13FEDE6B" w14:textId="384D6178" w:rsidR="00165306" w:rsidRPr="00EF1ED8" w:rsidRDefault="00165306" w:rsidP="00165306">
            <w:pPr>
              <w:jc w:val="center"/>
              <w:rPr>
                <w:sz w:val="22"/>
                <w:szCs w:val="22"/>
              </w:rPr>
            </w:pPr>
            <w:r w:rsidRPr="00EF1ED8">
              <w:rPr>
                <w:rFonts w:eastAsia="Times New Roman"/>
                <w:b/>
                <w:bCs/>
                <w:sz w:val="22"/>
                <w:szCs w:val="22"/>
                <w:lang w:eastAsia="en-GB"/>
              </w:rPr>
              <w:t>P4</w:t>
            </w:r>
          </w:p>
        </w:tc>
        <w:tc>
          <w:tcPr>
            <w:tcW w:w="868" w:type="dxa"/>
            <w:tcBorders>
              <w:bottom w:val="single" w:sz="4" w:space="0" w:color="auto"/>
            </w:tcBorders>
          </w:tcPr>
          <w:p w14:paraId="33A77D3F" w14:textId="77777777" w:rsidR="00165306" w:rsidRPr="00EF1ED8" w:rsidRDefault="00165306" w:rsidP="00165306">
            <w:pPr>
              <w:jc w:val="center"/>
              <w:rPr>
                <w:rFonts w:eastAsia="Times New Roman"/>
                <w:sz w:val="22"/>
                <w:szCs w:val="22"/>
                <w:lang w:eastAsia="en-GB"/>
              </w:rPr>
            </w:pPr>
          </w:p>
        </w:tc>
        <w:tc>
          <w:tcPr>
            <w:tcW w:w="904" w:type="dxa"/>
            <w:tcBorders>
              <w:bottom w:val="single" w:sz="4" w:space="0" w:color="auto"/>
            </w:tcBorders>
          </w:tcPr>
          <w:p w14:paraId="3B7CB394" w14:textId="0BA1064C" w:rsidR="00165306" w:rsidRPr="00EF1ED8" w:rsidRDefault="00165306" w:rsidP="00165306">
            <w:pPr>
              <w:jc w:val="center"/>
              <w:rPr>
                <w:sz w:val="22"/>
                <w:szCs w:val="22"/>
              </w:rPr>
            </w:pPr>
            <w:r w:rsidRPr="00EF1ED8">
              <w:rPr>
                <w:b/>
                <w:bCs/>
                <w:sz w:val="22"/>
                <w:szCs w:val="22"/>
              </w:rPr>
              <w:t>Pr</w:t>
            </w:r>
          </w:p>
        </w:tc>
        <w:tc>
          <w:tcPr>
            <w:tcW w:w="913" w:type="dxa"/>
            <w:tcBorders>
              <w:bottom w:val="single" w:sz="4" w:space="0" w:color="auto"/>
            </w:tcBorders>
          </w:tcPr>
          <w:p w14:paraId="3A01F880" w14:textId="3B7B52F3" w:rsidR="00165306" w:rsidRPr="00EF1ED8" w:rsidRDefault="00165306" w:rsidP="00165306">
            <w:pPr>
              <w:jc w:val="center"/>
              <w:rPr>
                <w:sz w:val="22"/>
                <w:szCs w:val="22"/>
              </w:rPr>
            </w:pPr>
            <w:r w:rsidRPr="00EF1ED8">
              <w:rPr>
                <w:b/>
                <w:bCs/>
                <w:sz w:val="22"/>
                <w:szCs w:val="22"/>
              </w:rPr>
              <w:t>Rc</w:t>
            </w:r>
          </w:p>
        </w:tc>
        <w:tc>
          <w:tcPr>
            <w:tcW w:w="911" w:type="dxa"/>
            <w:tcBorders>
              <w:bottom w:val="single" w:sz="4" w:space="0" w:color="auto"/>
            </w:tcBorders>
          </w:tcPr>
          <w:p w14:paraId="78A72821" w14:textId="0529F6BE" w:rsidR="00165306" w:rsidRPr="00EF1ED8" w:rsidRDefault="00165306" w:rsidP="00165306">
            <w:pPr>
              <w:jc w:val="center"/>
              <w:rPr>
                <w:sz w:val="22"/>
                <w:szCs w:val="22"/>
              </w:rPr>
            </w:pPr>
            <w:r w:rsidRPr="00EF1ED8">
              <w:rPr>
                <w:b/>
                <w:bCs/>
                <w:sz w:val="22"/>
                <w:szCs w:val="22"/>
              </w:rPr>
              <w:t>F1</w:t>
            </w:r>
          </w:p>
        </w:tc>
      </w:tr>
      <w:tr w:rsidR="00EF1ED8" w:rsidRPr="00EF1ED8" w14:paraId="7401F740" w14:textId="77777777" w:rsidTr="00BF6D1E">
        <w:trPr>
          <w:jc w:val="center"/>
        </w:trPr>
        <w:tc>
          <w:tcPr>
            <w:tcW w:w="730" w:type="dxa"/>
            <w:vMerge w:val="restart"/>
            <w:textDirection w:val="btLr"/>
          </w:tcPr>
          <w:p w14:paraId="568360CC" w14:textId="35EB8EEC" w:rsidR="00587170" w:rsidRPr="00EF1ED8" w:rsidRDefault="00587170" w:rsidP="00587170">
            <w:pPr>
              <w:jc w:val="center"/>
              <w:rPr>
                <w:sz w:val="22"/>
                <w:szCs w:val="22"/>
              </w:rPr>
            </w:pPr>
            <w:r w:rsidRPr="00EF1ED8">
              <w:rPr>
                <w:sz w:val="22"/>
                <w:szCs w:val="22"/>
              </w:rPr>
              <w:t>Actual Class</w:t>
            </w:r>
          </w:p>
        </w:tc>
        <w:tc>
          <w:tcPr>
            <w:tcW w:w="910" w:type="dxa"/>
            <w:tcBorders>
              <w:top w:val="single" w:sz="4" w:space="0" w:color="auto"/>
            </w:tcBorders>
          </w:tcPr>
          <w:p w14:paraId="09255518" w14:textId="28D6BA8B" w:rsidR="00587170" w:rsidRPr="00EF1ED8" w:rsidRDefault="00587170" w:rsidP="00587170">
            <w:pPr>
              <w:jc w:val="center"/>
              <w:rPr>
                <w:b/>
                <w:bCs/>
                <w:sz w:val="22"/>
                <w:szCs w:val="22"/>
              </w:rPr>
            </w:pPr>
            <w:r w:rsidRPr="00EF1ED8">
              <w:rPr>
                <w:b/>
                <w:bCs/>
                <w:sz w:val="22"/>
                <w:szCs w:val="22"/>
              </w:rPr>
              <w:t>P1</w:t>
            </w:r>
          </w:p>
        </w:tc>
        <w:tc>
          <w:tcPr>
            <w:tcW w:w="1047" w:type="dxa"/>
            <w:tcBorders>
              <w:top w:val="single" w:sz="4" w:space="0" w:color="auto"/>
            </w:tcBorders>
            <w:shd w:val="clear" w:color="auto" w:fill="BFBFBF" w:themeFill="background1" w:themeFillShade="BF"/>
            <w:vAlign w:val="bottom"/>
          </w:tcPr>
          <w:p w14:paraId="783E422C" w14:textId="537DC129" w:rsidR="00587170" w:rsidRPr="00EF1ED8" w:rsidRDefault="00587170" w:rsidP="00587170">
            <w:pPr>
              <w:jc w:val="center"/>
              <w:rPr>
                <w:sz w:val="22"/>
                <w:szCs w:val="22"/>
              </w:rPr>
            </w:pPr>
            <w:r w:rsidRPr="00EF1ED8">
              <w:rPr>
                <w:sz w:val="22"/>
                <w:szCs w:val="22"/>
              </w:rPr>
              <w:t>182</w:t>
            </w:r>
          </w:p>
        </w:tc>
        <w:tc>
          <w:tcPr>
            <w:tcW w:w="911" w:type="dxa"/>
            <w:tcBorders>
              <w:top w:val="single" w:sz="4" w:space="0" w:color="auto"/>
            </w:tcBorders>
            <w:vAlign w:val="bottom"/>
          </w:tcPr>
          <w:p w14:paraId="077D84A1" w14:textId="27056C95" w:rsidR="00587170" w:rsidRPr="00EF1ED8" w:rsidRDefault="00587170" w:rsidP="00587170">
            <w:pPr>
              <w:jc w:val="center"/>
              <w:rPr>
                <w:sz w:val="22"/>
                <w:szCs w:val="22"/>
              </w:rPr>
            </w:pPr>
            <w:r w:rsidRPr="00EF1ED8">
              <w:rPr>
                <w:sz w:val="22"/>
                <w:szCs w:val="22"/>
              </w:rPr>
              <w:t>24</w:t>
            </w:r>
          </w:p>
        </w:tc>
        <w:tc>
          <w:tcPr>
            <w:tcW w:w="911" w:type="dxa"/>
            <w:tcBorders>
              <w:top w:val="single" w:sz="4" w:space="0" w:color="auto"/>
            </w:tcBorders>
            <w:vAlign w:val="bottom"/>
          </w:tcPr>
          <w:p w14:paraId="7555C4AA" w14:textId="65B996E1" w:rsidR="00587170" w:rsidRPr="00EF1ED8" w:rsidRDefault="00587170" w:rsidP="00587170">
            <w:pPr>
              <w:jc w:val="center"/>
              <w:rPr>
                <w:sz w:val="22"/>
                <w:szCs w:val="22"/>
              </w:rPr>
            </w:pPr>
            <w:r w:rsidRPr="00EF1ED8">
              <w:rPr>
                <w:sz w:val="22"/>
                <w:szCs w:val="22"/>
              </w:rPr>
              <w:t>0</w:t>
            </w:r>
          </w:p>
        </w:tc>
        <w:tc>
          <w:tcPr>
            <w:tcW w:w="911" w:type="dxa"/>
            <w:tcBorders>
              <w:top w:val="single" w:sz="4" w:space="0" w:color="auto"/>
            </w:tcBorders>
            <w:shd w:val="clear" w:color="auto" w:fill="FFFFFF" w:themeFill="background1"/>
            <w:vAlign w:val="bottom"/>
          </w:tcPr>
          <w:p w14:paraId="7666A617" w14:textId="33167AC6" w:rsidR="00587170" w:rsidRPr="00EF1ED8" w:rsidRDefault="00587170" w:rsidP="00587170">
            <w:pPr>
              <w:jc w:val="center"/>
              <w:rPr>
                <w:sz w:val="22"/>
                <w:szCs w:val="22"/>
              </w:rPr>
            </w:pPr>
            <w:r w:rsidRPr="00EF1ED8">
              <w:rPr>
                <w:sz w:val="22"/>
                <w:szCs w:val="22"/>
              </w:rPr>
              <w:t>3</w:t>
            </w:r>
          </w:p>
        </w:tc>
        <w:tc>
          <w:tcPr>
            <w:tcW w:w="868" w:type="dxa"/>
            <w:tcBorders>
              <w:top w:val="single" w:sz="4" w:space="0" w:color="auto"/>
            </w:tcBorders>
            <w:vAlign w:val="bottom"/>
          </w:tcPr>
          <w:p w14:paraId="5AFEB5C4" w14:textId="00387E9A" w:rsidR="00587170" w:rsidRPr="00EF1ED8" w:rsidRDefault="00587170" w:rsidP="00587170">
            <w:pPr>
              <w:jc w:val="center"/>
              <w:rPr>
                <w:sz w:val="22"/>
                <w:szCs w:val="22"/>
              </w:rPr>
            </w:pPr>
            <w:r w:rsidRPr="00EF1ED8">
              <w:rPr>
                <w:sz w:val="22"/>
                <w:szCs w:val="22"/>
              </w:rPr>
              <w:t>209</w:t>
            </w:r>
          </w:p>
        </w:tc>
        <w:tc>
          <w:tcPr>
            <w:tcW w:w="904" w:type="dxa"/>
            <w:tcBorders>
              <w:top w:val="single" w:sz="4" w:space="0" w:color="auto"/>
            </w:tcBorders>
            <w:vAlign w:val="bottom"/>
          </w:tcPr>
          <w:p w14:paraId="78901251" w14:textId="2912F066" w:rsidR="00587170" w:rsidRPr="00EF1ED8" w:rsidRDefault="00587170" w:rsidP="00587170">
            <w:pPr>
              <w:jc w:val="center"/>
              <w:rPr>
                <w:sz w:val="22"/>
                <w:szCs w:val="22"/>
              </w:rPr>
            </w:pPr>
            <w:r w:rsidRPr="00EF1ED8">
              <w:rPr>
                <w:sz w:val="22"/>
                <w:szCs w:val="22"/>
              </w:rPr>
              <w:t>0.795</w:t>
            </w:r>
          </w:p>
        </w:tc>
        <w:tc>
          <w:tcPr>
            <w:tcW w:w="913" w:type="dxa"/>
            <w:tcBorders>
              <w:top w:val="single" w:sz="4" w:space="0" w:color="auto"/>
            </w:tcBorders>
            <w:vAlign w:val="bottom"/>
          </w:tcPr>
          <w:p w14:paraId="4A1B9FC4" w14:textId="6C5F6E6A" w:rsidR="00587170" w:rsidRPr="00EF1ED8" w:rsidRDefault="00587170" w:rsidP="00587170">
            <w:pPr>
              <w:jc w:val="center"/>
              <w:rPr>
                <w:sz w:val="22"/>
                <w:szCs w:val="22"/>
              </w:rPr>
            </w:pPr>
            <w:r w:rsidRPr="00EF1ED8">
              <w:rPr>
                <w:sz w:val="22"/>
                <w:szCs w:val="22"/>
              </w:rPr>
              <w:t>0.871</w:t>
            </w:r>
          </w:p>
        </w:tc>
        <w:tc>
          <w:tcPr>
            <w:tcW w:w="911" w:type="dxa"/>
            <w:tcBorders>
              <w:top w:val="single" w:sz="4" w:space="0" w:color="auto"/>
            </w:tcBorders>
            <w:vAlign w:val="bottom"/>
          </w:tcPr>
          <w:p w14:paraId="20CD033D" w14:textId="572DFFB7" w:rsidR="00587170" w:rsidRPr="00EF1ED8" w:rsidRDefault="00587170" w:rsidP="00587170">
            <w:pPr>
              <w:jc w:val="center"/>
              <w:rPr>
                <w:sz w:val="22"/>
                <w:szCs w:val="22"/>
              </w:rPr>
            </w:pPr>
            <w:r w:rsidRPr="00EF1ED8">
              <w:rPr>
                <w:sz w:val="22"/>
                <w:szCs w:val="22"/>
              </w:rPr>
              <w:t>0.831</w:t>
            </w:r>
          </w:p>
        </w:tc>
      </w:tr>
      <w:tr w:rsidR="00EF1ED8" w:rsidRPr="00EF1ED8" w14:paraId="49D0DDCF" w14:textId="77777777" w:rsidTr="00BF6D1E">
        <w:trPr>
          <w:jc w:val="center"/>
        </w:trPr>
        <w:tc>
          <w:tcPr>
            <w:tcW w:w="730" w:type="dxa"/>
            <w:vMerge/>
          </w:tcPr>
          <w:p w14:paraId="47C35102" w14:textId="77777777" w:rsidR="00587170" w:rsidRPr="00EF1ED8" w:rsidRDefault="00587170" w:rsidP="00587170">
            <w:pPr>
              <w:jc w:val="center"/>
              <w:rPr>
                <w:sz w:val="22"/>
                <w:szCs w:val="22"/>
              </w:rPr>
            </w:pPr>
          </w:p>
        </w:tc>
        <w:tc>
          <w:tcPr>
            <w:tcW w:w="910" w:type="dxa"/>
          </w:tcPr>
          <w:p w14:paraId="2B078568" w14:textId="0DCE4ACB" w:rsidR="00587170" w:rsidRPr="00EF1ED8" w:rsidRDefault="00587170" w:rsidP="00587170">
            <w:pPr>
              <w:jc w:val="center"/>
              <w:rPr>
                <w:b/>
                <w:bCs/>
                <w:sz w:val="22"/>
                <w:szCs w:val="22"/>
              </w:rPr>
            </w:pPr>
            <w:r w:rsidRPr="00EF1ED8">
              <w:rPr>
                <w:b/>
                <w:bCs/>
                <w:sz w:val="22"/>
                <w:szCs w:val="22"/>
              </w:rPr>
              <w:t>P2</w:t>
            </w:r>
          </w:p>
        </w:tc>
        <w:tc>
          <w:tcPr>
            <w:tcW w:w="1047" w:type="dxa"/>
            <w:vAlign w:val="bottom"/>
          </w:tcPr>
          <w:p w14:paraId="5A95BA2D" w14:textId="1C032606" w:rsidR="00587170" w:rsidRPr="00EF1ED8" w:rsidRDefault="00587170" w:rsidP="00587170">
            <w:pPr>
              <w:jc w:val="center"/>
              <w:rPr>
                <w:sz w:val="22"/>
                <w:szCs w:val="22"/>
              </w:rPr>
            </w:pPr>
            <w:r w:rsidRPr="00EF1ED8">
              <w:rPr>
                <w:sz w:val="22"/>
                <w:szCs w:val="22"/>
              </w:rPr>
              <w:t>43</w:t>
            </w:r>
          </w:p>
        </w:tc>
        <w:tc>
          <w:tcPr>
            <w:tcW w:w="911" w:type="dxa"/>
            <w:shd w:val="clear" w:color="auto" w:fill="BFBFBF" w:themeFill="background1" w:themeFillShade="BF"/>
            <w:vAlign w:val="bottom"/>
          </w:tcPr>
          <w:p w14:paraId="3D14308E" w14:textId="22D1617C" w:rsidR="00587170" w:rsidRPr="00EF1ED8" w:rsidRDefault="00587170" w:rsidP="00587170">
            <w:pPr>
              <w:jc w:val="center"/>
              <w:rPr>
                <w:sz w:val="22"/>
                <w:szCs w:val="22"/>
              </w:rPr>
            </w:pPr>
            <w:r w:rsidRPr="00EF1ED8">
              <w:rPr>
                <w:sz w:val="22"/>
                <w:szCs w:val="22"/>
              </w:rPr>
              <w:t>157</w:t>
            </w:r>
          </w:p>
        </w:tc>
        <w:tc>
          <w:tcPr>
            <w:tcW w:w="911" w:type="dxa"/>
            <w:vAlign w:val="bottom"/>
          </w:tcPr>
          <w:p w14:paraId="4A979A1E" w14:textId="6785F0F1" w:rsidR="00587170" w:rsidRPr="00EF1ED8" w:rsidRDefault="00587170" w:rsidP="00587170">
            <w:pPr>
              <w:jc w:val="center"/>
              <w:rPr>
                <w:sz w:val="22"/>
                <w:szCs w:val="22"/>
              </w:rPr>
            </w:pPr>
            <w:r w:rsidRPr="00EF1ED8">
              <w:rPr>
                <w:sz w:val="22"/>
                <w:szCs w:val="22"/>
              </w:rPr>
              <w:t>4</w:t>
            </w:r>
          </w:p>
        </w:tc>
        <w:tc>
          <w:tcPr>
            <w:tcW w:w="911" w:type="dxa"/>
            <w:shd w:val="clear" w:color="auto" w:fill="FFFFFF" w:themeFill="background1"/>
            <w:vAlign w:val="bottom"/>
          </w:tcPr>
          <w:p w14:paraId="35004545" w14:textId="7B649370" w:rsidR="00587170" w:rsidRPr="00EF1ED8" w:rsidRDefault="00587170" w:rsidP="00587170">
            <w:pPr>
              <w:jc w:val="center"/>
              <w:rPr>
                <w:sz w:val="22"/>
                <w:szCs w:val="22"/>
              </w:rPr>
            </w:pPr>
            <w:r w:rsidRPr="00EF1ED8">
              <w:rPr>
                <w:sz w:val="22"/>
                <w:szCs w:val="22"/>
              </w:rPr>
              <w:t>1</w:t>
            </w:r>
          </w:p>
        </w:tc>
        <w:tc>
          <w:tcPr>
            <w:tcW w:w="868" w:type="dxa"/>
            <w:vAlign w:val="bottom"/>
          </w:tcPr>
          <w:p w14:paraId="666E2FC5" w14:textId="2C8E9946" w:rsidR="00587170" w:rsidRPr="00EF1ED8" w:rsidRDefault="00587170" w:rsidP="00587170">
            <w:pPr>
              <w:jc w:val="center"/>
              <w:rPr>
                <w:sz w:val="22"/>
                <w:szCs w:val="22"/>
              </w:rPr>
            </w:pPr>
            <w:r w:rsidRPr="00EF1ED8">
              <w:rPr>
                <w:sz w:val="22"/>
                <w:szCs w:val="22"/>
              </w:rPr>
              <w:t>205</w:t>
            </w:r>
          </w:p>
        </w:tc>
        <w:tc>
          <w:tcPr>
            <w:tcW w:w="904" w:type="dxa"/>
            <w:vAlign w:val="bottom"/>
          </w:tcPr>
          <w:p w14:paraId="2C2B9240" w14:textId="5198198F" w:rsidR="00587170" w:rsidRPr="00EF1ED8" w:rsidRDefault="00587170" w:rsidP="00587170">
            <w:pPr>
              <w:jc w:val="center"/>
              <w:rPr>
                <w:sz w:val="22"/>
                <w:szCs w:val="22"/>
              </w:rPr>
            </w:pPr>
            <w:r w:rsidRPr="00EF1ED8">
              <w:rPr>
                <w:sz w:val="22"/>
                <w:szCs w:val="22"/>
              </w:rPr>
              <w:t>0.613</w:t>
            </w:r>
          </w:p>
        </w:tc>
        <w:tc>
          <w:tcPr>
            <w:tcW w:w="913" w:type="dxa"/>
            <w:vAlign w:val="bottom"/>
          </w:tcPr>
          <w:p w14:paraId="1E967A7E" w14:textId="10AD302D" w:rsidR="00587170" w:rsidRPr="00EF1ED8" w:rsidRDefault="00587170" w:rsidP="00587170">
            <w:pPr>
              <w:jc w:val="center"/>
              <w:rPr>
                <w:sz w:val="22"/>
                <w:szCs w:val="22"/>
              </w:rPr>
            </w:pPr>
            <w:r w:rsidRPr="00EF1ED8">
              <w:rPr>
                <w:sz w:val="22"/>
                <w:szCs w:val="22"/>
              </w:rPr>
              <w:t>0.766</w:t>
            </w:r>
          </w:p>
        </w:tc>
        <w:tc>
          <w:tcPr>
            <w:tcW w:w="911" w:type="dxa"/>
            <w:vAlign w:val="bottom"/>
          </w:tcPr>
          <w:p w14:paraId="0DE5F411" w14:textId="1A2D9927" w:rsidR="00587170" w:rsidRPr="00EF1ED8" w:rsidRDefault="00587170" w:rsidP="00587170">
            <w:pPr>
              <w:jc w:val="center"/>
              <w:rPr>
                <w:sz w:val="22"/>
                <w:szCs w:val="22"/>
              </w:rPr>
            </w:pPr>
            <w:r w:rsidRPr="00EF1ED8">
              <w:rPr>
                <w:sz w:val="22"/>
                <w:szCs w:val="22"/>
              </w:rPr>
              <w:t>0.681</w:t>
            </w:r>
          </w:p>
        </w:tc>
      </w:tr>
      <w:tr w:rsidR="00EF1ED8" w:rsidRPr="00EF1ED8" w14:paraId="1F547C5C" w14:textId="77777777" w:rsidTr="00BF6D1E">
        <w:trPr>
          <w:jc w:val="center"/>
        </w:trPr>
        <w:tc>
          <w:tcPr>
            <w:tcW w:w="730" w:type="dxa"/>
            <w:vMerge/>
          </w:tcPr>
          <w:p w14:paraId="260B88F1" w14:textId="77777777" w:rsidR="00587170" w:rsidRPr="00EF1ED8" w:rsidRDefault="00587170" w:rsidP="00587170">
            <w:pPr>
              <w:jc w:val="center"/>
              <w:rPr>
                <w:sz w:val="22"/>
                <w:szCs w:val="22"/>
              </w:rPr>
            </w:pPr>
          </w:p>
        </w:tc>
        <w:tc>
          <w:tcPr>
            <w:tcW w:w="910" w:type="dxa"/>
          </w:tcPr>
          <w:p w14:paraId="239157D3" w14:textId="6FD0D49D" w:rsidR="00587170" w:rsidRPr="00EF1ED8" w:rsidRDefault="00587170" w:rsidP="00587170">
            <w:pPr>
              <w:jc w:val="center"/>
              <w:rPr>
                <w:b/>
                <w:bCs/>
                <w:sz w:val="22"/>
                <w:szCs w:val="22"/>
              </w:rPr>
            </w:pPr>
            <w:r w:rsidRPr="00EF1ED8">
              <w:rPr>
                <w:b/>
                <w:bCs/>
                <w:sz w:val="22"/>
                <w:szCs w:val="22"/>
              </w:rPr>
              <w:t>P3</w:t>
            </w:r>
          </w:p>
        </w:tc>
        <w:tc>
          <w:tcPr>
            <w:tcW w:w="1047" w:type="dxa"/>
            <w:vAlign w:val="bottom"/>
          </w:tcPr>
          <w:p w14:paraId="19E2FE11" w14:textId="11995C5B" w:rsidR="00587170" w:rsidRPr="00EF1ED8" w:rsidRDefault="00587170" w:rsidP="00587170">
            <w:pPr>
              <w:jc w:val="center"/>
              <w:rPr>
                <w:sz w:val="22"/>
                <w:szCs w:val="22"/>
              </w:rPr>
            </w:pPr>
            <w:r w:rsidRPr="00EF1ED8">
              <w:rPr>
                <w:sz w:val="22"/>
                <w:szCs w:val="22"/>
              </w:rPr>
              <w:t>2</w:t>
            </w:r>
          </w:p>
        </w:tc>
        <w:tc>
          <w:tcPr>
            <w:tcW w:w="911" w:type="dxa"/>
            <w:vAlign w:val="bottom"/>
          </w:tcPr>
          <w:p w14:paraId="34397F6F" w14:textId="0C97BEC1" w:rsidR="00587170" w:rsidRPr="00EF1ED8" w:rsidRDefault="00587170" w:rsidP="00587170">
            <w:pPr>
              <w:jc w:val="center"/>
              <w:rPr>
                <w:sz w:val="22"/>
                <w:szCs w:val="22"/>
              </w:rPr>
            </w:pPr>
            <w:r w:rsidRPr="00EF1ED8">
              <w:rPr>
                <w:sz w:val="22"/>
                <w:szCs w:val="22"/>
              </w:rPr>
              <w:t>69</w:t>
            </w:r>
          </w:p>
        </w:tc>
        <w:tc>
          <w:tcPr>
            <w:tcW w:w="911" w:type="dxa"/>
            <w:shd w:val="clear" w:color="auto" w:fill="BFBFBF" w:themeFill="background1" w:themeFillShade="BF"/>
            <w:vAlign w:val="bottom"/>
          </w:tcPr>
          <w:p w14:paraId="1CDA9414" w14:textId="522130B8" w:rsidR="00587170" w:rsidRPr="00EF1ED8" w:rsidRDefault="00587170" w:rsidP="00587170">
            <w:pPr>
              <w:jc w:val="center"/>
              <w:rPr>
                <w:sz w:val="22"/>
                <w:szCs w:val="22"/>
              </w:rPr>
            </w:pPr>
            <w:r w:rsidRPr="00EF1ED8">
              <w:rPr>
                <w:sz w:val="22"/>
                <w:szCs w:val="22"/>
              </w:rPr>
              <w:t>114</w:t>
            </w:r>
          </w:p>
        </w:tc>
        <w:tc>
          <w:tcPr>
            <w:tcW w:w="911" w:type="dxa"/>
            <w:shd w:val="clear" w:color="auto" w:fill="FFFFFF" w:themeFill="background1"/>
            <w:vAlign w:val="bottom"/>
          </w:tcPr>
          <w:p w14:paraId="086F7313" w14:textId="450C7ADE" w:rsidR="00587170" w:rsidRPr="00EF1ED8" w:rsidRDefault="00587170" w:rsidP="00587170">
            <w:pPr>
              <w:jc w:val="center"/>
              <w:rPr>
                <w:sz w:val="22"/>
                <w:szCs w:val="22"/>
              </w:rPr>
            </w:pPr>
            <w:r w:rsidRPr="00EF1ED8">
              <w:rPr>
                <w:sz w:val="22"/>
                <w:szCs w:val="22"/>
              </w:rPr>
              <w:t>15</w:t>
            </w:r>
          </w:p>
        </w:tc>
        <w:tc>
          <w:tcPr>
            <w:tcW w:w="868" w:type="dxa"/>
            <w:vAlign w:val="bottom"/>
          </w:tcPr>
          <w:p w14:paraId="369E4F08" w14:textId="462C7D57" w:rsidR="00587170" w:rsidRPr="00EF1ED8" w:rsidRDefault="00587170" w:rsidP="00587170">
            <w:pPr>
              <w:jc w:val="center"/>
              <w:rPr>
                <w:sz w:val="22"/>
                <w:szCs w:val="22"/>
              </w:rPr>
            </w:pPr>
            <w:r w:rsidRPr="00EF1ED8">
              <w:rPr>
                <w:sz w:val="22"/>
                <w:szCs w:val="22"/>
              </w:rPr>
              <w:t>200</w:t>
            </w:r>
          </w:p>
        </w:tc>
        <w:tc>
          <w:tcPr>
            <w:tcW w:w="904" w:type="dxa"/>
            <w:vAlign w:val="bottom"/>
          </w:tcPr>
          <w:p w14:paraId="724AC969" w14:textId="009975A4" w:rsidR="00587170" w:rsidRPr="00EF1ED8" w:rsidRDefault="00587170" w:rsidP="00587170">
            <w:pPr>
              <w:jc w:val="center"/>
              <w:rPr>
                <w:sz w:val="22"/>
                <w:szCs w:val="22"/>
              </w:rPr>
            </w:pPr>
            <w:r w:rsidRPr="00EF1ED8">
              <w:rPr>
                <w:sz w:val="22"/>
                <w:szCs w:val="22"/>
              </w:rPr>
              <w:t>0.713</w:t>
            </w:r>
          </w:p>
        </w:tc>
        <w:tc>
          <w:tcPr>
            <w:tcW w:w="913" w:type="dxa"/>
            <w:vAlign w:val="bottom"/>
          </w:tcPr>
          <w:p w14:paraId="3A1DA360" w14:textId="0DF35EEB" w:rsidR="00587170" w:rsidRPr="00EF1ED8" w:rsidRDefault="00587170" w:rsidP="00587170">
            <w:pPr>
              <w:jc w:val="center"/>
              <w:rPr>
                <w:sz w:val="22"/>
                <w:szCs w:val="22"/>
              </w:rPr>
            </w:pPr>
            <w:r w:rsidRPr="00EF1ED8">
              <w:rPr>
                <w:sz w:val="22"/>
                <w:szCs w:val="22"/>
              </w:rPr>
              <w:t>0.570</w:t>
            </w:r>
          </w:p>
        </w:tc>
        <w:tc>
          <w:tcPr>
            <w:tcW w:w="911" w:type="dxa"/>
            <w:vAlign w:val="bottom"/>
          </w:tcPr>
          <w:p w14:paraId="1E1178D0" w14:textId="5D03DCF6" w:rsidR="00587170" w:rsidRPr="00EF1ED8" w:rsidRDefault="00587170" w:rsidP="00587170">
            <w:pPr>
              <w:jc w:val="center"/>
              <w:rPr>
                <w:sz w:val="22"/>
                <w:szCs w:val="22"/>
              </w:rPr>
            </w:pPr>
            <w:r w:rsidRPr="00EF1ED8">
              <w:rPr>
                <w:sz w:val="22"/>
                <w:szCs w:val="22"/>
              </w:rPr>
              <w:t>0.633</w:t>
            </w:r>
          </w:p>
        </w:tc>
      </w:tr>
      <w:tr w:rsidR="00EF1ED8" w:rsidRPr="00EF1ED8" w14:paraId="057FAF09" w14:textId="77777777" w:rsidTr="00017E66">
        <w:trPr>
          <w:jc w:val="center"/>
        </w:trPr>
        <w:tc>
          <w:tcPr>
            <w:tcW w:w="730" w:type="dxa"/>
            <w:vMerge/>
          </w:tcPr>
          <w:p w14:paraId="09E7A25F" w14:textId="77777777" w:rsidR="00587170" w:rsidRPr="00EF1ED8" w:rsidRDefault="00587170" w:rsidP="00587170">
            <w:pPr>
              <w:jc w:val="center"/>
              <w:rPr>
                <w:sz w:val="22"/>
                <w:szCs w:val="22"/>
              </w:rPr>
            </w:pPr>
          </w:p>
        </w:tc>
        <w:tc>
          <w:tcPr>
            <w:tcW w:w="910" w:type="dxa"/>
            <w:tcBorders>
              <w:bottom w:val="single" w:sz="4" w:space="0" w:color="auto"/>
            </w:tcBorders>
          </w:tcPr>
          <w:p w14:paraId="164CDB4C" w14:textId="4FF986C1" w:rsidR="00587170" w:rsidRPr="00EF1ED8" w:rsidRDefault="00587170" w:rsidP="00587170">
            <w:pPr>
              <w:jc w:val="center"/>
              <w:rPr>
                <w:b/>
                <w:bCs/>
                <w:sz w:val="22"/>
                <w:szCs w:val="22"/>
              </w:rPr>
            </w:pPr>
            <w:r w:rsidRPr="00EF1ED8">
              <w:rPr>
                <w:b/>
                <w:bCs/>
                <w:sz w:val="22"/>
                <w:szCs w:val="22"/>
              </w:rPr>
              <w:t>P4</w:t>
            </w:r>
          </w:p>
        </w:tc>
        <w:tc>
          <w:tcPr>
            <w:tcW w:w="1047" w:type="dxa"/>
            <w:tcBorders>
              <w:bottom w:val="single" w:sz="4" w:space="0" w:color="auto"/>
            </w:tcBorders>
            <w:vAlign w:val="bottom"/>
          </w:tcPr>
          <w:p w14:paraId="1D85C2B6" w14:textId="645187F3" w:rsidR="00587170" w:rsidRPr="00EF1ED8" w:rsidRDefault="00587170" w:rsidP="00587170">
            <w:pPr>
              <w:jc w:val="center"/>
              <w:rPr>
                <w:sz w:val="22"/>
                <w:szCs w:val="22"/>
              </w:rPr>
            </w:pPr>
            <w:r w:rsidRPr="00EF1ED8">
              <w:rPr>
                <w:sz w:val="22"/>
                <w:szCs w:val="22"/>
              </w:rPr>
              <w:t>2</w:t>
            </w:r>
          </w:p>
        </w:tc>
        <w:tc>
          <w:tcPr>
            <w:tcW w:w="911" w:type="dxa"/>
            <w:tcBorders>
              <w:bottom w:val="single" w:sz="4" w:space="0" w:color="auto"/>
            </w:tcBorders>
            <w:vAlign w:val="bottom"/>
          </w:tcPr>
          <w:p w14:paraId="2F8B7A43" w14:textId="7A133FB0" w:rsidR="00587170" w:rsidRPr="00EF1ED8" w:rsidRDefault="00587170" w:rsidP="00587170">
            <w:pPr>
              <w:jc w:val="center"/>
              <w:rPr>
                <w:sz w:val="22"/>
                <w:szCs w:val="22"/>
              </w:rPr>
            </w:pPr>
            <w:r w:rsidRPr="00EF1ED8">
              <w:rPr>
                <w:sz w:val="22"/>
                <w:szCs w:val="22"/>
              </w:rPr>
              <w:t>6</w:t>
            </w:r>
          </w:p>
        </w:tc>
        <w:tc>
          <w:tcPr>
            <w:tcW w:w="911" w:type="dxa"/>
            <w:tcBorders>
              <w:bottom w:val="single" w:sz="4" w:space="0" w:color="auto"/>
            </w:tcBorders>
            <w:vAlign w:val="bottom"/>
          </w:tcPr>
          <w:p w14:paraId="14DE3462" w14:textId="5EE69D58" w:rsidR="00587170" w:rsidRPr="00EF1ED8" w:rsidRDefault="00587170" w:rsidP="00587170">
            <w:pPr>
              <w:jc w:val="center"/>
              <w:rPr>
                <w:sz w:val="22"/>
                <w:szCs w:val="22"/>
              </w:rPr>
            </w:pPr>
            <w:r w:rsidRPr="00EF1ED8">
              <w:rPr>
                <w:sz w:val="22"/>
                <w:szCs w:val="22"/>
              </w:rPr>
              <w:t>42</w:t>
            </w:r>
          </w:p>
        </w:tc>
        <w:tc>
          <w:tcPr>
            <w:tcW w:w="911" w:type="dxa"/>
            <w:tcBorders>
              <w:bottom w:val="single" w:sz="4" w:space="0" w:color="auto"/>
            </w:tcBorders>
            <w:shd w:val="clear" w:color="auto" w:fill="BFBFBF" w:themeFill="background1" w:themeFillShade="BF"/>
            <w:vAlign w:val="bottom"/>
          </w:tcPr>
          <w:p w14:paraId="2B8C577D" w14:textId="394A7CDD" w:rsidR="00587170" w:rsidRPr="00EF1ED8" w:rsidRDefault="00587170" w:rsidP="00587170">
            <w:pPr>
              <w:jc w:val="center"/>
              <w:rPr>
                <w:sz w:val="22"/>
                <w:szCs w:val="22"/>
              </w:rPr>
            </w:pPr>
            <w:r w:rsidRPr="00EF1ED8">
              <w:rPr>
                <w:sz w:val="22"/>
                <w:szCs w:val="22"/>
              </w:rPr>
              <w:t>171</w:t>
            </w:r>
          </w:p>
        </w:tc>
        <w:tc>
          <w:tcPr>
            <w:tcW w:w="868" w:type="dxa"/>
            <w:tcBorders>
              <w:bottom w:val="single" w:sz="4" w:space="0" w:color="auto"/>
            </w:tcBorders>
            <w:vAlign w:val="bottom"/>
          </w:tcPr>
          <w:p w14:paraId="42051F9E" w14:textId="48A507EE" w:rsidR="00587170" w:rsidRPr="00EF1ED8" w:rsidRDefault="00587170" w:rsidP="00587170">
            <w:pPr>
              <w:jc w:val="center"/>
              <w:rPr>
                <w:sz w:val="22"/>
                <w:szCs w:val="22"/>
              </w:rPr>
            </w:pPr>
            <w:r w:rsidRPr="00EF1ED8">
              <w:rPr>
                <w:sz w:val="22"/>
                <w:szCs w:val="22"/>
              </w:rPr>
              <w:t>221</w:t>
            </w:r>
          </w:p>
        </w:tc>
        <w:tc>
          <w:tcPr>
            <w:tcW w:w="904" w:type="dxa"/>
            <w:tcBorders>
              <w:bottom w:val="single" w:sz="4" w:space="0" w:color="auto"/>
            </w:tcBorders>
            <w:vAlign w:val="bottom"/>
          </w:tcPr>
          <w:p w14:paraId="599AB5A2" w14:textId="46D75C9D" w:rsidR="00587170" w:rsidRPr="00EF1ED8" w:rsidRDefault="00587170" w:rsidP="00587170">
            <w:pPr>
              <w:jc w:val="center"/>
              <w:rPr>
                <w:sz w:val="22"/>
                <w:szCs w:val="22"/>
              </w:rPr>
            </w:pPr>
            <w:r w:rsidRPr="00EF1ED8">
              <w:rPr>
                <w:sz w:val="22"/>
                <w:szCs w:val="22"/>
              </w:rPr>
              <w:t>0.900</w:t>
            </w:r>
          </w:p>
        </w:tc>
        <w:tc>
          <w:tcPr>
            <w:tcW w:w="913" w:type="dxa"/>
            <w:tcBorders>
              <w:bottom w:val="single" w:sz="4" w:space="0" w:color="auto"/>
            </w:tcBorders>
            <w:vAlign w:val="bottom"/>
          </w:tcPr>
          <w:p w14:paraId="1F36DB66" w14:textId="1D5299F3" w:rsidR="00587170" w:rsidRPr="00EF1ED8" w:rsidRDefault="00587170" w:rsidP="00587170">
            <w:pPr>
              <w:jc w:val="center"/>
              <w:rPr>
                <w:sz w:val="22"/>
                <w:szCs w:val="22"/>
              </w:rPr>
            </w:pPr>
            <w:r w:rsidRPr="00EF1ED8">
              <w:rPr>
                <w:sz w:val="22"/>
                <w:szCs w:val="22"/>
              </w:rPr>
              <w:t>0.774</w:t>
            </w:r>
          </w:p>
        </w:tc>
        <w:tc>
          <w:tcPr>
            <w:tcW w:w="911" w:type="dxa"/>
            <w:tcBorders>
              <w:bottom w:val="single" w:sz="4" w:space="0" w:color="auto"/>
            </w:tcBorders>
            <w:vAlign w:val="bottom"/>
          </w:tcPr>
          <w:p w14:paraId="168B9FD7" w14:textId="700711CC" w:rsidR="00587170" w:rsidRPr="00EF1ED8" w:rsidRDefault="00587170" w:rsidP="00587170">
            <w:pPr>
              <w:jc w:val="center"/>
              <w:rPr>
                <w:sz w:val="22"/>
                <w:szCs w:val="22"/>
              </w:rPr>
            </w:pPr>
            <w:r w:rsidRPr="00EF1ED8">
              <w:rPr>
                <w:sz w:val="22"/>
                <w:szCs w:val="22"/>
              </w:rPr>
              <w:t>0.832</w:t>
            </w:r>
          </w:p>
        </w:tc>
      </w:tr>
      <w:tr w:rsidR="00EF1ED8" w:rsidRPr="00EF1ED8" w14:paraId="66721847" w14:textId="77777777" w:rsidTr="00017E66">
        <w:trPr>
          <w:jc w:val="center"/>
        </w:trPr>
        <w:tc>
          <w:tcPr>
            <w:tcW w:w="730" w:type="dxa"/>
          </w:tcPr>
          <w:p w14:paraId="38C635CA" w14:textId="77777777" w:rsidR="00587170" w:rsidRPr="00EF1ED8" w:rsidRDefault="00587170" w:rsidP="00587170">
            <w:pPr>
              <w:jc w:val="center"/>
              <w:rPr>
                <w:sz w:val="22"/>
                <w:szCs w:val="22"/>
              </w:rPr>
            </w:pPr>
          </w:p>
        </w:tc>
        <w:tc>
          <w:tcPr>
            <w:tcW w:w="910" w:type="dxa"/>
            <w:tcBorders>
              <w:top w:val="single" w:sz="4" w:space="0" w:color="auto"/>
              <w:bottom w:val="single" w:sz="4" w:space="0" w:color="auto"/>
            </w:tcBorders>
          </w:tcPr>
          <w:p w14:paraId="270A63F8" w14:textId="5F461C06" w:rsidR="00587170" w:rsidRPr="00EF1ED8" w:rsidRDefault="00587170" w:rsidP="00587170">
            <w:pPr>
              <w:jc w:val="center"/>
              <w:rPr>
                <w:b/>
                <w:bCs/>
                <w:sz w:val="22"/>
                <w:szCs w:val="22"/>
              </w:rPr>
            </w:pPr>
            <w:r w:rsidRPr="00EF1ED8">
              <w:rPr>
                <w:b/>
                <w:bCs/>
                <w:sz w:val="22"/>
                <w:szCs w:val="22"/>
              </w:rPr>
              <w:t>Total</w:t>
            </w:r>
          </w:p>
        </w:tc>
        <w:tc>
          <w:tcPr>
            <w:tcW w:w="1047" w:type="dxa"/>
            <w:tcBorders>
              <w:top w:val="single" w:sz="4" w:space="0" w:color="auto"/>
              <w:bottom w:val="single" w:sz="4" w:space="0" w:color="auto"/>
            </w:tcBorders>
            <w:vAlign w:val="bottom"/>
          </w:tcPr>
          <w:p w14:paraId="54A9F5E9" w14:textId="4C1FC3EA" w:rsidR="00587170" w:rsidRPr="00EF1ED8" w:rsidRDefault="00587170" w:rsidP="00587170">
            <w:pPr>
              <w:jc w:val="center"/>
              <w:rPr>
                <w:sz w:val="22"/>
                <w:szCs w:val="22"/>
              </w:rPr>
            </w:pPr>
            <w:r w:rsidRPr="00EF1ED8">
              <w:rPr>
                <w:sz w:val="22"/>
                <w:szCs w:val="22"/>
              </w:rPr>
              <w:t>229</w:t>
            </w:r>
          </w:p>
        </w:tc>
        <w:tc>
          <w:tcPr>
            <w:tcW w:w="911" w:type="dxa"/>
            <w:tcBorders>
              <w:top w:val="single" w:sz="4" w:space="0" w:color="auto"/>
              <w:bottom w:val="single" w:sz="4" w:space="0" w:color="auto"/>
            </w:tcBorders>
            <w:vAlign w:val="bottom"/>
          </w:tcPr>
          <w:p w14:paraId="174BDD2A" w14:textId="4E6C05AA" w:rsidR="00587170" w:rsidRPr="00EF1ED8" w:rsidRDefault="00587170" w:rsidP="00587170">
            <w:pPr>
              <w:jc w:val="center"/>
              <w:rPr>
                <w:sz w:val="22"/>
                <w:szCs w:val="22"/>
              </w:rPr>
            </w:pPr>
            <w:r w:rsidRPr="00EF1ED8">
              <w:rPr>
                <w:sz w:val="22"/>
                <w:szCs w:val="22"/>
              </w:rPr>
              <w:t>256</w:t>
            </w:r>
          </w:p>
        </w:tc>
        <w:tc>
          <w:tcPr>
            <w:tcW w:w="911" w:type="dxa"/>
            <w:tcBorders>
              <w:top w:val="single" w:sz="4" w:space="0" w:color="auto"/>
              <w:bottom w:val="single" w:sz="4" w:space="0" w:color="auto"/>
            </w:tcBorders>
            <w:vAlign w:val="bottom"/>
          </w:tcPr>
          <w:p w14:paraId="54704EDA" w14:textId="38BCF268" w:rsidR="00587170" w:rsidRPr="00EF1ED8" w:rsidRDefault="00587170" w:rsidP="00587170">
            <w:pPr>
              <w:jc w:val="center"/>
              <w:rPr>
                <w:sz w:val="22"/>
                <w:szCs w:val="22"/>
              </w:rPr>
            </w:pPr>
            <w:r w:rsidRPr="00EF1ED8">
              <w:rPr>
                <w:sz w:val="22"/>
                <w:szCs w:val="22"/>
              </w:rPr>
              <w:t>160</w:t>
            </w:r>
          </w:p>
        </w:tc>
        <w:tc>
          <w:tcPr>
            <w:tcW w:w="911" w:type="dxa"/>
            <w:tcBorders>
              <w:top w:val="single" w:sz="4" w:space="0" w:color="auto"/>
              <w:bottom w:val="single" w:sz="4" w:space="0" w:color="auto"/>
            </w:tcBorders>
            <w:shd w:val="clear" w:color="auto" w:fill="FFFFFF" w:themeFill="background1"/>
            <w:vAlign w:val="bottom"/>
          </w:tcPr>
          <w:p w14:paraId="738DDCAE" w14:textId="44420E17" w:rsidR="00587170" w:rsidRPr="00EF1ED8" w:rsidRDefault="00587170" w:rsidP="00587170">
            <w:pPr>
              <w:jc w:val="center"/>
              <w:rPr>
                <w:sz w:val="22"/>
                <w:szCs w:val="22"/>
              </w:rPr>
            </w:pPr>
            <w:r w:rsidRPr="00EF1ED8">
              <w:rPr>
                <w:sz w:val="22"/>
                <w:szCs w:val="22"/>
              </w:rPr>
              <w:t>190</w:t>
            </w:r>
          </w:p>
        </w:tc>
        <w:tc>
          <w:tcPr>
            <w:tcW w:w="868" w:type="dxa"/>
            <w:tcBorders>
              <w:top w:val="single" w:sz="4" w:space="0" w:color="auto"/>
              <w:bottom w:val="single" w:sz="4" w:space="0" w:color="auto"/>
            </w:tcBorders>
            <w:vAlign w:val="bottom"/>
          </w:tcPr>
          <w:p w14:paraId="2457F719" w14:textId="2B4C94E3" w:rsidR="00587170" w:rsidRPr="00EF1ED8" w:rsidRDefault="00587170" w:rsidP="00587170">
            <w:pPr>
              <w:jc w:val="center"/>
              <w:rPr>
                <w:sz w:val="22"/>
                <w:szCs w:val="22"/>
              </w:rPr>
            </w:pPr>
            <w:r w:rsidRPr="00EF1ED8">
              <w:rPr>
                <w:sz w:val="22"/>
                <w:szCs w:val="22"/>
              </w:rPr>
              <w:t>835</w:t>
            </w:r>
          </w:p>
        </w:tc>
        <w:tc>
          <w:tcPr>
            <w:tcW w:w="904" w:type="dxa"/>
            <w:tcBorders>
              <w:top w:val="single" w:sz="4" w:space="0" w:color="auto"/>
            </w:tcBorders>
            <w:vAlign w:val="bottom"/>
          </w:tcPr>
          <w:p w14:paraId="5DAF4589" w14:textId="77777777" w:rsidR="00587170" w:rsidRPr="00EF1ED8" w:rsidRDefault="00587170" w:rsidP="00587170">
            <w:pPr>
              <w:jc w:val="center"/>
              <w:rPr>
                <w:sz w:val="22"/>
                <w:szCs w:val="22"/>
              </w:rPr>
            </w:pPr>
          </w:p>
        </w:tc>
        <w:tc>
          <w:tcPr>
            <w:tcW w:w="913" w:type="dxa"/>
            <w:tcBorders>
              <w:top w:val="single" w:sz="4" w:space="0" w:color="auto"/>
            </w:tcBorders>
            <w:vAlign w:val="bottom"/>
          </w:tcPr>
          <w:p w14:paraId="280B6F3D" w14:textId="77777777" w:rsidR="00587170" w:rsidRPr="00EF1ED8" w:rsidRDefault="00587170" w:rsidP="00587170">
            <w:pPr>
              <w:jc w:val="center"/>
              <w:rPr>
                <w:sz w:val="22"/>
                <w:szCs w:val="22"/>
              </w:rPr>
            </w:pPr>
          </w:p>
        </w:tc>
        <w:tc>
          <w:tcPr>
            <w:tcW w:w="911" w:type="dxa"/>
            <w:tcBorders>
              <w:top w:val="single" w:sz="4" w:space="0" w:color="auto"/>
            </w:tcBorders>
            <w:vAlign w:val="bottom"/>
          </w:tcPr>
          <w:p w14:paraId="59B7422A" w14:textId="77777777" w:rsidR="00587170" w:rsidRPr="00EF1ED8" w:rsidRDefault="00587170" w:rsidP="00587170">
            <w:pPr>
              <w:jc w:val="center"/>
              <w:rPr>
                <w:sz w:val="22"/>
                <w:szCs w:val="22"/>
              </w:rPr>
            </w:pPr>
          </w:p>
        </w:tc>
      </w:tr>
      <w:tr w:rsidR="00EF1ED8" w:rsidRPr="00EF1ED8" w14:paraId="1D6B3D58" w14:textId="77777777" w:rsidTr="00017E66">
        <w:trPr>
          <w:jc w:val="center"/>
        </w:trPr>
        <w:tc>
          <w:tcPr>
            <w:tcW w:w="730" w:type="dxa"/>
          </w:tcPr>
          <w:p w14:paraId="1DA2505D" w14:textId="77777777" w:rsidR="00BF6D1E" w:rsidRPr="00EF1ED8" w:rsidRDefault="00BF6D1E" w:rsidP="00587170">
            <w:pPr>
              <w:jc w:val="center"/>
              <w:rPr>
                <w:sz w:val="22"/>
                <w:szCs w:val="22"/>
              </w:rPr>
            </w:pPr>
          </w:p>
        </w:tc>
        <w:tc>
          <w:tcPr>
            <w:tcW w:w="910" w:type="dxa"/>
            <w:tcBorders>
              <w:top w:val="single" w:sz="4" w:space="0" w:color="auto"/>
              <w:bottom w:val="single" w:sz="4" w:space="0" w:color="auto"/>
            </w:tcBorders>
          </w:tcPr>
          <w:p w14:paraId="76F1B368" w14:textId="77777777" w:rsidR="00BF6D1E" w:rsidRPr="00EF1ED8" w:rsidRDefault="00BF6D1E" w:rsidP="00587170">
            <w:pPr>
              <w:jc w:val="center"/>
              <w:rPr>
                <w:b/>
                <w:bCs/>
                <w:sz w:val="22"/>
                <w:szCs w:val="22"/>
              </w:rPr>
            </w:pPr>
          </w:p>
        </w:tc>
        <w:tc>
          <w:tcPr>
            <w:tcW w:w="1047" w:type="dxa"/>
            <w:tcBorders>
              <w:top w:val="single" w:sz="4" w:space="0" w:color="auto"/>
              <w:bottom w:val="single" w:sz="4" w:space="0" w:color="auto"/>
            </w:tcBorders>
            <w:vAlign w:val="bottom"/>
          </w:tcPr>
          <w:p w14:paraId="317CA2C1" w14:textId="77777777" w:rsidR="00BF6D1E" w:rsidRPr="00EF1ED8" w:rsidRDefault="00BF6D1E" w:rsidP="00587170">
            <w:pPr>
              <w:jc w:val="center"/>
              <w:rPr>
                <w:sz w:val="22"/>
                <w:szCs w:val="22"/>
              </w:rPr>
            </w:pPr>
          </w:p>
        </w:tc>
        <w:tc>
          <w:tcPr>
            <w:tcW w:w="911" w:type="dxa"/>
            <w:tcBorders>
              <w:top w:val="single" w:sz="4" w:space="0" w:color="auto"/>
              <w:bottom w:val="single" w:sz="4" w:space="0" w:color="auto"/>
            </w:tcBorders>
            <w:vAlign w:val="bottom"/>
          </w:tcPr>
          <w:p w14:paraId="157C9743" w14:textId="77777777" w:rsidR="00BF6D1E" w:rsidRPr="00EF1ED8" w:rsidRDefault="00BF6D1E" w:rsidP="00587170">
            <w:pPr>
              <w:jc w:val="center"/>
              <w:rPr>
                <w:sz w:val="22"/>
                <w:szCs w:val="22"/>
              </w:rPr>
            </w:pPr>
          </w:p>
        </w:tc>
        <w:tc>
          <w:tcPr>
            <w:tcW w:w="911" w:type="dxa"/>
            <w:tcBorders>
              <w:top w:val="single" w:sz="4" w:space="0" w:color="auto"/>
              <w:bottom w:val="single" w:sz="4" w:space="0" w:color="auto"/>
            </w:tcBorders>
            <w:vAlign w:val="bottom"/>
          </w:tcPr>
          <w:p w14:paraId="67C3B450" w14:textId="77777777" w:rsidR="00BF6D1E" w:rsidRPr="00EF1ED8" w:rsidRDefault="00BF6D1E" w:rsidP="00587170">
            <w:pPr>
              <w:jc w:val="center"/>
              <w:rPr>
                <w:sz w:val="22"/>
                <w:szCs w:val="22"/>
              </w:rPr>
            </w:pPr>
          </w:p>
        </w:tc>
        <w:tc>
          <w:tcPr>
            <w:tcW w:w="911" w:type="dxa"/>
            <w:tcBorders>
              <w:top w:val="single" w:sz="4" w:space="0" w:color="auto"/>
              <w:bottom w:val="single" w:sz="4" w:space="0" w:color="auto"/>
            </w:tcBorders>
            <w:shd w:val="clear" w:color="auto" w:fill="FFFFFF" w:themeFill="background1"/>
            <w:vAlign w:val="bottom"/>
          </w:tcPr>
          <w:p w14:paraId="59E94C22" w14:textId="77777777" w:rsidR="00BF6D1E" w:rsidRPr="00EF1ED8" w:rsidRDefault="00BF6D1E" w:rsidP="00587170">
            <w:pPr>
              <w:jc w:val="center"/>
              <w:rPr>
                <w:sz w:val="22"/>
                <w:szCs w:val="22"/>
              </w:rPr>
            </w:pPr>
          </w:p>
        </w:tc>
        <w:tc>
          <w:tcPr>
            <w:tcW w:w="868" w:type="dxa"/>
            <w:tcBorders>
              <w:top w:val="single" w:sz="4" w:space="0" w:color="auto"/>
            </w:tcBorders>
            <w:vAlign w:val="bottom"/>
          </w:tcPr>
          <w:p w14:paraId="661AA3D8" w14:textId="77777777" w:rsidR="00BF6D1E" w:rsidRPr="00EF1ED8" w:rsidRDefault="00BF6D1E" w:rsidP="00587170">
            <w:pPr>
              <w:jc w:val="center"/>
              <w:rPr>
                <w:sz w:val="22"/>
                <w:szCs w:val="22"/>
              </w:rPr>
            </w:pPr>
          </w:p>
        </w:tc>
        <w:tc>
          <w:tcPr>
            <w:tcW w:w="904" w:type="dxa"/>
            <w:vAlign w:val="bottom"/>
          </w:tcPr>
          <w:p w14:paraId="270C7A19" w14:textId="77777777" w:rsidR="00BF6D1E" w:rsidRPr="00EF1ED8" w:rsidRDefault="00BF6D1E" w:rsidP="00587170">
            <w:pPr>
              <w:jc w:val="center"/>
              <w:rPr>
                <w:sz w:val="22"/>
                <w:szCs w:val="22"/>
              </w:rPr>
            </w:pPr>
          </w:p>
        </w:tc>
        <w:tc>
          <w:tcPr>
            <w:tcW w:w="913" w:type="dxa"/>
            <w:vAlign w:val="bottom"/>
          </w:tcPr>
          <w:p w14:paraId="24B4E8C0" w14:textId="77777777" w:rsidR="00BF6D1E" w:rsidRPr="00EF1ED8" w:rsidRDefault="00BF6D1E" w:rsidP="00587170">
            <w:pPr>
              <w:jc w:val="center"/>
              <w:rPr>
                <w:sz w:val="22"/>
                <w:szCs w:val="22"/>
              </w:rPr>
            </w:pPr>
          </w:p>
        </w:tc>
        <w:tc>
          <w:tcPr>
            <w:tcW w:w="911" w:type="dxa"/>
            <w:vAlign w:val="bottom"/>
          </w:tcPr>
          <w:p w14:paraId="4B51D528" w14:textId="77777777" w:rsidR="00BF6D1E" w:rsidRPr="00EF1ED8" w:rsidRDefault="00BF6D1E" w:rsidP="00587170">
            <w:pPr>
              <w:jc w:val="center"/>
              <w:rPr>
                <w:sz w:val="22"/>
                <w:szCs w:val="22"/>
              </w:rPr>
            </w:pPr>
          </w:p>
        </w:tc>
      </w:tr>
      <w:tr w:rsidR="00EF1ED8" w:rsidRPr="00EF1ED8" w14:paraId="434989DA" w14:textId="77777777" w:rsidTr="00DB040C">
        <w:trPr>
          <w:jc w:val="center"/>
        </w:trPr>
        <w:tc>
          <w:tcPr>
            <w:tcW w:w="730" w:type="dxa"/>
            <w:tcBorders>
              <w:bottom w:val="single" w:sz="4" w:space="0" w:color="auto"/>
            </w:tcBorders>
          </w:tcPr>
          <w:p w14:paraId="3E57DDE7" w14:textId="77777777" w:rsidR="0001718E" w:rsidRPr="00EF1ED8" w:rsidRDefault="0001718E" w:rsidP="0001718E">
            <w:pPr>
              <w:jc w:val="center"/>
              <w:rPr>
                <w:sz w:val="22"/>
                <w:szCs w:val="22"/>
              </w:rPr>
            </w:pPr>
          </w:p>
        </w:tc>
        <w:tc>
          <w:tcPr>
            <w:tcW w:w="910" w:type="dxa"/>
            <w:tcBorders>
              <w:top w:val="single" w:sz="4" w:space="0" w:color="auto"/>
              <w:bottom w:val="single" w:sz="4" w:space="0" w:color="auto"/>
            </w:tcBorders>
          </w:tcPr>
          <w:p w14:paraId="4BE8AFD3" w14:textId="773A3D38" w:rsidR="0001718E" w:rsidRPr="00EF1ED8" w:rsidRDefault="0001718E" w:rsidP="0001718E">
            <w:pPr>
              <w:jc w:val="center"/>
              <w:rPr>
                <w:b/>
                <w:bCs/>
                <w:sz w:val="22"/>
                <w:szCs w:val="22"/>
              </w:rPr>
            </w:pPr>
            <w:r w:rsidRPr="00EF1ED8">
              <w:rPr>
                <w:b/>
                <w:bCs/>
                <w:sz w:val="22"/>
                <w:szCs w:val="22"/>
              </w:rPr>
              <w:t>AUC</w:t>
            </w:r>
          </w:p>
        </w:tc>
        <w:tc>
          <w:tcPr>
            <w:tcW w:w="1047" w:type="dxa"/>
            <w:tcBorders>
              <w:top w:val="single" w:sz="4" w:space="0" w:color="auto"/>
              <w:bottom w:val="single" w:sz="4" w:space="0" w:color="auto"/>
            </w:tcBorders>
            <w:vAlign w:val="bottom"/>
          </w:tcPr>
          <w:p w14:paraId="38AE0160" w14:textId="1A91DBB5" w:rsidR="0001718E" w:rsidRPr="00EF1ED8" w:rsidRDefault="0001718E" w:rsidP="0001718E">
            <w:pPr>
              <w:jc w:val="center"/>
              <w:rPr>
                <w:rFonts w:eastAsia="Times New Roman"/>
                <w:sz w:val="22"/>
                <w:szCs w:val="22"/>
                <w:lang w:eastAsia="en-GB"/>
              </w:rPr>
            </w:pPr>
            <w:r w:rsidRPr="00EF1ED8">
              <w:rPr>
                <w:rFonts w:eastAsia="Times New Roman"/>
                <w:sz w:val="22"/>
                <w:szCs w:val="22"/>
                <w:lang w:eastAsia="en-GB"/>
              </w:rPr>
              <w:t>0.964</w:t>
            </w:r>
          </w:p>
        </w:tc>
        <w:tc>
          <w:tcPr>
            <w:tcW w:w="911" w:type="dxa"/>
            <w:tcBorders>
              <w:top w:val="single" w:sz="4" w:space="0" w:color="auto"/>
              <w:bottom w:val="single" w:sz="4" w:space="0" w:color="auto"/>
            </w:tcBorders>
            <w:vAlign w:val="bottom"/>
          </w:tcPr>
          <w:p w14:paraId="0677A3E8" w14:textId="561E148C" w:rsidR="0001718E" w:rsidRPr="00EF1ED8" w:rsidRDefault="0001718E" w:rsidP="0001718E">
            <w:pPr>
              <w:jc w:val="center"/>
              <w:rPr>
                <w:rFonts w:eastAsia="Times New Roman"/>
                <w:sz w:val="22"/>
                <w:szCs w:val="22"/>
                <w:lang w:eastAsia="en-GB"/>
              </w:rPr>
            </w:pPr>
            <w:r w:rsidRPr="00EF1ED8">
              <w:rPr>
                <w:rFonts w:eastAsia="Times New Roman"/>
                <w:sz w:val="22"/>
                <w:szCs w:val="22"/>
                <w:lang w:eastAsia="en-GB"/>
              </w:rPr>
              <w:t>0.889</w:t>
            </w:r>
          </w:p>
        </w:tc>
        <w:tc>
          <w:tcPr>
            <w:tcW w:w="911" w:type="dxa"/>
            <w:tcBorders>
              <w:top w:val="single" w:sz="4" w:space="0" w:color="auto"/>
              <w:bottom w:val="single" w:sz="4" w:space="0" w:color="auto"/>
            </w:tcBorders>
            <w:vAlign w:val="bottom"/>
          </w:tcPr>
          <w:p w14:paraId="36D7C191" w14:textId="3C1D07C0" w:rsidR="0001718E" w:rsidRPr="00EF1ED8" w:rsidRDefault="0001718E" w:rsidP="0001718E">
            <w:pPr>
              <w:jc w:val="center"/>
              <w:rPr>
                <w:rFonts w:eastAsia="Times New Roman"/>
                <w:sz w:val="22"/>
                <w:szCs w:val="22"/>
                <w:lang w:eastAsia="en-GB"/>
              </w:rPr>
            </w:pPr>
            <w:r w:rsidRPr="00EF1ED8">
              <w:rPr>
                <w:rFonts w:eastAsia="Times New Roman"/>
                <w:sz w:val="22"/>
                <w:szCs w:val="22"/>
                <w:lang w:eastAsia="en-GB"/>
              </w:rPr>
              <w:t>0.870</w:t>
            </w:r>
          </w:p>
        </w:tc>
        <w:tc>
          <w:tcPr>
            <w:tcW w:w="911" w:type="dxa"/>
            <w:tcBorders>
              <w:top w:val="single" w:sz="4" w:space="0" w:color="auto"/>
              <w:bottom w:val="single" w:sz="4" w:space="0" w:color="auto"/>
            </w:tcBorders>
            <w:shd w:val="clear" w:color="auto" w:fill="FFFFFF" w:themeFill="background1"/>
            <w:vAlign w:val="bottom"/>
          </w:tcPr>
          <w:p w14:paraId="0E2999B1" w14:textId="7E704FF1" w:rsidR="0001718E" w:rsidRPr="00EF1ED8" w:rsidRDefault="0001718E" w:rsidP="0001718E">
            <w:pPr>
              <w:jc w:val="center"/>
              <w:rPr>
                <w:rFonts w:eastAsia="Times New Roman"/>
                <w:sz w:val="22"/>
                <w:szCs w:val="22"/>
                <w:lang w:eastAsia="en-GB"/>
              </w:rPr>
            </w:pPr>
            <w:r w:rsidRPr="00EF1ED8">
              <w:rPr>
                <w:rFonts w:eastAsia="Times New Roman"/>
                <w:sz w:val="22"/>
                <w:szCs w:val="22"/>
                <w:lang w:eastAsia="en-GB"/>
              </w:rPr>
              <w:t>0.976</w:t>
            </w:r>
          </w:p>
        </w:tc>
        <w:tc>
          <w:tcPr>
            <w:tcW w:w="868" w:type="dxa"/>
            <w:tcBorders>
              <w:bottom w:val="single" w:sz="4" w:space="0" w:color="auto"/>
            </w:tcBorders>
            <w:vAlign w:val="bottom"/>
          </w:tcPr>
          <w:p w14:paraId="6CF9CFC0" w14:textId="77777777" w:rsidR="0001718E" w:rsidRPr="00EF1ED8" w:rsidRDefault="0001718E" w:rsidP="0001718E">
            <w:pPr>
              <w:jc w:val="center"/>
              <w:rPr>
                <w:rFonts w:eastAsia="Times New Roman"/>
                <w:sz w:val="22"/>
                <w:szCs w:val="22"/>
                <w:lang w:eastAsia="en-GB"/>
              </w:rPr>
            </w:pPr>
          </w:p>
        </w:tc>
        <w:tc>
          <w:tcPr>
            <w:tcW w:w="904" w:type="dxa"/>
            <w:tcBorders>
              <w:bottom w:val="single" w:sz="4" w:space="0" w:color="auto"/>
            </w:tcBorders>
          </w:tcPr>
          <w:p w14:paraId="46A3D849" w14:textId="77777777" w:rsidR="0001718E" w:rsidRPr="00EF1ED8" w:rsidRDefault="0001718E" w:rsidP="0001718E">
            <w:pPr>
              <w:jc w:val="center"/>
              <w:rPr>
                <w:sz w:val="22"/>
                <w:szCs w:val="22"/>
              </w:rPr>
            </w:pPr>
          </w:p>
        </w:tc>
        <w:tc>
          <w:tcPr>
            <w:tcW w:w="913" w:type="dxa"/>
            <w:tcBorders>
              <w:bottom w:val="single" w:sz="4" w:space="0" w:color="auto"/>
            </w:tcBorders>
          </w:tcPr>
          <w:p w14:paraId="16AD32C7" w14:textId="77777777" w:rsidR="0001718E" w:rsidRPr="00EF1ED8" w:rsidRDefault="0001718E" w:rsidP="0001718E">
            <w:pPr>
              <w:jc w:val="center"/>
              <w:rPr>
                <w:sz w:val="22"/>
                <w:szCs w:val="22"/>
              </w:rPr>
            </w:pPr>
          </w:p>
        </w:tc>
        <w:tc>
          <w:tcPr>
            <w:tcW w:w="911" w:type="dxa"/>
            <w:tcBorders>
              <w:bottom w:val="single" w:sz="4" w:space="0" w:color="auto"/>
            </w:tcBorders>
          </w:tcPr>
          <w:p w14:paraId="0D81AFFF" w14:textId="77777777" w:rsidR="0001718E" w:rsidRPr="00EF1ED8" w:rsidRDefault="0001718E" w:rsidP="0001718E">
            <w:pPr>
              <w:jc w:val="center"/>
              <w:rPr>
                <w:sz w:val="22"/>
                <w:szCs w:val="22"/>
              </w:rPr>
            </w:pPr>
          </w:p>
        </w:tc>
      </w:tr>
      <w:tr w:rsidR="00DB040C" w:rsidRPr="00EF1ED8" w14:paraId="34193766" w14:textId="77777777" w:rsidTr="005E7733">
        <w:trPr>
          <w:jc w:val="center"/>
        </w:trPr>
        <w:tc>
          <w:tcPr>
            <w:tcW w:w="9016" w:type="dxa"/>
            <w:gridSpan w:val="10"/>
            <w:tcBorders>
              <w:top w:val="single" w:sz="4" w:space="0" w:color="auto"/>
            </w:tcBorders>
          </w:tcPr>
          <w:p w14:paraId="31FC38BB" w14:textId="69AF3D59" w:rsidR="00DB040C" w:rsidRPr="00EF1ED8" w:rsidRDefault="00DB040C" w:rsidP="00DB040C">
            <w:pPr>
              <w:rPr>
                <w:sz w:val="22"/>
                <w:szCs w:val="22"/>
              </w:rPr>
            </w:pPr>
            <w:r w:rsidRPr="00EF1ED8">
              <w:rPr>
                <w:sz w:val="22"/>
                <w:szCs w:val="22"/>
              </w:rPr>
              <w:t>Pr=Precision; Rc=Recall; F1 = F1 Score</w:t>
            </w:r>
            <w:r w:rsidR="003C7E0C" w:rsidRPr="00EF1ED8">
              <w:rPr>
                <w:sz w:val="22"/>
                <w:szCs w:val="22"/>
              </w:rPr>
              <w:t>; AUC = Area under the Curve.</w:t>
            </w:r>
          </w:p>
        </w:tc>
      </w:tr>
    </w:tbl>
    <w:p w14:paraId="69A8FAEE" w14:textId="77777777" w:rsidR="0073150C" w:rsidRPr="00EF1ED8" w:rsidRDefault="0073150C" w:rsidP="007B2F94">
      <w:pPr>
        <w:spacing w:after="0"/>
        <w:rPr>
          <w:sz w:val="12"/>
          <w:szCs w:val="12"/>
        </w:rPr>
      </w:pPr>
    </w:p>
    <w:tbl>
      <w:tblPr>
        <w:tblStyle w:val="TableGrid"/>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0"/>
        <w:gridCol w:w="910"/>
        <w:gridCol w:w="1047"/>
        <w:gridCol w:w="911"/>
        <w:gridCol w:w="911"/>
        <w:gridCol w:w="911"/>
        <w:gridCol w:w="868"/>
        <w:gridCol w:w="904"/>
        <w:gridCol w:w="913"/>
        <w:gridCol w:w="911"/>
      </w:tblGrid>
      <w:tr w:rsidR="00EF1ED8" w:rsidRPr="00EF1ED8" w14:paraId="30094679" w14:textId="77777777" w:rsidTr="00004C99">
        <w:trPr>
          <w:jc w:val="center"/>
        </w:trPr>
        <w:tc>
          <w:tcPr>
            <w:tcW w:w="9016" w:type="dxa"/>
            <w:gridSpan w:val="10"/>
            <w:tcBorders>
              <w:bottom w:val="single" w:sz="4" w:space="0" w:color="auto"/>
            </w:tcBorders>
          </w:tcPr>
          <w:p w14:paraId="59C685D6" w14:textId="0BF6E09D" w:rsidR="00911EAD" w:rsidRPr="00EF1ED8" w:rsidRDefault="00911EAD" w:rsidP="007D7597">
            <w:pPr>
              <w:jc w:val="center"/>
              <w:rPr>
                <w:sz w:val="24"/>
                <w:szCs w:val="24"/>
              </w:rPr>
            </w:pPr>
            <w:r w:rsidRPr="00EF1ED8">
              <w:rPr>
                <w:b/>
                <w:sz w:val="24"/>
                <w:szCs w:val="24"/>
              </w:rPr>
              <w:lastRenderedPageBreak/>
              <w:t>Table 1</w:t>
            </w:r>
            <w:r w:rsidR="00150E2D" w:rsidRPr="00EF1ED8">
              <w:rPr>
                <w:b/>
                <w:sz w:val="24"/>
                <w:szCs w:val="24"/>
              </w:rPr>
              <w:t>2</w:t>
            </w:r>
            <w:r w:rsidRPr="00EF1ED8">
              <w:rPr>
                <w:b/>
                <w:sz w:val="24"/>
                <w:szCs w:val="24"/>
              </w:rPr>
              <w:t>.</w:t>
            </w:r>
            <w:r w:rsidRPr="00EF1ED8">
              <w:rPr>
                <w:sz w:val="24"/>
                <w:szCs w:val="24"/>
              </w:rPr>
              <w:t xml:space="preserve"> Performance Metrics of our empirical model</w:t>
            </w:r>
            <w:r w:rsidR="001154F8" w:rsidRPr="00EF1ED8">
              <w:rPr>
                <w:sz w:val="24"/>
                <w:szCs w:val="24"/>
              </w:rPr>
              <w:t xml:space="preserve"> for </w:t>
            </w:r>
            <w:r w:rsidRPr="00EF1ED8">
              <w:rPr>
                <w:sz w:val="24"/>
                <w:szCs w:val="24"/>
              </w:rPr>
              <w:t>App-based Cabs</w:t>
            </w:r>
          </w:p>
        </w:tc>
      </w:tr>
      <w:tr w:rsidR="00EF1ED8" w:rsidRPr="00EF1ED8" w14:paraId="45638A68" w14:textId="77777777" w:rsidTr="00004C99">
        <w:trPr>
          <w:trHeight w:val="291"/>
          <w:jc w:val="center"/>
        </w:trPr>
        <w:tc>
          <w:tcPr>
            <w:tcW w:w="9016" w:type="dxa"/>
            <w:gridSpan w:val="10"/>
            <w:tcBorders>
              <w:top w:val="single" w:sz="4" w:space="0" w:color="auto"/>
            </w:tcBorders>
          </w:tcPr>
          <w:p w14:paraId="160E807A" w14:textId="77777777" w:rsidR="00004C99" w:rsidRPr="00EF1ED8" w:rsidRDefault="00004C99" w:rsidP="007D7597">
            <w:pPr>
              <w:rPr>
                <w:sz w:val="22"/>
                <w:szCs w:val="22"/>
              </w:rPr>
            </w:pPr>
          </w:p>
        </w:tc>
      </w:tr>
      <w:tr w:rsidR="00EF1ED8" w:rsidRPr="00EF1ED8" w14:paraId="5748B86E" w14:textId="77777777" w:rsidTr="00004C99">
        <w:trPr>
          <w:trHeight w:val="291"/>
          <w:jc w:val="center"/>
        </w:trPr>
        <w:tc>
          <w:tcPr>
            <w:tcW w:w="9016" w:type="dxa"/>
            <w:gridSpan w:val="10"/>
            <w:tcBorders>
              <w:bottom w:val="single" w:sz="4" w:space="0" w:color="auto"/>
            </w:tcBorders>
          </w:tcPr>
          <w:p w14:paraId="6EE160BA" w14:textId="4415FEE0" w:rsidR="00911EAD" w:rsidRPr="00EF1ED8" w:rsidRDefault="00911EAD" w:rsidP="007D7597">
            <w:pPr>
              <w:rPr>
                <w:sz w:val="22"/>
                <w:szCs w:val="22"/>
              </w:rPr>
            </w:pPr>
            <w:r w:rsidRPr="00EF1ED8">
              <w:rPr>
                <w:sz w:val="22"/>
                <w:szCs w:val="22"/>
              </w:rPr>
              <w:t xml:space="preserve">Experiment on Full-File (Training = </w:t>
            </w:r>
            <w:r w:rsidR="00A84139" w:rsidRPr="00EF1ED8">
              <w:rPr>
                <w:sz w:val="22"/>
                <w:szCs w:val="22"/>
              </w:rPr>
              <w:t>9964</w:t>
            </w:r>
            <w:r w:rsidRPr="00EF1ED8">
              <w:rPr>
                <w:sz w:val="22"/>
                <w:szCs w:val="22"/>
              </w:rPr>
              <w:t xml:space="preserve"> records; testing = </w:t>
            </w:r>
            <w:r w:rsidR="00A84139" w:rsidRPr="00EF1ED8">
              <w:rPr>
                <w:sz w:val="22"/>
                <w:szCs w:val="22"/>
              </w:rPr>
              <w:t>2491</w:t>
            </w:r>
            <w:r w:rsidRPr="00EF1ED8">
              <w:rPr>
                <w:sz w:val="22"/>
                <w:szCs w:val="22"/>
              </w:rPr>
              <w:t xml:space="preserve"> records (20% of full-file)</w:t>
            </w:r>
          </w:p>
        </w:tc>
      </w:tr>
      <w:tr w:rsidR="00EF1ED8" w:rsidRPr="00EF1ED8" w14:paraId="51F024AF" w14:textId="77777777" w:rsidTr="00017E66">
        <w:trPr>
          <w:jc w:val="center"/>
        </w:trPr>
        <w:tc>
          <w:tcPr>
            <w:tcW w:w="730" w:type="dxa"/>
            <w:tcBorders>
              <w:top w:val="single" w:sz="4" w:space="0" w:color="auto"/>
              <w:bottom w:val="single" w:sz="4" w:space="0" w:color="auto"/>
            </w:tcBorders>
          </w:tcPr>
          <w:p w14:paraId="1BD82D5A" w14:textId="77777777" w:rsidR="00911EAD" w:rsidRPr="00EF1ED8" w:rsidRDefault="00911EAD" w:rsidP="007D7597">
            <w:pPr>
              <w:rPr>
                <w:sz w:val="22"/>
                <w:szCs w:val="22"/>
              </w:rPr>
            </w:pPr>
          </w:p>
        </w:tc>
        <w:tc>
          <w:tcPr>
            <w:tcW w:w="910" w:type="dxa"/>
            <w:tcBorders>
              <w:top w:val="single" w:sz="4" w:space="0" w:color="auto"/>
              <w:bottom w:val="single" w:sz="4" w:space="0" w:color="auto"/>
            </w:tcBorders>
          </w:tcPr>
          <w:p w14:paraId="4F50A3EB" w14:textId="77777777" w:rsidR="00911EAD" w:rsidRPr="00EF1ED8" w:rsidRDefault="00911EAD" w:rsidP="007D7597">
            <w:pPr>
              <w:rPr>
                <w:sz w:val="22"/>
                <w:szCs w:val="22"/>
              </w:rPr>
            </w:pPr>
          </w:p>
        </w:tc>
        <w:tc>
          <w:tcPr>
            <w:tcW w:w="3780" w:type="dxa"/>
            <w:gridSpan w:val="4"/>
            <w:tcBorders>
              <w:top w:val="single" w:sz="4" w:space="0" w:color="auto"/>
              <w:bottom w:val="single" w:sz="4" w:space="0" w:color="auto"/>
            </w:tcBorders>
          </w:tcPr>
          <w:p w14:paraId="63AD607C" w14:textId="77777777" w:rsidR="00911EAD" w:rsidRPr="00EF1ED8" w:rsidRDefault="00911EAD" w:rsidP="007D7597">
            <w:pPr>
              <w:jc w:val="center"/>
              <w:rPr>
                <w:sz w:val="22"/>
                <w:szCs w:val="22"/>
              </w:rPr>
            </w:pPr>
            <w:r w:rsidRPr="00EF1ED8">
              <w:rPr>
                <w:sz w:val="22"/>
                <w:szCs w:val="22"/>
              </w:rPr>
              <w:t>Predicted Class</w:t>
            </w:r>
          </w:p>
        </w:tc>
        <w:tc>
          <w:tcPr>
            <w:tcW w:w="868" w:type="dxa"/>
            <w:tcBorders>
              <w:top w:val="single" w:sz="4" w:space="0" w:color="auto"/>
            </w:tcBorders>
          </w:tcPr>
          <w:p w14:paraId="0D5B6764" w14:textId="77777777" w:rsidR="00911EAD" w:rsidRPr="00EF1ED8" w:rsidRDefault="00911EAD" w:rsidP="007D7597">
            <w:pPr>
              <w:rPr>
                <w:sz w:val="22"/>
                <w:szCs w:val="22"/>
              </w:rPr>
            </w:pPr>
          </w:p>
        </w:tc>
        <w:tc>
          <w:tcPr>
            <w:tcW w:w="904" w:type="dxa"/>
            <w:tcBorders>
              <w:top w:val="single" w:sz="4" w:space="0" w:color="auto"/>
            </w:tcBorders>
          </w:tcPr>
          <w:p w14:paraId="069A21DA" w14:textId="77777777" w:rsidR="00911EAD" w:rsidRPr="00EF1ED8" w:rsidRDefault="00911EAD" w:rsidP="007D7597">
            <w:pPr>
              <w:rPr>
                <w:sz w:val="22"/>
                <w:szCs w:val="22"/>
              </w:rPr>
            </w:pPr>
          </w:p>
        </w:tc>
        <w:tc>
          <w:tcPr>
            <w:tcW w:w="913" w:type="dxa"/>
            <w:tcBorders>
              <w:top w:val="single" w:sz="4" w:space="0" w:color="auto"/>
            </w:tcBorders>
          </w:tcPr>
          <w:p w14:paraId="62115659" w14:textId="77777777" w:rsidR="00911EAD" w:rsidRPr="00EF1ED8" w:rsidRDefault="00911EAD" w:rsidP="007D7597">
            <w:pPr>
              <w:rPr>
                <w:sz w:val="22"/>
                <w:szCs w:val="22"/>
              </w:rPr>
            </w:pPr>
          </w:p>
        </w:tc>
        <w:tc>
          <w:tcPr>
            <w:tcW w:w="911" w:type="dxa"/>
            <w:tcBorders>
              <w:top w:val="single" w:sz="4" w:space="0" w:color="auto"/>
            </w:tcBorders>
          </w:tcPr>
          <w:p w14:paraId="4E2A9056" w14:textId="77777777" w:rsidR="00911EAD" w:rsidRPr="00EF1ED8" w:rsidRDefault="00911EAD" w:rsidP="007D7597">
            <w:pPr>
              <w:rPr>
                <w:sz w:val="22"/>
                <w:szCs w:val="22"/>
              </w:rPr>
            </w:pPr>
          </w:p>
        </w:tc>
      </w:tr>
      <w:tr w:rsidR="00EF1ED8" w:rsidRPr="00EF1ED8" w14:paraId="628FC553" w14:textId="77777777" w:rsidTr="00017E66">
        <w:trPr>
          <w:jc w:val="center"/>
        </w:trPr>
        <w:tc>
          <w:tcPr>
            <w:tcW w:w="730" w:type="dxa"/>
            <w:tcBorders>
              <w:top w:val="single" w:sz="4" w:space="0" w:color="auto"/>
            </w:tcBorders>
          </w:tcPr>
          <w:p w14:paraId="04BC2791" w14:textId="77777777" w:rsidR="00911EAD" w:rsidRPr="00EF1ED8" w:rsidRDefault="00911EAD" w:rsidP="007D7597">
            <w:pPr>
              <w:rPr>
                <w:sz w:val="22"/>
                <w:szCs w:val="22"/>
              </w:rPr>
            </w:pPr>
          </w:p>
        </w:tc>
        <w:tc>
          <w:tcPr>
            <w:tcW w:w="910" w:type="dxa"/>
            <w:tcBorders>
              <w:top w:val="single" w:sz="4" w:space="0" w:color="auto"/>
              <w:bottom w:val="single" w:sz="4" w:space="0" w:color="auto"/>
            </w:tcBorders>
          </w:tcPr>
          <w:p w14:paraId="41469EEC" w14:textId="77777777" w:rsidR="00911EAD" w:rsidRPr="00EF1ED8" w:rsidRDefault="00911EAD" w:rsidP="007D7597">
            <w:pPr>
              <w:rPr>
                <w:sz w:val="22"/>
                <w:szCs w:val="22"/>
              </w:rPr>
            </w:pPr>
          </w:p>
        </w:tc>
        <w:tc>
          <w:tcPr>
            <w:tcW w:w="1047" w:type="dxa"/>
            <w:tcBorders>
              <w:top w:val="single" w:sz="4" w:space="0" w:color="auto"/>
              <w:bottom w:val="single" w:sz="4" w:space="0" w:color="auto"/>
            </w:tcBorders>
            <w:vAlign w:val="bottom"/>
          </w:tcPr>
          <w:p w14:paraId="4D4B94E2" w14:textId="77777777" w:rsidR="00911EAD" w:rsidRPr="00EF1ED8" w:rsidRDefault="00911EAD" w:rsidP="007D7597">
            <w:pPr>
              <w:jc w:val="center"/>
              <w:rPr>
                <w:b/>
                <w:bCs/>
                <w:sz w:val="22"/>
                <w:szCs w:val="22"/>
              </w:rPr>
            </w:pPr>
            <w:r w:rsidRPr="00EF1ED8">
              <w:rPr>
                <w:rFonts w:eastAsia="Times New Roman"/>
                <w:b/>
                <w:bCs/>
                <w:sz w:val="22"/>
                <w:szCs w:val="22"/>
                <w:lang w:eastAsia="en-GB"/>
              </w:rPr>
              <w:t>P1</w:t>
            </w:r>
          </w:p>
        </w:tc>
        <w:tc>
          <w:tcPr>
            <w:tcW w:w="911" w:type="dxa"/>
            <w:tcBorders>
              <w:top w:val="single" w:sz="4" w:space="0" w:color="auto"/>
              <w:bottom w:val="single" w:sz="4" w:space="0" w:color="auto"/>
            </w:tcBorders>
            <w:vAlign w:val="bottom"/>
          </w:tcPr>
          <w:p w14:paraId="679B7113" w14:textId="77777777" w:rsidR="00911EAD" w:rsidRPr="00EF1ED8" w:rsidRDefault="00911EAD" w:rsidP="007D7597">
            <w:pPr>
              <w:jc w:val="center"/>
              <w:rPr>
                <w:b/>
                <w:bCs/>
                <w:sz w:val="22"/>
                <w:szCs w:val="22"/>
              </w:rPr>
            </w:pPr>
            <w:r w:rsidRPr="00EF1ED8">
              <w:rPr>
                <w:rFonts w:eastAsia="Times New Roman"/>
                <w:b/>
                <w:bCs/>
                <w:sz w:val="22"/>
                <w:szCs w:val="22"/>
                <w:lang w:eastAsia="en-GB"/>
              </w:rPr>
              <w:t>P2</w:t>
            </w:r>
          </w:p>
        </w:tc>
        <w:tc>
          <w:tcPr>
            <w:tcW w:w="911" w:type="dxa"/>
            <w:tcBorders>
              <w:top w:val="single" w:sz="4" w:space="0" w:color="auto"/>
              <w:bottom w:val="single" w:sz="4" w:space="0" w:color="auto"/>
            </w:tcBorders>
            <w:vAlign w:val="bottom"/>
          </w:tcPr>
          <w:p w14:paraId="514DD0F9" w14:textId="77777777" w:rsidR="00911EAD" w:rsidRPr="00EF1ED8" w:rsidRDefault="00911EAD" w:rsidP="007D7597">
            <w:pPr>
              <w:jc w:val="center"/>
              <w:rPr>
                <w:b/>
                <w:bCs/>
                <w:sz w:val="22"/>
                <w:szCs w:val="22"/>
              </w:rPr>
            </w:pPr>
            <w:r w:rsidRPr="00EF1ED8">
              <w:rPr>
                <w:rFonts w:eastAsia="Times New Roman"/>
                <w:b/>
                <w:bCs/>
                <w:sz w:val="22"/>
                <w:szCs w:val="22"/>
                <w:lang w:eastAsia="en-GB"/>
              </w:rPr>
              <w:t>P3</w:t>
            </w:r>
          </w:p>
        </w:tc>
        <w:tc>
          <w:tcPr>
            <w:tcW w:w="911" w:type="dxa"/>
            <w:tcBorders>
              <w:top w:val="single" w:sz="4" w:space="0" w:color="auto"/>
              <w:bottom w:val="single" w:sz="4" w:space="0" w:color="auto"/>
            </w:tcBorders>
            <w:vAlign w:val="bottom"/>
          </w:tcPr>
          <w:p w14:paraId="3156CFF4" w14:textId="77777777" w:rsidR="00911EAD" w:rsidRPr="00EF1ED8" w:rsidRDefault="00911EAD" w:rsidP="007D7597">
            <w:pPr>
              <w:jc w:val="center"/>
              <w:rPr>
                <w:b/>
                <w:bCs/>
                <w:sz w:val="22"/>
                <w:szCs w:val="22"/>
              </w:rPr>
            </w:pPr>
            <w:r w:rsidRPr="00EF1ED8">
              <w:rPr>
                <w:rFonts w:eastAsia="Times New Roman"/>
                <w:b/>
                <w:bCs/>
                <w:sz w:val="22"/>
                <w:szCs w:val="22"/>
                <w:lang w:eastAsia="en-GB"/>
              </w:rPr>
              <w:t>P4</w:t>
            </w:r>
          </w:p>
        </w:tc>
        <w:tc>
          <w:tcPr>
            <w:tcW w:w="868" w:type="dxa"/>
            <w:tcBorders>
              <w:bottom w:val="single" w:sz="4" w:space="0" w:color="auto"/>
            </w:tcBorders>
          </w:tcPr>
          <w:p w14:paraId="6A7481E7" w14:textId="77777777" w:rsidR="00911EAD" w:rsidRPr="00EF1ED8" w:rsidRDefault="00911EAD" w:rsidP="007D7597">
            <w:pPr>
              <w:jc w:val="center"/>
              <w:rPr>
                <w:sz w:val="22"/>
                <w:szCs w:val="22"/>
              </w:rPr>
            </w:pPr>
          </w:p>
        </w:tc>
        <w:tc>
          <w:tcPr>
            <w:tcW w:w="904" w:type="dxa"/>
            <w:tcBorders>
              <w:bottom w:val="single" w:sz="4" w:space="0" w:color="auto"/>
            </w:tcBorders>
          </w:tcPr>
          <w:p w14:paraId="12A878F3" w14:textId="77777777" w:rsidR="00911EAD" w:rsidRPr="00EF1ED8" w:rsidRDefault="00911EAD" w:rsidP="007D7597">
            <w:pPr>
              <w:jc w:val="center"/>
              <w:rPr>
                <w:b/>
                <w:bCs/>
                <w:sz w:val="22"/>
                <w:szCs w:val="22"/>
              </w:rPr>
            </w:pPr>
            <w:r w:rsidRPr="00EF1ED8">
              <w:rPr>
                <w:b/>
                <w:bCs/>
                <w:sz w:val="22"/>
                <w:szCs w:val="22"/>
              </w:rPr>
              <w:t>Pr</w:t>
            </w:r>
          </w:p>
        </w:tc>
        <w:tc>
          <w:tcPr>
            <w:tcW w:w="913" w:type="dxa"/>
            <w:tcBorders>
              <w:bottom w:val="single" w:sz="4" w:space="0" w:color="auto"/>
            </w:tcBorders>
          </w:tcPr>
          <w:p w14:paraId="6434C9AF" w14:textId="77777777" w:rsidR="00911EAD" w:rsidRPr="00EF1ED8" w:rsidRDefault="00911EAD" w:rsidP="007D7597">
            <w:pPr>
              <w:jc w:val="center"/>
              <w:rPr>
                <w:b/>
                <w:bCs/>
                <w:sz w:val="22"/>
                <w:szCs w:val="22"/>
              </w:rPr>
            </w:pPr>
            <w:r w:rsidRPr="00EF1ED8">
              <w:rPr>
                <w:b/>
                <w:bCs/>
                <w:sz w:val="22"/>
                <w:szCs w:val="22"/>
              </w:rPr>
              <w:t>Rc</w:t>
            </w:r>
          </w:p>
        </w:tc>
        <w:tc>
          <w:tcPr>
            <w:tcW w:w="911" w:type="dxa"/>
            <w:tcBorders>
              <w:bottom w:val="single" w:sz="4" w:space="0" w:color="auto"/>
            </w:tcBorders>
          </w:tcPr>
          <w:p w14:paraId="582A1C62" w14:textId="77777777" w:rsidR="00911EAD" w:rsidRPr="00EF1ED8" w:rsidRDefault="00911EAD" w:rsidP="007D7597">
            <w:pPr>
              <w:jc w:val="center"/>
              <w:rPr>
                <w:b/>
                <w:bCs/>
                <w:sz w:val="22"/>
                <w:szCs w:val="22"/>
              </w:rPr>
            </w:pPr>
            <w:r w:rsidRPr="00EF1ED8">
              <w:rPr>
                <w:b/>
                <w:bCs/>
                <w:sz w:val="22"/>
                <w:szCs w:val="22"/>
              </w:rPr>
              <w:t>F1</w:t>
            </w:r>
          </w:p>
        </w:tc>
      </w:tr>
      <w:tr w:rsidR="00EF1ED8" w:rsidRPr="00EF1ED8" w14:paraId="036EB6F3" w14:textId="77777777" w:rsidTr="00017E66">
        <w:trPr>
          <w:jc w:val="center"/>
        </w:trPr>
        <w:tc>
          <w:tcPr>
            <w:tcW w:w="730" w:type="dxa"/>
            <w:vMerge w:val="restart"/>
            <w:textDirection w:val="btLr"/>
          </w:tcPr>
          <w:p w14:paraId="4091E64E" w14:textId="77777777" w:rsidR="008C20B2" w:rsidRPr="00EF1ED8" w:rsidRDefault="008C20B2" w:rsidP="008C20B2">
            <w:pPr>
              <w:ind w:left="113" w:right="113"/>
              <w:jc w:val="center"/>
              <w:rPr>
                <w:sz w:val="22"/>
                <w:szCs w:val="22"/>
              </w:rPr>
            </w:pPr>
            <w:r w:rsidRPr="00EF1ED8">
              <w:rPr>
                <w:sz w:val="22"/>
                <w:szCs w:val="22"/>
              </w:rPr>
              <w:t>Actual Class</w:t>
            </w:r>
          </w:p>
        </w:tc>
        <w:tc>
          <w:tcPr>
            <w:tcW w:w="910" w:type="dxa"/>
            <w:tcBorders>
              <w:top w:val="single" w:sz="4" w:space="0" w:color="auto"/>
            </w:tcBorders>
          </w:tcPr>
          <w:p w14:paraId="383D206B" w14:textId="77777777" w:rsidR="008C20B2" w:rsidRPr="00EF1ED8" w:rsidRDefault="008C20B2" w:rsidP="008C20B2">
            <w:pPr>
              <w:jc w:val="center"/>
              <w:rPr>
                <w:b/>
                <w:bCs/>
                <w:sz w:val="22"/>
                <w:szCs w:val="22"/>
              </w:rPr>
            </w:pPr>
            <w:r w:rsidRPr="00EF1ED8">
              <w:rPr>
                <w:b/>
                <w:bCs/>
                <w:sz w:val="22"/>
                <w:szCs w:val="22"/>
              </w:rPr>
              <w:t>P1</w:t>
            </w:r>
          </w:p>
        </w:tc>
        <w:tc>
          <w:tcPr>
            <w:tcW w:w="1047" w:type="dxa"/>
            <w:tcBorders>
              <w:top w:val="single" w:sz="4" w:space="0" w:color="auto"/>
            </w:tcBorders>
            <w:shd w:val="clear" w:color="auto" w:fill="BFBFBF" w:themeFill="background1" w:themeFillShade="BF"/>
          </w:tcPr>
          <w:p w14:paraId="1C1179CC" w14:textId="23C704FB" w:rsidR="008C20B2" w:rsidRPr="00EF1ED8" w:rsidRDefault="008C20B2" w:rsidP="008C20B2">
            <w:pPr>
              <w:jc w:val="center"/>
              <w:rPr>
                <w:sz w:val="22"/>
                <w:szCs w:val="22"/>
              </w:rPr>
            </w:pPr>
            <w:r w:rsidRPr="00EF1ED8">
              <w:rPr>
                <w:sz w:val="22"/>
                <w:szCs w:val="22"/>
              </w:rPr>
              <w:t>619</w:t>
            </w:r>
          </w:p>
        </w:tc>
        <w:tc>
          <w:tcPr>
            <w:tcW w:w="911" w:type="dxa"/>
            <w:tcBorders>
              <w:top w:val="single" w:sz="4" w:space="0" w:color="auto"/>
            </w:tcBorders>
          </w:tcPr>
          <w:p w14:paraId="657A412D" w14:textId="78ED31C0" w:rsidR="008C20B2" w:rsidRPr="00EF1ED8" w:rsidRDefault="008C20B2" w:rsidP="008C20B2">
            <w:pPr>
              <w:jc w:val="center"/>
              <w:rPr>
                <w:sz w:val="22"/>
                <w:szCs w:val="22"/>
              </w:rPr>
            </w:pPr>
            <w:r w:rsidRPr="00EF1ED8">
              <w:rPr>
                <w:sz w:val="22"/>
                <w:szCs w:val="22"/>
              </w:rPr>
              <w:t>38</w:t>
            </w:r>
          </w:p>
        </w:tc>
        <w:tc>
          <w:tcPr>
            <w:tcW w:w="911" w:type="dxa"/>
            <w:tcBorders>
              <w:top w:val="single" w:sz="4" w:space="0" w:color="auto"/>
            </w:tcBorders>
          </w:tcPr>
          <w:p w14:paraId="1E2352C9" w14:textId="472D589E" w:rsidR="008C20B2" w:rsidRPr="00EF1ED8" w:rsidRDefault="008C20B2" w:rsidP="008C20B2">
            <w:pPr>
              <w:jc w:val="center"/>
              <w:rPr>
                <w:sz w:val="22"/>
                <w:szCs w:val="22"/>
              </w:rPr>
            </w:pPr>
            <w:r w:rsidRPr="00EF1ED8">
              <w:rPr>
                <w:sz w:val="22"/>
                <w:szCs w:val="22"/>
              </w:rPr>
              <w:t>4</w:t>
            </w:r>
          </w:p>
        </w:tc>
        <w:tc>
          <w:tcPr>
            <w:tcW w:w="911" w:type="dxa"/>
            <w:tcBorders>
              <w:top w:val="single" w:sz="4" w:space="0" w:color="auto"/>
            </w:tcBorders>
          </w:tcPr>
          <w:p w14:paraId="4C2BB106" w14:textId="676FFEE9" w:rsidR="008C20B2" w:rsidRPr="00EF1ED8" w:rsidRDefault="008C20B2" w:rsidP="008C20B2">
            <w:pPr>
              <w:jc w:val="center"/>
              <w:rPr>
                <w:sz w:val="22"/>
                <w:szCs w:val="22"/>
              </w:rPr>
            </w:pPr>
            <w:r w:rsidRPr="00EF1ED8">
              <w:rPr>
                <w:sz w:val="22"/>
                <w:szCs w:val="22"/>
              </w:rPr>
              <w:t>2</w:t>
            </w:r>
          </w:p>
        </w:tc>
        <w:tc>
          <w:tcPr>
            <w:tcW w:w="868" w:type="dxa"/>
            <w:tcBorders>
              <w:top w:val="single" w:sz="4" w:space="0" w:color="auto"/>
            </w:tcBorders>
          </w:tcPr>
          <w:p w14:paraId="43332260" w14:textId="7A3CA642" w:rsidR="008C20B2" w:rsidRPr="00EF1ED8" w:rsidRDefault="008C20B2" w:rsidP="008C20B2">
            <w:pPr>
              <w:jc w:val="center"/>
              <w:rPr>
                <w:sz w:val="22"/>
                <w:szCs w:val="22"/>
              </w:rPr>
            </w:pPr>
            <w:r w:rsidRPr="00EF1ED8">
              <w:rPr>
                <w:sz w:val="22"/>
                <w:szCs w:val="22"/>
              </w:rPr>
              <w:t>663</w:t>
            </w:r>
          </w:p>
        </w:tc>
        <w:tc>
          <w:tcPr>
            <w:tcW w:w="904" w:type="dxa"/>
            <w:tcBorders>
              <w:top w:val="single" w:sz="4" w:space="0" w:color="auto"/>
            </w:tcBorders>
          </w:tcPr>
          <w:p w14:paraId="1BBA85A2" w14:textId="721B43DF" w:rsidR="008C20B2" w:rsidRPr="00EF1ED8" w:rsidRDefault="008C20B2" w:rsidP="008C20B2">
            <w:pPr>
              <w:jc w:val="center"/>
              <w:rPr>
                <w:sz w:val="22"/>
                <w:szCs w:val="22"/>
              </w:rPr>
            </w:pPr>
            <w:r w:rsidRPr="00EF1ED8">
              <w:rPr>
                <w:sz w:val="22"/>
                <w:szCs w:val="22"/>
              </w:rPr>
              <w:t>0.780</w:t>
            </w:r>
          </w:p>
        </w:tc>
        <w:tc>
          <w:tcPr>
            <w:tcW w:w="913" w:type="dxa"/>
            <w:tcBorders>
              <w:top w:val="single" w:sz="4" w:space="0" w:color="auto"/>
            </w:tcBorders>
          </w:tcPr>
          <w:p w14:paraId="5DA559A3" w14:textId="130EB12D" w:rsidR="008C20B2" w:rsidRPr="00EF1ED8" w:rsidRDefault="008C20B2" w:rsidP="008C20B2">
            <w:pPr>
              <w:jc w:val="center"/>
              <w:rPr>
                <w:sz w:val="22"/>
                <w:szCs w:val="22"/>
              </w:rPr>
            </w:pPr>
            <w:r w:rsidRPr="00EF1ED8">
              <w:rPr>
                <w:sz w:val="22"/>
                <w:szCs w:val="22"/>
              </w:rPr>
              <w:t>0.934</w:t>
            </w:r>
          </w:p>
        </w:tc>
        <w:tc>
          <w:tcPr>
            <w:tcW w:w="911" w:type="dxa"/>
            <w:tcBorders>
              <w:top w:val="single" w:sz="4" w:space="0" w:color="auto"/>
            </w:tcBorders>
          </w:tcPr>
          <w:p w14:paraId="2B6CAE7D" w14:textId="34F2F6E6" w:rsidR="008C20B2" w:rsidRPr="00EF1ED8" w:rsidRDefault="008C20B2" w:rsidP="008C20B2">
            <w:pPr>
              <w:jc w:val="center"/>
              <w:rPr>
                <w:sz w:val="22"/>
                <w:szCs w:val="22"/>
              </w:rPr>
            </w:pPr>
            <w:r w:rsidRPr="00EF1ED8">
              <w:rPr>
                <w:sz w:val="22"/>
                <w:szCs w:val="22"/>
              </w:rPr>
              <w:t>0.850</w:t>
            </w:r>
          </w:p>
        </w:tc>
      </w:tr>
      <w:tr w:rsidR="00EF1ED8" w:rsidRPr="00EF1ED8" w14:paraId="14F78BB4" w14:textId="77777777" w:rsidTr="00004C99">
        <w:trPr>
          <w:jc w:val="center"/>
        </w:trPr>
        <w:tc>
          <w:tcPr>
            <w:tcW w:w="730" w:type="dxa"/>
            <w:vMerge/>
          </w:tcPr>
          <w:p w14:paraId="496D2AF8" w14:textId="77777777" w:rsidR="008C20B2" w:rsidRPr="00EF1ED8" w:rsidRDefault="008C20B2" w:rsidP="008C20B2">
            <w:pPr>
              <w:jc w:val="center"/>
              <w:rPr>
                <w:sz w:val="22"/>
                <w:szCs w:val="22"/>
              </w:rPr>
            </w:pPr>
          </w:p>
        </w:tc>
        <w:tc>
          <w:tcPr>
            <w:tcW w:w="910" w:type="dxa"/>
          </w:tcPr>
          <w:p w14:paraId="7C1649C0" w14:textId="77777777" w:rsidR="008C20B2" w:rsidRPr="00EF1ED8" w:rsidRDefault="008C20B2" w:rsidP="008C20B2">
            <w:pPr>
              <w:jc w:val="center"/>
              <w:rPr>
                <w:b/>
                <w:bCs/>
                <w:sz w:val="22"/>
                <w:szCs w:val="22"/>
              </w:rPr>
            </w:pPr>
            <w:r w:rsidRPr="00EF1ED8">
              <w:rPr>
                <w:b/>
                <w:bCs/>
                <w:sz w:val="22"/>
                <w:szCs w:val="22"/>
              </w:rPr>
              <w:t>P2</w:t>
            </w:r>
          </w:p>
        </w:tc>
        <w:tc>
          <w:tcPr>
            <w:tcW w:w="1047" w:type="dxa"/>
          </w:tcPr>
          <w:p w14:paraId="7E184CE6" w14:textId="7D09EEFD" w:rsidR="008C20B2" w:rsidRPr="00EF1ED8" w:rsidRDefault="008C20B2" w:rsidP="008C20B2">
            <w:pPr>
              <w:jc w:val="center"/>
              <w:rPr>
                <w:sz w:val="22"/>
                <w:szCs w:val="22"/>
              </w:rPr>
            </w:pPr>
            <w:r w:rsidRPr="00EF1ED8">
              <w:rPr>
                <w:sz w:val="22"/>
                <w:szCs w:val="22"/>
              </w:rPr>
              <w:t>164</w:t>
            </w:r>
          </w:p>
        </w:tc>
        <w:tc>
          <w:tcPr>
            <w:tcW w:w="911" w:type="dxa"/>
            <w:shd w:val="clear" w:color="auto" w:fill="BFBFBF" w:themeFill="background1" w:themeFillShade="BF"/>
          </w:tcPr>
          <w:p w14:paraId="054B0107" w14:textId="20AE14C3" w:rsidR="008C20B2" w:rsidRPr="00EF1ED8" w:rsidRDefault="008C20B2" w:rsidP="008C20B2">
            <w:pPr>
              <w:jc w:val="center"/>
              <w:rPr>
                <w:sz w:val="22"/>
                <w:szCs w:val="22"/>
              </w:rPr>
            </w:pPr>
            <w:r w:rsidRPr="00EF1ED8">
              <w:rPr>
                <w:sz w:val="22"/>
                <w:szCs w:val="22"/>
              </w:rPr>
              <w:t>372</w:t>
            </w:r>
          </w:p>
        </w:tc>
        <w:tc>
          <w:tcPr>
            <w:tcW w:w="911" w:type="dxa"/>
          </w:tcPr>
          <w:p w14:paraId="29732B8E" w14:textId="4E2BF550" w:rsidR="008C20B2" w:rsidRPr="00EF1ED8" w:rsidRDefault="008C20B2" w:rsidP="008C20B2">
            <w:pPr>
              <w:jc w:val="center"/>
              <w:rPr>
                <w:sz w:val="22"/>
                <w:szCs w:val="22"/>
              </w:rPr>
            </w:pPr>
            <w:r w:rsidRPr="00EF1ED8">
              <w:rPr>
                <w:sz w:val="22"/>
                <w:szCs w:val="22"/>
              </w:rPr>
              <w:t>40</w:t>
            </w:r>
          </w:p>
        </w:tc>
        <w:tc>
          <w:tcPr>
            <w:tcW w:w="911" w:type="dxa"/>
          </w:tcPr>
          <w:p w14:paraId="425AC166" w14:textId="40AB7E1E" w:rsidR="008C20B2" w:rsidRPr="00EF1ED8" w:rsidRDefault="008C20B2" w:rsidP="008C20B2">
            <w:pPr>
              <w:jc w:val="center"/>
              <w:rPr>
                <w:sz w:val="22"/>
                <w:szCs w:val="22"/>
              </w:rPr>
            </w:pPr>
            <w:r w:rsidRPr="00EF1ED8">
              <w:rPr>
                <w:sz w:val="22"/>
                <w:szCs w:val="22"/>
              </w:rPr>
              <w:t>16</w:t>
            </w:r>
          </w:p>
        </w:tc>
        <w:tc>
          <w:tcPr>
            <w:tcW w:w="868" w:type="dxa"/>
          </w:tcPr>
          <w:p w14:paraId="2EBA4597" w14:textId="69659C7E" w:rsidR="008C20B2" w:rsidRPr="00EF1ED8" w:rsidRDefault="008C20B2" w:rsidP="008C20B2">
            <w:pPr>
              <w:jc w:val="center"/>
              <w:rPr>
                <w:sz w:val="22"/>
                <w:szCs w:val="22"/>
              </w:rPr>
            </w:pPr>
            <w:r w:rsidRPr="00EF1ED8">
              <w:rPr>
                <w:sz w:val="22"/>
                <w:szCs w:val="22"/>
              </w:rPr>
              <w:t>592</w:t>
            </w:r>
          </w:p>
        </w:tc>
        <w:tc>
          <w:tcPr>
            <w:tcW w:w="904" w:type="dxa"/>
          </w:tcPr>
          <w:p w14:paraId="3B0C7C09" w14:textId="573802FD" w:rsidR="008C20B2" w:rsidRPr="00EF1ED8" w:rsidRDefault="008C20B2" w:rsidP="008C20B2">
            <w:pPr>
              <w:jc w:val="center"/>
              <w:rPr>
                <w:sz w:val="22"/>
                <w:szCs w:val="22"/>
              </w:rPr>
            </w:pPr>
            <w:r w:rsidRPr="00EF1ED8">
              <w:rPr>
                <w:sz w:val="22"/>
                <w:szCs w:val="22"/>
              </w:rPr>
              <w:t>0.631</w:t>
            </w:r>
          </w:p>
        </w:tc>
        <w:tc>
          <w:tcPr>
            <w:tcW w:w="913" w:type="dxa"/>
          </w:tcPr>
          <w:p w14:paraId="68FF385D" w14:textId="56EC0CD6" w:rsidR="008C20B2" w:rsidRPr="00EF1ED8" w:rsidRDefault="008C20B2" w:rsidP="008C20B2">
            <w:pPr>
              <w:jc w:val="center"/>
              <w:rPr>
                <w:sz w:val="22"/>
                <w:szCs w:val="22"/>
              </w:rPr>
            </w:pPr>
            <w:r w:rsidRPr="00EF1ED8">
              <w:rPr>
                <w:sz w:val="22"/>
                <w:szCs w:val="22"/>
              </w:rPr>
              <w:t>0.628</w:t>
            </w:r>
          </w:p>
        </w:tc>
        <w:tc>
          <w:tcPr>
            <w:tcW w:w="911" w:type="dxa"/>
          </w:tcPr>
          <w:p w14:paraId="2222327C" w14:textId="1F429CE3" w:rsidR="008C20B2" w:rsidRPr="00EF1ED8" w:rsidRDefault="008C20B2" w:rsidP="008C20B2">
            <w:pPr>
              <w:jc w:val="center"/>
              <w:rPr>
                <w:sz w:val="22"/>
                <w:szCs w:val="22"/>
              </w:rPr>
            </w:pPr>
            <w:r w:rsidRPr="00EF1ED8">
              <w:rPr>
                <w:sz w:val="22"/>
                <w:szCs w:val="22"/>
              </w:rPr>
              <w:t>0.629</w:t>
            </w:r>
          </w:p>
        </w:tc>
      </w:tr>
      <w:tr w:rsidR="00EF1ED8" w:rsidRPr="00EF1ED8" w14:paraId="6DED931E" w14:textId="77777777" w:rsidTr="00017E66">
        <w:trPr>
          <w:jc w:val="center"/>
        </w:trPr>
        <w:tc>
          <w:tcPr>
            <w:tcW w:w="730" w:type="dxa"/>
            <w:vMerge/>
          </w:tcPr>
          <w:p w14:paraId="77B724E5" w14:textId="77777777" w:rsidR="008C20B2" w:rsidRPr="00EF1ED8" w:rsidRDefault="008C20B2" w:rsidP="008C20B2">
            <w:pPr>
              <w:jc w:val="center"/>
              <w:rPr>
                <w:sz w:val="22"/>
                <w:szCs w:val="22"/>
              </w:rPr>
            </w:pPr>
          </w:p>
        </w:tc>
        <w:tc>
          <w:tcPr>
            <w:tcW w:w="910" w:type="dxa"/>
          </w:tcPr>
          <w:p w14:paraId="480F6159" w14:textId="77777777" w:rsidR="008C20B2" w:rsidRPr="00EF1ED8" w:rsidRDefault="008C20B2" w:rsidP="008C20B2">
            <w:pPr>
              <w:jc w:val="center"/>
              <w:rPr>
                <w:b/>
                <w:bCs/>
                <w:sz w:val="22"/>
                <w:szCs w:val="22"/>
              </w:rPr>
            </w:pPr>
            <w:r w:rsidRPr="00EF1ED8">
              <w:rPr>
                <w:b/>
                <w:bCs/>
                <w:sz w:val="22"/>
                <w:szCs w:val="22"/>
              </w:rPr>
              <w:t>P3</w:t>
            </w:r>
          </w:p>
        </w:tc>
        <w:tc>
          <w:tcPr>
            <w:tcW w:w="1047" w:type="dxa"/>
          </w:tcPr>
          <w:p w14:paraId="11166C6D" w14:textId="095B48BD" w:rsidR="008C20B2" w:rsidRPr="00EF1ED8" w:rsidRDefault="008C20B2" w:rsidP="008C20B2">
            <w:pPr>
              <w:jc w:val="center"/>
              <w:rPr>
                <w:sz w:val="22"/>
                <w:szCs w:val="22"/>
              </w:rPr>
            </w:pPr>
            <w:r w:rsidRPr="00EF1ED8">
              <w:rPr>
                <w:sz w:val="22"/>
                <w:szCs w:val="22"/>
              </w:rPr>
              <w:t>11</w:t>
            </w:r>
          </w:p>
        </w:tc>
        <w:tc>
          <w:tcPr>
            <w:tcW w:w="911" w:type="dxa"/>
          </w:tcPr>
          <w:p w14:paraId="244A43F4" w14:textId="078AE58B" w:rsidR="008C20B2" w:rsidRPr="00EF1ED8" w:rsidRDefault="008C20B2" w:rsidP="008C20B2">
            <w:pPr>
              <w:jc w:val="center"/>
              <w:rPr>
                <w:sz w:val="22"/>
                <w:szCs w:val="22"/>
              </w:rPr>
            </w:pPr>
            <w:r w:rsidRPr="00EF1ED8">
              <w:rPr>
                <w:sz w:val="22"/>
                <w:szCs w:val="22"/>
              </w:rPr>
              <w:t>175</w:t>
            </w:r>
          </w:p>
        </w:tc>
        <w:tc>
          <w:tcPr>
            <w:tcW w:w="911" w:type="dxa"/>
            <w:shd w:val="clear" w:color="auto" w:fill="BFBFBF" w:themeFill="background1" w:themeFillShade="BF"/>
          </w:tcPr>
          <w:p w14:paraId="501D9D83" w14:textId="40D40DC9" w:rsidR="008C20B2" w:rsidRPr="00EF1ED8" w:rsidRDefault="008C20B2" w:rsidP="008C20B2">
            <w:pPr>
              <w:jc w:val="center"/>
              <w:rPr>
                <w:sz w:val="22"/>
                <w:szCs w:val="22"/>
              </w:rPr>
            </w:pPr>
            <w:r w:rsidRPr="00EF1ED8">
              <w:rPr>
                <w:sz w:val="22"/>
                <w:szCs w:val="22"/>
              </w:rPr>
              <w:t>386</w:t>
            </w:r>
          </w:p>
        </w:tc>
        <w:tc>
          <w:tcPr>
            <w:tcW w:w="911" w:type="dxa"/>
          </w:tcPr>
          <w:p w14:paraId="1B309B6F" w14:textId="03888163" w:rsidR="008C20B2" w:rsidRPr="00EF1ED8" w:rsidRDefault="008C20B2" w:rsidP="008C20B2">
            <w:pPr>
              <w:jc w:val="center"/>
              <w:rPr>
                <w:sz w:val="22"/>
                <w:szCs w:val="22"/>
              </w:rPr>
            </w:pPr>
            <w:r w:rsidRPr="00EF1ED8">
              <w:rPr>
                <w:sz w:val="22"/>
                <w:szCs w:val="22"/>
              </w:rPr>
              <w:t>49</w:t>
            </w:r>
          </w:p>
        </w:tc>
        <w:tc>
          <w:tcPr>
            <w:tcW w:w="868" w:type="dxa"/>
          </w:tcPr>
          <w:p w14:paraId="32C7B9EE" w14:textId="5900F626" w:rsidR="008C20B2" w:rsidRPr="00EF1ED8" w:rsidRDefault="008C20B2" w:rsidP="008C20B2">
            <w:pPr>
              <w:jc w:val="center"/>
              <w:rPr>
                <w:sz w:val="22"/>
                <w:szCs w:val="22"/>
              </w:rPr>
            </w:pPr>
            <w:r w:rsidRPr="00EF1ED8">
              <w:rPr>
                <w:sz w:val="22"/>
                <w:szCs w:val="22"/>
              </w:rPr>
              <w:t>621</w:t>
            </w:r>
          </w:p>
        </w:tc>
        <w:tc>
          <w:tcPr>
            <w:tcW w:w="904" w:type="dxa"/>
          </w:tcPr>
          <w:p w14:paraId="3334B9AD" w14:textId="56360A55" w:rsidR="008C20B2" w:rsidRPr="00EF1ED8" w:rsidRDefault="008C20B2" w:rsidP="008C20B2">
            <w:pPr>
              <w:jc w:val="center"/>
              <w:rPr>
                <w:sz w:val="22"/>
                <w:szCs w:val="22"/>
              </w:rPr>
            </w:pPr>
            <w:r w:rsidRPr="00EF1ED8">
              <w:rPr>
                <w:sz w:val="22"/>
                <w:szCs w:val="22"/>
              </w:rPr>
              <w:t>0.656</w:t>
            </w:r>
          </w:p>
        </w:tc>
        <w:tc>
          <w:tcPr>
            <w:tcW w:w="913" w:type="dxa"/>
          </w:tcPr>
          <w:p w14:paraId="08C3F000" w14:textId="4CA16FD7" w:rsidR="008C20B2" w:rsidRPr="00EF1ED8" w:rsidRDefault="008C20B2" w:rsidP="008C20B2">
            <w:pPr>
              <w:jc w:val="center"/>
              <w:rPr>
                <w:sz w:val="22"/>
                <w:szCs w:val="22"/>
              </w:rPr>
            </w:pPr>
            <w:r w:rsidRPr="00EF1ED8">
              <w:rPr>
                <w:sz w:val="22"/>
                <w:szCs w:val="22"/>
              </w:rPr>
              <w:t>0.622</w:t>
            </w:r>
          </w:p>
        </w:tc>
        <w:tc>
          <w:tcPr>
            <w:tcW w:w="911" w:type="dxa"/>
          </w:tcPr>
          <w:p w14:paraId="5FDAF4C8" w14:textId="586FCB10" w:rsidR="008C20B2" w:rsidRPr="00EF1ED8" w:rsidRDefault="008C20B2" w:rsidP="008C20B2">
            <w:pPr>
              <w:jc w:val="center"/>
              <w:rPr>
                <w:sz w:val="22"/>
                <w:szCs w:val="22"/>
              </w:rPr>
            </w:pPr>
            <w:r w:rsidRPr="00EF1ED8">
              <w:rPr>
                <w:sz w:val="22"/>
                <w:szCs w:val="22"/>
              </w:rPr>
              <w:t>0.639</w:t>
            </w:r>
          </w:p>
        </w:tc>
      </w:tr>
      <w:tr w:rsidR="00EF1ED8" w:rsidRPr="00EF1ED8" w14:paraId="3C1D47E7" w14:textId="77777777" w:rsidTr="000F054C">
        <w:trPr>
          <w:jc w:val="center"/>
        </w:trPr>
        <w:tc>
          <w:tcPr>
            <w:tcW w:w="730" w:type="dxa"/>
            <w:vMerge/>
          </w:tcPr>
          <w:p w14:paraId="4E31C668" w14:textId="77777777" w:rsidR="008C20B2" w:rsidRPr="00EF1ED8" w:rsidRDefault="008C20B2" w:rsidP="008C20B2">
            <w:pPr>
              <w:jc w:val="center"/>
              <w:rPr>
                <w:sz w:val="22"/>
                <w:szCs w:val="22"/>
              </w:rPr>
            </w:pPr>
          </w:p>
        </w:tc>
        <w:tc>
          <w:tcPr>
            <w:tcW w:w="910" w:type="dxa"/>
            <w:tcBorders>
              <w:bottom w:val="single" w:sz="4" w:space="0" w:color="auto"/>
            </w:tcBorders>
          </w:tcPr>
          <w:p w14:paraId="66955BD2" w14:textId="77777777" w:rsidR="008C20B2" w:rsidRPr="00EF1ED8" w:rsidRDefault="008C20B2" w:rsidP="008C20B2">
            <w:pPr>
              <w:jc w:val="center"/>
              <w:rPr>
                <w:b/>
                <w:bCs/>
                <w:sz w:val="22"/>
                <w:szCs w:val="22"/>
              </w:rPr>
            </w:pPr>
            <w:r w:rsidRPr="00EF1ED8">
              <w:rPr>
                <w:b/>
                <w:bCs/>
                <w:sz w:val="22"/>
                <w:szCs w:val="22"/>
              </w:rPr>
              <w:t>P4</w:t>
            </w:r>
          </w:p>
        </w:tc>
        <w:tc>
          <w:tcPr>
            <w:tcW w:w="1047" w:type="dxa"/>
            <w:tcBorders>
              <w:bottom w:val="single" w:sz="4" w:space="0" w:color="auto"/>
            </w:tcBorders>
          </w:tcPr>
          <w:p w14:paraId="0AF0718A" w14:textId="2458342E" w:rsidR="008C20B2" w:rsidRPr="00EF1ED8" w:rsidRDefault="008C20B2" w:rsidP="008C20B2">
            <w:pPr>
              <w:jc w:val="center"/>
              <w:rPr>
                <w:sz w:val="22"/>
                <w:szCs w:val="22"/>
              </w:rPr>
            </w:pPr>
            <w:r w:rsidRPr="00EF1ED8">
              <w:rPr>
                <w:sz w:val="22"/>
                <w:szCs w:val="22"/>
              </w:rPr>
              <w:t>0</w:t>
            </w:r>
          </w:p>
        </w:tc>
        <w:tc>
          <w:tcPr>
            <w:tcW w:w="911" w:type="dxa"/>
            <w:tcBorders>
              <w:bottom w:val="single" w:sz="4" w:space="0" w:color="auto"/>
            </w:tcBorders>
          </w:tcPr>
          <w:p w14:paraId="45408456" w14:textId="52F8CEF6" w:rsidR="008C20B2" w:rsidRPr="00EF1ED8" w:rsidRDefault="008C20B2" w:rsidP="008C20B2">
            <w:pPr>
              <w:jc w:val="center"/>
              <w:rPr>
                <w:sz w:val="22"/>
                <w:szCs w:val="22"/>
              </w:rPr>
            </w:pPr>
            <w:r w:rsidRPr="00EF1ED8">
              <w:rPr>
                <w:sz w:val="22"/>
                <w:szCs w:val="22"/>
              </w:rPr>
              <w:t>5</w:t>
            </w:r>
          </w:p>
        </w:tc>
        <w:tc>
          <w:tcPr>
            <w:tcW w:w="911" w:type="dxa"/>
            <w:tcBorders>
              <w:bottom w:val="single" w:sz="4" w:space="0" w:color="auto"/>
            </w:tcBorders>
          </w:tcPr>
          <w:p w14:paraId="5721C2D7" w14:textId="68CE8D1C" w:rsidR="008C20B2" w:rsidRPr="00EF1ED8" w:rsidRDefault="008C20B2" w:rsidP="008C20B2">
            <w:pPr>
              <w:jc w:val="center"/>
              <w:rPr>
                <w:sz w:val="22"/>
                <w:szCs w:val="22"/>
              </w:rPr>
            </w:pPr>
            <w:r w:rsidRPr="00EF1ED8">
              <w:rPr>
                <w:sz w:val="22"/>
                <w:szCs w:val="22"/>
              </w:rPr>
              <w:t>158</w:t>
            </w:r>
          </w:p>
        </w:tc>
        <w:tc>
          <w:tcPr>
            <w:tcW w:w="911" w:type="dxa"/>
            <w:tcBorders>
              <w:bottom w:val="single" w:sz="4" w:space="0" w:color="auto"/>
            </w:tcBorders>
            <w:shd w:val="clear" w:color="auto" w:fill="BFBFBF" w:themeFill="background1" w:themeFillShade="BF"/>
          </w:tcPr>
          <w:p w14:paraId="453C85A7" w14:textId="73E1CF09" w:rsidR="008C20B2" w:rsidRPr="00EF1ED8" w:rsidRDefault="008C20B2" w:rsidP="008C20B2">
            <w:pPr>
              <w:jc w:val="center"/>
              <w:rPr>
                <w:sz w:val="22"/>
                <w:szCs w:val="22"/>
              </w:rPr>
            </w:pPr>
            <w:r w:rsidRPr="00EF1ED8">
              <w:rPr>
                <w:sz w:val="22"/>
                <w:szCs w:val="22"/>
              </w:rPr>
              <w:t>452</w:t>
            </w:r>
          </w:p>
        </w:tc>
        <w:tc>
          <w:tcPr>
            <w:tcW w:w="868" w:type="dxa"/>
            <w:tcBorders>
              <w:bottom w:val="single" w:sz="4" w:space="0" w:color="auto"/>
            </w:tcBorders>
          </w:tcPr>
          <w:p w14:paraId="3DE01F73" w14:textId="303A3747" w:rsidR="008C20B2" w:rsidRPr="00EF1ED8" w:rsidRDefault="008C20B2" w:rsidP="008C20B2">
            <w:pPr>
              <w:jc w:val="center"/>
              <w:rPr>
                <w:sz w:val="22"/>
                <w:szCs w:val="22"/>
              </w:rPr>
            </w:pPr>
            <w:r w:rsidRPr="00EF1ED8">
              <w:rPr>
                <w:sz w:val="22"/>
                <w:szCs w:val="22"/>
              </w:rPr>
              <w:t>615</w:t>
            </w:r>
          </w:p>
        </w:tc>
        <w:tc>
          <w:tcPr>
            <w:tcW w:w="904" w:type="dxa"/>
            <w:tcBorders>
              <w:bottom w:val="single" w:sz="4" w:space="0" w:color="auto"/>
            </w:tcBorders>
          </w:tcPr>
          <w:p w14:paraId="5A235911" w14:textId="50C80DCF" w:rsidR="008C20B2" w:rsidRPr="00EF1ED8" w:rsidRDefault="008C20B2" w:rsidP="008C20B2">
            <w:pPr>
              <w:jc w:val="center"/>
              <w:rPr>
                <w:sz w:val="22"/>
                <w:szCs w:val="22"/>
              </w:rPr>
            </w:pPr>
            <w:r w:rsidRPr="00EF1ED8">
              <w:rPr>
                <w:sz w:val="22"/>
                <w:szCs w:val="22"/>
              </w:rPr>
              <w:t>0.871</w:t>
            </w:r>
          </w:p>
        </w:tc>
        <w:tc>
          <w:tcPr>
            <w:tcW w:w="913" w:type="dxa"/>
            <w:tcBorders>
              <w:bottom w:val="single" w:sz="4" w:space="0" w:color="auto"/>
            </w:tcBorders>
          </w:tcPr>
          <w:p w14:paraId="191CB64C" w14:textId="4D39BB06" w:rsidR="008C20B2" w:rsidRPr="00EF1ED8" w:rsidRDefault="008C20B2" w:rsidP="008C20B2">
            <w:pPr>
              <w:jc w:val="center"/>
              <w:rPr>
                <w:sz w:val="22"/>
                <w:szCs w:val="22"/>
              </w:rPr>
            </w:pPr>
            <w:r w:rsidRPr="00EF1ED8">
              <w:rPr>
                <w:sz w:val="22"/>
                <w:szCs w:val="22"/>
              </w:rPr>
              <w:t>0.735</w:t>
            </w:r>
          </w:p>
        </w:tc>
        <w:tc>
          <w:tcPr>
            <w:tcW w:w="911" w:type="dxa"/>
            <w:tcBorders>
              <w:bottom w:val="single" w:sz="4" w:space="0" w:color="auto"/>
            </w:tcBorders>
          </w:tcPr>
          <w:p w14:paraId="7D8A4245" w14:textId="3E3D1804" w:rsidR="008C20B2" w:rsidRPr="00EF1ED8" w:rsidRDefault="008C20B2" w:rsidP="008C20B2">
            <w:pPr>
              <w:jc w:val="center"/>
              <w:rPr>
                <w:sz w:val="22"/>
                <w:szCs w:val="22"/>
              </w:rPr>
            </w:pPr>
            <w:r w:rsidRPr="00EF1ED8">
              <w:rPr>
                <w:sz w:val="22"/>
                <w:szCs w:val="22"/>
              </w:rPr>
              <w:t>0.797</w:t>
            </w:r>
          </w:p>
        </w:tc>
      </w:tr>
      <w:tr w:rsidR="00EF1ED8" w:rsidRPr="00EF1ED8" w14:paraId="00FB00EF" w14:textId="77777777" w:rsidTr="000F054C">
        <w:trPr>
          <w:jc w:val="center"/>
        </w:trPr>
        <w:tc>
          <w:tcPr>
            <w:tcW w:w="730" w:type="dxa"/>
          </w:tcPr>
          <w:p w14:paraId="4A5C460E" w14:textId="77777777" w:rsidR="008C20B2" w:rsidRPr="00EF1ED8" w:rsidRDefault="008C20B2" w:rsidP="008C20B2">
            <w:pPr>
              <w:jc w:val="center"/>
              <w:rPr>
                <w:sz w:val="22"/>
                <w:szCs w:val="22"/>
              </w:rPr>
            </w:pPr>
          </w:p>
        </w:tc>
        <w:tc>
          <w:tcPr>
            <w:tcW w:w="910" w:type="dxa"/>
            <w:tcBorders>
              <w:top w:val="single" w:sz="4" w:space="0" w:color="auto"/>
              <w:bottom w:val="single" w:sz="4" w:space="0" w:color="auto"/>
            </w:tcBorders>
          </w:tcPr>
          <w:p w14:paraId="50F85875" w14:textId="77777777" w:rsidR="008C20B2" w:rsidRPr="00EF1ED8" w:rsidRDefault="008C20B2" w:rsidP="008C20B2">
            <w:pPr>
              <w:jc w:val="center"/>
              <w:rPr>
                <w:b/>
                <w:bCs/>
                <w:sz w:val="22"/>
                <w:szCs w:val="22"/>
              </w:rPr>
            </w:pPr>
            <w:r w:rsidRPr="00EF1ED8">
              <w:rPr>
                <w:b/>
                <w:bCs/>
                <w:sz w:val="22"/>
                <w:szCs w:val="22"/>
              </w:rPr>
              <w:t>Total</w:t>
            </w:r>
          </w:p>
        </w:tc>
        <w:tc>
          <w:tcPr>
            <w:tcW w:w="1047" w:type="dxa"/>
            <w:tcBorders>
              <w:top w:val="single" w:sz="4" w:space="0" w:color="auto"/>
              <w:bottom w:val="single" w:sz="4" w:space="0" w:color="auto"/>
            </w:tcBorders>
          </w:tcPr>
          <w:p w14:paraId="62666462" w14:textId="4FF04014" w:rsidR="008C20B2" w:rsidRPr="00EF1ED8" w:rsidRDefault="008C20B2" w:rsidP="008C20B2">
            <w:pPr>
              <w:jc w:val="center"/>
              <w:rPr>
                <w:rFonts w:eastAsia="Times New Roman"/>
                <w:sz w:val="22"/>
                <w:szCs w:val="22"/>
                <w:lang w:eastAsia="en-GB"/>
              </w:rPr>
            </w:pPr>
            <w:r w:rsidRPr="00EF1ED8">
              <w:rPr>
                <w:sz w:val="22"/>
                <w:szCs w:val="22"/>
              </w:rPr>
              <w:t>794</w:t>
            </w:r>
          </w:p>
        </w:tc>
        <w:tc>
          <w:tcPr>
            <w:tcW w:w="911" w:type="dxa"/>
            <w:tcBorders>
              <w:top w:val="single" w:sz="4" w:space="0" w:color="auto"/>
              <w:bottom w:val="single" w:sz="4" w:space="0" w:color="auto"/>
            </w:tcBorders>
          </w:tcPr>
          <w:p w14:paraId="0D25E250" w14:textId="2FC231C3" w:rsidR="008C20B2" w:rsidRPr="00EF1ED8" w:rsidRDefault="008C20B2" w:rsidP="008C20B2">
            <w:pPr>
              <w:jc w:val="center"/>
              <w:rPr>
                <w:rFonts w:eastAsia="Times New Roman"/>
                <w:sz w:val="22"/>
                <w:szCs w:val="22"/>
                <w:lang w:eastAsia="en-GB"/>
              </w:rPr>
            </w:pPr>
            <w:r w:rsidRPr="00EF1ED8">
              <w:rPr>
                <w:sz w:val="22"/>
                <w:szCs w:val="22"/>
              </w:rPr>
              <w:t>590</w:t>
            </w:r>
          </w:p>
        </w:tc>
        <w:tc>
          <w:tcPr>
            <w:tcW w:w="911" w:type="dxa"/>
            <w:tcBorders>
              <w:top w:val="single" w:sz="4" w:space="0" w:color="auto"/>
              <w:bottom w:val="single" w:sz="4" w:space="0" w:color="auto"/>
            </w:tcBorders>
          </w:tcPr>
          <w:p w14:paraId="0167E152" w14:textId="23AA146E" w:rsidR="008C20B2" w:rsidRPr="00EF1ED8" w:rsidRDefault="008C20B2" w:rsidP="008C20B2">
            <w:pPr>
              <w:jc w:val="center"/>
              <w:rPr>
                <w:rFonts w:eastAsia="Times New Roman"/>
                <w:sz w:val="22"/>
                <w:szCs w:val="22"/>
                <w:lang w:eastAsia="en-GB"/>
              </w:rPr>
            </w:pPr>
            <w:r w:rsidRPr="00EF1ED8">
              <w:rPr>
                <w:sz w:val="22"/>
                <w:szCs w:val="22"/>
              </w:rPr>
              <w:t>588</w:t>
            </w:r>
          </w:p>
        </w:tc>
        <w:tc>
          <w:tcPr>
            <w:tcW w:w="911" w:type="dxa"/>
            <w:tcBorders>
              <w:top w:val="single" w:sz="4" w:space="0" w:color="auto"/>
              <w:bottom w:val="single" w:sz="4" w:space="0" w:color="auto"/>
            </w:tcBorders>
            <w:shd w:val="clear" w:color="auto" w:fill="FFFFFF" w:themeFill="background1"/>
          </w:tcPr>
          <w:p w14:paraId="093BBA7E" w14:textId="49582654" w:rsidR="008C20B2" w:rsidRPr="00EF1ED8" w:rsidRDefault="008C20B2" w:rsidP="008C20B2">
            <w:pPr>
              <w:jc w:val="center"/>
              <w:rPr>
                <w:rFonts w:eastAsia="Times New Roman"/>
                <w:sz w:val="22"/>
                <w:szCs w:val="22"/>
                <w:lang w:eastAsia="en-GB"/>
              </w:rPr>
            </w:pPr>
            <w:r w:rsidRPr="00EF1ED8">
              <w:rPr>
                <w:sz w:val="22"/>
                <w:szCs w:val="22"/>
              </w:rPr>
              <w:t>519</w:t>
            </w:r>
          </w:p>
        </w:tc>
        <w:tc>
          <w:tcPr>
            <w:tcW w:w="868" w:type="dxa"/>
            <w:tcBorders>
              <w:top w:val="single" w:sz="4" w:space="0" w:color="auto"/>
              <w:bottom w:val="single" w:sz="4" w:space="0" w:color="auto"/>
            </w:tcBorders>
          </w:tcPr>
          <w:p w14:paraId="536E33FD" w14:textId="4152772B" w:rsidR="008C20B2" w:rsidRPr="00EF1ED8" w:rsidRDefault="008C20B2" w:rsidP="008C20B2">
            <w:pPr>
              <w:jc w:val="center"/>
              <w:rPr>
                <w:sz w:val="22"/>
                <w:szCs w:val="22"/>
              </w:rPr>
            </w:pPr>
            <w:r w:rsidRPr="00EF1ED8">
              <w:rPr>
                <w:sz w:val="22"/>
                <w:szCs w:val="22"/>
              </w:rPr>
              <w:t>2491</w:t>
            </w:r>
          </w:p>
        </w:tc>
        <w:tc>
          <w:tcPr>
            <w:tcW w:w="904" w:type="dxa"/>
            <w:tcBorders>
              <w:top w:val="single" w:sz="4" w:space="0" w:color="auto"/>
            </w:tcBorders>
          </w:tcPr>
          <w:p w14:paraId="45CD4970" w14:textId="77777777" w:rsidR="008C20B2" w:rsidRPr="00EF1ED8" w:rsidRDefault="008C20B2" w:rsidP="008C20B2">
            <w:pPr>
              <w:jc w:val="center"/>
              <w:rPr>
                <w:sz w:val="22"/>
                <w:szCs w:val="22"/>
              </w:rPr>
            </w:pPr>
          </w:p>
        </w:tc>
        <w:tc>
          <w:tcPr>
            <w:tcW w:w="913" w:type="dxa"/>
            <w:tcBorders>
              <w:top w:val="single" w:sz="4" w:space="0" w:color="auto"/>
            </w:tcBorders>
          </w:tcPr>
          <w:p w14:paraId="6F872BA5" w14:textId="77777777" w:rsidR="008C20B2" w:rsidRPr="00EF1ED8" w:rsidRDefault="008C20B2" w:rsidP="008C20B2">
            <w:pPr>
              <w:jc w:val="center"/>
              <w:rPr>
                <w:sz w:val="22"/>
                <w:szCs w:val="22"/>
              </w:rPr>
            </w:pPr>
          </w:p>
        </w:tc>
        <w:tc>
          <w:tcPr>
            <w:tcW w:w="911" w:type="dxa"/>
            <w:tcBorders>
              <w:top w:val="single" w:sz="4" w:space="0" w:color="auto"/>
            </w:tcBorders>
          </w:tcPr>
          <w:p w14:paraId="2FA2509A" w14:textId="77777777" w:rsidR="008C20B2" w:rsidRPr="00EF1ED8" w:rsidRDefault="008C20B2" w:rsidP="008C20B2">
            <w:pPr>
              <w:jc w:val="center"/>
              <w:rPr>
                <w:sz w:val="22"/>
                <w:szCs w:val="22"/>
              </w:rPr>
            </w:pPr>
          </w:p>
        </w:tc>
      </w:tr>
      <w:tr w:rsidR="00EF1ED8" w:rsidRPr="00EF1ED8" w14:paraId="1DC4C71E" w14:textId="77777777" w:rsidTr="00637BD6">
        <w:trPr>
          <w:jc w:val="center"/>
        </w:trPr>
        <w:tc>
          <w:tcPr>
            <w:tcW w:w="730" w:type="dxa"/>
          </w:tcPr>
          <w:p w14:paraId="0B9BFF9C" w14:textId="77777777" w:rsidR="00637BD6" w:rsidRPr="00EF1ED8" w:rsidRDefault="00637BD6" w:rsidP="007D7597">
            <w:pPr>
              <w:jc w:val="center"/>
              <w:rPr>
                <w:sz w:val="22"/>
                <w:szCs w:val="22"/>
              </w:rPr>
            </w:pPr>
          </w:p>
        </w:tc>
        <w:tc>
          <w:tcPr>
            <w:tcW w:w="910" w:type="dxa"/>
            <w:tcBorders>
              <w:bottom w:val="single" w:sz="4" w:space="0" w:color="auto"/>
            </w:tcBorders>
          </w:tcPr>
          <w:p w14:paraId="7AA9B32C" w14:textId="77777777" w:rsidR="00637BD6" w:rsidRPr="00EF1ED8" w:rsidRDefault="00637BD6" w:rsidP="007D7597">
            <w:pPr>
              <w:jc w:val="center"/>
              <w:rPr>
                <w:b/>
                <w:bCs/>
                <w:sz w:val="22"/>
                <w:szCs w:val="22"/>
              </w:rPr>
            </w:pPr>
          </w:p>
        </w:tc>
        <w:tc>
          <w:tcPr>
            <w:tcW w:w="1047" w:type="dxa"/>
            <w:tcBorders>
              <w:bottom w:val="single" w:sz="4" w:space="0" w:color="auto"/>
            </w:tcBorders>
            <w:vAlign w:val="bottom"/>
          </w:tcPr>
          <w:p w14:paraId="5B4BA554" w14:textId="77777777" w:rsidR="00637BD6" w:rsidRPr="00EF1ED8" w:rsidRDefault="00637BD6" w:rsidP="007D7597">
            <w:pPr>
              <w:jc w:val="center"/>
              <w:rPr>
                <w:rFonts w:eastAsia="Times New Roman"/>
                <w:sz w:val="22"/>
                <w:szCs w:val="22"/>
                <w:lang w:eastAsia="en-GB"/>
              </w:rPr>
            </w:pPr>
          </w:p>
        </w:tc>
        <w:tc>
          <w:tcPr>
            <w:tcW w:w="911" w:type="dxa"/>
            <w:tcBorders>
              <w:bottom w:val="single" w:sz="4" w:space="0" w:color="auto"/>
            </w:tcBorders>
            <w:vAlign w:val="bottom"/>
          </w:tcPr>
          <w:p w14:paraId="00127B95" w14:textId="77777777" w:rsidR="00637BD6" w:rsidRPr="00EF1ED8" w:rsidRDefault="00637BD6" w:rsidP="007D7597">
            <w:pPr>
              <w:jc w:val="center"/>
              <w:rPr>
                <w:rFonts w:eastAsia="Times New Roman"/>
                <w:sz w:val="22"/>
                <w:szCs w:val="22"/>
                <w:lang w:eastAsia="en-GB"/>
              </w:rPr>
            </w:pPr>
          </w:p>
        </w:tc>
        <w:tc>
          <w:tcPr>
            <w:tcW w:w="911" w:type="dxa"/>
            <w:tcBorders>
              <w:bottom w:val="single" w:sz="4" w:space="0" w:color="auto"/>
            </w:tcBorders>
            <w:vAlign w:val="bottom"/>
          </w:tcPr>
          <w:p w14:paraId="601BC477" w14:textId="77777777" w:rsidR="00637BD6" w:rsidRPr="00EF1ED8" w:rsidRDefault="00637BD6" w:rsidP="007D7597">
            <w:pPr>
              <w:jc w:val="center"/>
              <w:rPr>
                <w:rFonts w:eastAsia="Times New Roman"/>
                <w:sz w:val="22"/>
                <w:szCs w:val="22"/>
                <w:lang w:eastAsia="en-GB"/>
              </w:rPr>
            </w:pPr>
          </w:p>
        </w:tc>
        <w:tc>
          <w:tcPr>
            <w:tcW w:w="911" w:type="dxa"/>
            <w:tcBorders>
              <w:bottom w:val="single" w:sz="4" w:space="0" w:color="auto"/>
            </w:tcBorders>
            <w:shd w:val="clear" w:color="auto" w:fill="FFFFFF" w:themeFill="background1"/>
            <w:vAlign w:val="bottom"/>
          </w:tcPr>
          <w:p w14:paraId="244CF20F" w14:textId="77777777" w:rsidR="00637BD6" w:rsidRPr="00EF1ED8" w:rsidRDefault="00637BD6" w:rsidP="007D7597">
            <w:pPr>
              <w:jc w:val="center"/>
              <w:rPr>
                <w:rFonts w:eastAsia="Times New Roman"/>
                <w:sz w:val="22"/>
                <w:szCs w:val="22"/>
                <w:lang w:eastAsia="en-GB"/>
              </w:rPr>
            </w:pPr>
          </w:p>
        </w:tc>
        <w:tc>
          <w:tcPr>
            <w:tcW w:w="868" w:type="dxa"/>
            <w:vAlign w:val="bottom"/>
          </w:tcPr>
          <w:p w14:paraId="36EEEEFC" w14:textId="77777777" w:rsidR="00637BD6" w:rsidRPr="00EF1ED8" w:rsidRDefault="00637BD6" w:rsidP="007D7597">
            <w:pPr>
              <w:jc w:val="center"/>
              <w:rPr>
                <w:rFonts w:eastAsia="Times New Roman"/>
                <w:sz w:val="22"/>
                <w:szCs w:val="22"/>
                <w:lang w:eastAsia="en-GB"/>
              </w:rPr>
            </w:pPr>
          </w:p>
        </w:tc>
        <w:tc>
          <w:tcPr>
            <w:tcW w:w="904" w:type="dxa"/>
          </w:tcPr>
          <w:p w14:paraId="0753029B" w14:textId="77777777" w:rsidR="00637BD6" w:rsidRPr="00EF1ED8" w:rsidRDefault="00637BD6" w:rsidP="007D7597">
            <w:pPr>
              <w:jc w:val="center"/>
              <w:rPr>
                <w:sz w:val="22"/>
                <w:szCs w:val="22"/>
              </w:rPr>
            </w:pPr>
          </w:p>
        </w:tc>
        <w:tc>
          <w:tcPr>
            <w:tcW w:w="913" w:type="dxa"/>
          </w:tcPr>
          <w:p w14:paraId="1697AB9C" w14:textId="77777777" w:rsidR="00637BD6" w:rsidRPr="00EF1ED8" w:rsidRDefault="00637BD6" w:rsidP="007D7597">
            <w:pPr>
              <w:jc w:val="center"/>
              <w:rPr>
                <w:sz w:val="22"/>
                <w:szCs w:val="22"/>
              </w:rPr>
            </w:pPr>
          </w:p>
        </w:tc>
        <w:tc>
          <w:tcPr>
            <w:tcW w:w="911" w:type="dxa"/>
          </w:tcPr>
          <w:p w14:paraId="539F3518" w14:textId="77777777" w:rsidR="00637BD6" w:rsidRPr="00EF1ED8" w:rsidRDefault="00637BD6" w:rsidP="007D7597">
            <w:pPr>
              <w:jc w:val="center"/>
              <w:rPr>
                <w:sz w:val="22"/>
                <w:szCs w:val="22"/>
              </w:rPr>
            </w:pPr>
          </w:p>
        </w:tc>
      </w:tr>
      <w:tr w:rsidR="00EF1ED8" w:rsidRPr="00EF1ED8" w14:paraId="34C24DB4" w14:textId="77777777" w:rsidTr="000F054C">
        <w:trPr>
          <w:jc w:val="center"/>
        </w:trPr>
        <w:tc>
          <w:tcPr>
            <w:tcW w:w="730" w:type="dxa"/>
          </w:tcPr>
          <w:p w14:paraId="385F9443" w14:textId="77777777" w:rsidR="008C20B2" w:rsidRPr="00EF1ED8" w:rsidRDefault="008C20B2" w:rsidP="008C20B2">
            <w:pPr>
              <w:jc w:val="center"/>
              <w:rPr>
                <w:sz w:val="22"/>
                <w:szCs w:val="22"/>
              </w:rPr>
            </w:pPr>
          </w:p>
        </w:tc>
        <w:tc>
          <w:tcPr>
            <w:tcW w:w="910" w:type="dxa"/>
            <w:tcBorders>
              <w:top w:val="single" w:sz="4" w:space="0" w:color="auto"/>
              <w:bottom w:val="single" w:sz="4" w:space="0" w:color="auto"/>
            </w:tcBorders>
          </w:tcPr>
          <w:p w14:paraId="45C79419" w14:textId="77777777" w:rsidR="008C20B2" w:rsidRPr="00EF1ED8" w:rsidRDefault="008C20B2" w:rsidP="008C20B2">
            <w:pPr>
              <w:jc w:val="center"/>
              <w:rPr>
                <w:b/>
                <w:bCs/>
                <w:sz w:val="22"/>
                <w:szCs w:val="22"/>
              </w:rPr>
            </w:pPr>
            <w:r w:rsidRPr="00EF1ED8">
              <w:rPr>
                <w:b/>
                <w:bCs/>
                <w:sz w:val="22"/>
                <w:szCs w:val="22"/>
              </w:rPr>
              <w:t>AUC</w:t>
            </w:r>
          </w:p>
        </w:tc>
        <w:tc>
          <w:tcPr>
            <w:tcW w:w="1047" w:type="dxa"/>
            <w:tcBorders>
              <w:top w:val="single" w:sz="4" w:space="0" w:color="auto"/>
              <w:bottom w:val="single" w:sz="4" w:space="0" w:color="auto"/>
            </w:tcBorders>
          </w:tcPr>
          <w:p w14:paraId="14896C82" w14:textId="69339941" w:rsidR="008C20B2" w:rsidRPr="00EF1ED8" w:rsidRDefault="008C20B2" w:rsidP="008C20B2">
            <w:pPr>
              <w:jc w:val="center"/>
              <w:rPr>
                <w:rFonts w:eastAsia="Times New Roman"/>
                <w:sz w:val="22"/>
                <w:szCs w:val="22"/>
                <w:lang w:eastAsia="en-GB"/>
              </w:rPr>
            </w:pPr>
            <w:r w:rsidRPr="00EF1ED8">
              <w:rPr>
                <w:sz w:val="22"/>
                <w:szCs w:val="22"/>
              </w:rPr>
              <w:t>0.971</w:t>
            </w:r>
          </w:p>
        </w:tc>
        <w:tc>
          <w:tcPr>
            <w:tcW w:w="911" w:type="dxa"/>
            <w:tcBorders>
              <w:top w:val="single" w:sz="4" w:space="0" w:color="auto"/>
              <w:bottom w:val="single" w:sz="4" w:space="0" w:color="auto"/>
            </w:tcBorders>
          </w:tcPr>
          <w:p w14:paraId="77148081" w14:textId="278B14EA" w:rsidR="008C20B2" w:rsidRPr="00EF1ED8" w:rsidRDefault="008C20B2" w:rsidP="008C20B2">
            <w:pPr>
              <w:jc w:val="center"/>
              <w:rPr>
                <w:rFonts w:eastAsia="Times New Roman"/>
                <w:sz w:val="22"/>
                <w:szCs w:val="22"/>
                <w:lang w:eastAsia="en-GB"/>
              </w:rPr>
            </w:pPr>
            <w:r w:rsidRPr="00EF1ED8">
              <w:rPr>
                <w:sz w:val="22"/>
                <w:szCs w:val="22"/>
              </w:rPr>
              <w:t>0.869</w:t>
            </w:r>
          </w:p>
        </w:tc>
        <w:tc>
          <w:tcPr>
            <w:tcW w:w="911" w:type="dxa"/>
            <w:tcBorders>
              <w:top w:val="single" w:sz="4" w:space="0" w:color="auto"/>
              <w:bottom w:val="single" w:sz="4" w:space="0" w:color="auto"/>
            </w:tcBorders>
          </w:tcPr>
          <w:p w14:paraId="6892C76D" w14:textId="3C42A3C8" w:rsidR="008C20B2" w:rsidRPr="00EF1ED8" w:rsidRDefault="008C20B2" w:rsidP="008C20B2">
            <w:pPr>
              <w:jc w:val="center"/>
              <w:rPr>
                <w:rFonts w:eastAsia="Times New Roman"/>
                <w:sz w:val="22"/>
                <w:szCs w:val="22"/>
                <w:lang w:eastAsia="en-GB"/>
              </w:rPr>
            </w:pPr>
            <w:r w:rsidRPr="00EF1ED8">
              <w:rPr>
                <w:sz w:val="22"/>
                <w:szCs w:val="22"/>
              </w:rPr>
              <w:t>0.868</w:t>
            </w:r>
          </w:p>
        </w:tc>
        <w:tc>
          <w:tcPr>
            <w:tcW w:w="911" w:type="dxa"/>
            <w:tcBorders>
              <w:top w:val="single" w:sz="4" w:space="0" w:color="auto"/>
              <w:bottom w:val="single" w:sz="4" w:space="0" w:color="auto"/>
            </w:tcBorders>
            <w:shd w:val="clear" w:color="auto" w:fill="FFFFFF" w:themeFill="background1"/>
          </w:tcPr>
          <w:p w14:paraId="61F99675" w14:textId="76604956" w:rsidR="008C20B2" w:rsidRPr="00EF1ED8" w:rsidRDefault="008C20B2" w:rsidP="008C20B2">
            <w:pPr>
              <w:jc w:val="center"/>
              <w:rPr>
                <w:rFonts w:eastAsia="Times New Roman"/>
                <w:sz w:val="22"/>
                <w:szCs w:val="22"/>
                <w:lang w:eastAsia="en-GB"/>
              </w:rPr>
            </w:pPr>
            <w:r w:rsidRPr="00EF1ED8">
              <w:rPr>
                <w:sz w:val="22"/>
                <w:szCs w:val="22"/>
              </w:rPr>
              <w:t>0.968</w:t>
            </w:r>
          </w:p>
        </w:tc>
        <w:tc>
          <w:tcPr>
            <w:tcW w:w="868" w:type="dxa"/>
            <w:vAlign w:val="bottom"/>
          </w:tcPr>
          <w:p w14:paraId="3F0DFBFE" w14:textId="77777777" w:rsidR="008C20B2" w:rsidRPr="00EF1ED8" w:rsidRDefault="008C20B2" w:rsidP="008C20B2">
            <w:pPr>
              <w:jc w:val="center"/>
              <w:rPr>
                <w:rFonts w:eastAsia="Times New Roman"/>
                <w:sz w:val="22"/>
                <w:szCs w:val="22"/>
                <w:lang w:eastAsia="en-GB"/>
              </w:rPr>
            </w:pPr>
          </w:p>
        </w:tc>
        <w:tc>
          <w:tcPr>
            <w:tcW w:w="904" w:type="dxa"/>
          </w:tcPr>
          <w:p w14:paraId="168911EC" w14:textId="77777777" w:rsidR="008C20B2" w:rsidRPr="00EF1ED8" w:rsidRDefault="008C20B2" w:rsidP="008C20B2">
            <w:pPr>
              <w:jc w:val="center"/>
              <w:rPr>
                <w:sz w:val="22"/>
                <w:szCs w:val="22"/>
              </w:rPr>
            </w:pPr>
          </w:p>
        </w:tc>
        <w:tc>
          <w:tcPr>
            <w:tcW w:w="913" w:type="dxa"/>
          </w:tcPr>
          <w:p w14:paraId="23814BA0" w14:textId="77777777" w:rsidR="008C20B2" w:rsidRPr="00EF1ED8" w:rsidRDefault="008C20B2" w:rsidP="008C20B2">
            <w:pPr>
              <w:jc w:val="center"/>
              <w:rPr>
                <w:sz w:val="22"/>
                <w:szCs w:val="22"/>
              </w:rPr>
            </w:pPr>
          </w:p>
        </w:tc>
        <w:tc>
          <w:tcPr>
            <w:tcW w:w="911" w:type="dxa"/>
          </w:tcPr>
          <w:p w14:paraId="323EF824" w14:textId="77777777" w:rsidR="008C20B2" w:rsidRPr="00EF1ED8" w:rsidRDefault="008C20B2" w:rsidP="008C20B2">
            <w:pPr>
              <w:jc w:val="center"/>
              <w:rPr>
                <w:sz w:val="22"/>
                <w:szCs w:val="22"/>
              </w:rPr>
            </w:pPr>
          </w:p>
        </w:tc>
      </w:tr>
      <w:tr w:rsidR="00EF1ED8" w:rsidRPr="00EF1ED8" w14:paraId="17F84EBA" w14:textId="77777777" w:rsidTr="00DE0C56">
        <w:trPr>
          <w:trHeight w:val="129"/>
          <w:jc w:val="center"/>
        </w:trPr>
        <w:tc>
          <w:tcPr>
            <w:tcW w:w="730" w:type="dxa"/>
          </w:tcPr>
          <w:p w14:paraId="1D2BB6F4" w14:textId="77777777" w:rsidR="00911EAD" w:rsidRPr="00EF1ED8" w:rsidRDefault="00911EAD" w:rsidP="007D7597">
            <w:pPr>
              <w:jc w:val="center"/>
            </w:pPr>
          </w:p>
        </w:tc>
        <w:tc>
          <w:tcPr>
            <w:tcW w:w="910" w:type="dxa"/>
            <w:tcBorders>
              <w:top w:val="single" w:sz="4" w:space="0" w:color="auto"/>
            </w:tcBorders>
          </w:tcPr>
          <w:p w14:paraId="311669D6" w14:textId="77777777" w:rsidR="00911EAD" w:rsidRPr="00EF1ED8" w:rsidRDefault="00911EAD" w:rsidP="007D7597">
            <w:pPr>
              <w:jc w:val="center"/>
              <w:rPr>
                <w:b/>
                <w:bCs/>
              </w:rPr>
            </w:pPr>
          </w:p>
        </w:tc>
        <w:tc>
          <w:tcPr>
            <w:tcW w:w="1047" w:type="dxa"/>
            <w:tcBorders>
              <w:top w:val="single" w:sz="4" w:space="0" w:color="auto"/>
            </w:tcBorders>
          </w:tcPr>
          <w:p w14:paraId="43E6FD40" w14:textId="77777777" w:rsidR="00911EAD" w:rsidRPr="00EF1ED8" w:rsidRDefault="00911EAD" w:rsidP="007D7597">
            <w:pPr>
              <w:jc w:val="center"/>
            </w:pPr>
          </w:p>
        </w:tc>
        <w:tc>
          <w:tcPr>
            <w:tcW w:w="911" w:type="dxa"/>
            <w:tcBorders>
              <w:top w:val="single" w:sz="4" w:space="0" w:color="auto"/>
            </w:tcBorders>
          </w:tcPr>
          <w:p w14:paraId="0F8E572C" w14:textId="77777777" w:rsidR="00911EAD" w:rsidRPr="00EF1ED8" w:rsidRDefault="00911EAD" w:rsidP="007D7597">
            <w:pPr>
              <w:jc w:val="center"/>
              <w:rPr>
                <w:sz w:val="10"/>
                <w:szCs w:val="10"/>
              </w:rPr>
            </w:pPr>
          </w:p>
        </w:tc>
        <w:tc>
          <w:tcPr>
            <w:tcW w:w="911" w:type="dxa"/>
            <w:tcBorders>
              <w:top w:val="single" w:sz="4" w:space="0" w:color="auto"/>
            </w:tcBorders>
          </w:tcPr>
          <w:p w14:paraId="62B2DB12" w14:textId="77777777" w:rsidR="00911EAD" w:rsidRPr="00EF1ED8" w:rsidRDefault="00911EAD" w:rsidP="007D7597">
            <w:pPr>
              <w:jc w:val="center"/>
            </w:pPr>
          </w:p>
        </w:tc>
        <w:tc>
          <w:tcPr>
            <w:tcW w:w="911" w:type="dxa"/>
            <w:tcBorders>
              <w:top w:val="single" w:sz="4" w:space="0" w:color="auto"/>
            </w:tcBorders>
            <w:shd w:val="clear" w:color="auto" w:fill="FFFFFF" w:themeFill="background1"/>
          </w:tcPr>
          <w:p w14:paraId="028B2233" w14:textId="77777777" w:rsidR="00911EAD" w:rsidRPr="00EF1ED8" w:rsidRDefault="00911EAD" w:rsidP="007D7597">
            <w:pPr>
              <w:jc w:val="center"/>
            </w:pPr>
          </w:p>
        </w:tc>
        <w:tc>
          <w:tcPr>
            <w:tcW w:w="868" w:type="dxa"/>
            <w:vAlign w:val="bottom"/>
          </w:tcPr>
          <w:p w14:paraId="2EABBE25" w14:textId="77777777" w:rsidR="00911EAD" w:rsidRPr="00EF1ED8" w:rsidRDefault="00911EAD" w:rsidP="007D7597">
            <w:pPr>
              <w:jc w:val="center"/>
              <w:rPr>
                <w:rFonts w:eastAsia="Times New Roman"/>
                <w:lang w:eastAsia="en-GB"/>
              </w:rPr>
            </w:pPr>
          </w:p>
        </w:tc>
        <w:tc>
          <w:tcPr>
            <w:tcW w:w="904" w:type="dxa"/>
          </w:tcPr>
          <w:p w14:paraId="0DAA4D17" w14:textId="77777777" w:rsidR="00911EAD" w:rsidRPr="00EF1ED8" w:rsidRDefault="00911EAD" w:rsidP="007D7597">
            <w:pPr>
              <w:jc w:val="center"/>
            </w:pPr>
          </w:p>
        </w:tc>
        <w:tc>
          <w:tcPr>
            <w:tcW w:w="913" w:type="dxa"/>
          </w:tcPr>
          <w:p w14:paraId="595C25F3" w14:textId="77777777" w:rsidR="00911EAD" w:rsidRPr="00EF1ED8" w:rsidRDefault="00911EAD" w:rsidP="007D7597">
            <w:pPr>
              <w:jc w:val="center"/>
            </w:pPr>
          </w:p>
        </w:tc>
        <w:tc>
          <w:tcPr>
            <w:tcW w:w="911" w:type="dxa"/>
          </w:tcPr>
          <w:p w14:paraId="3F28B6C4" w14:textId="77777777" w:rsidR="00911EAD" w:rsidRPr="00EF1ED8" w:rsidRDefault="00911EAD" w:rsidP="007D7597">
            <w:pPr>
              <w:jc w:val="center"/>
            </w:pPr>
          </w:p>
        </w:tc>
      </w:tr>
      <w:tr w:rsidR="00EF1ED8" w:rsidRPr="00EF1ED8" w14:paraId="783D24E2" w14:textId="77777777" w:rsidTr="000F054C">
        <w:trPr>
          <w:jc w:val="center"/>
        </w:trPr>
        <w:tc>
          <w:tcPr>
            <w:tcW w:w="9016" w:type="dxa"/>
            <w:gridSpan w:val="10"/>
            <w:tcBorders>
              <w:bottom w:val="single" w:sz="4" w:space="0" w:color="auto"/>
            </w:tcBorders>
          </w:tcPr>
          <w:p w14:paraId="4663A852" w14:textId="24C7F65E" w:rsidR="00911EAD" w:rsidRPr="00EF1ED8" w:rsidRDefault="00911EAD" w:rsidP="007D7597">
            <w:pPr>
              <w:jc w:val="center"/>
              <w:rPr>
                <w:sz w:val="22"/>
                <w:szCs w:val="22"/>
              </w:rPr>
            </w:pPr>
            <w:r w:rsidRPr="00EF1ED8">
              <w:rPr>
                <w:sz w:val="22"/>
                <w:szCs w:val="22"/>
              </w:rPr>
              <w:t xml:space="preserve">Experiment on Cluster 1 (Training = </w:t>
            </w:r>
            <w:r w:rsidR="00325ADE" w:rsidRPr="00EF1ED8">
              <w:rPr>
                <w:sz w:val="22"/>
                <w:szCs w:val="22"/>
              </w:rPr>
              <w:t>1019</w:t>
            </w:r>
            <w:r w:rsidRPr="00EF1ED8">
              <w:rPr>
                <w:sz w:val="22"/>
                <w:szCs w:val="22"/>
              </w:rPr>
              <w:t xml:space="preserve"> records; testing = </w:t>
            </w:r>
            <w:r w:rsidR="00325ADE" w:rsidRPr="00EF1ED8">
              <w:rPr>
                <w:sz w:val="22"/>
                <w:szCs w:val="22"/>
              </w:rPr>
              <w:t>254</w:t>
            </w:r>
            <w:r w:rsidRPr="00EF1ED8">
              <w:rPr>
                <w:sz w:val="22"/>
                <w:szCs w:val="22"/>
              </w:rPr>
              <w:t xml:space="preserve"> records (20% of Cluster 1)</w:t>
            </w:r>
          </w:p>
        </w:tc>
      </w:tr>
      <w:tr w:rsidR="00EF1ED8" w:rsidRPr="00EF1ED8" w14:paraId="42A342E0" w14:textId="77777777" w:rsidTr="000F054C">
        <w:trPr>
          <w:jc w:val="center"/>
        </w:trPr>
        <w:tc>
          <w:tcPr>
            <w:tcW w:w="730" w:type="dxa"/>
            <w:tcBorders>
              <w:top w:val="single" w:sz="4" w:space="0" w:color="auto"/>
              <w:bottom w:val="single" w:sz="4" w:space="0" w:color="auto"/>
            </w:tcBorders>
          </w:tcPr>
          <w:p w14:paraId="5CBCDCCC" w14:textId="77777777" w:rsidR="00911EAD" w:rsidRPr="00EF1ED8" w:rsidRDefault="00911EAD" w:rsidP="007D7597">
            <w:pPr>
              <w:jc w:val="center"/>
              <w:rPr>
                <w:sz w:val="22"/>
                <w:szCs w:val="22"/>
              </w:rPr>
            </w:pPr>
          </w:p>
        </w:tc>
        <w:tc>
          <w:tcPr>
            <w:tcW w:w="910" w:type="dxa"/>
            <w:tcBorders>
              <w:top w:val="single" w:sz="4" w:space="0" w:color="auto"/>
              <w:bottom w:val="single" w:sz="4" w:space="0" w:color="auto"/>
            </w:tcBorders>
          </w:tcPr>
          <w:p w14:paraId="546F7120" w14:textId="77777777" w:rsidR="00911EAD" w:rsidRPr="00EF1ED8" w:rsidRDefault="00911EAD" w:rsidP="007D7597">
            <w:pPr>
              <w:jc w:val="center"/>
              <w:rPr>
                <w:b/>
                <w:bCs/>
                <w:sz w:val="22"/>
                <w:szCs w:val="22"/>
              </w:rPr>
            </w:pPr>
          </w:p>
        </w:tc>
        <w:tc>
          <w:tcPr>
            <w:tcW w:w="3780" w:type="dxa"/>
            <w:gridSpan w:val="4"/>
            <w:tcBorders>
              <w:top w:val="single" w:sz="4" w:space="0" w:color="auto"/>
              <w:bottom w:val="single" w:sz="4" w:space="0" w:color="auto"/>
            </w:tcBorders>
          </w:tcPr>
          <w:p w14:paraId="5253AB7F" w14:textId="77777777" w:rsidR="00911EAD" w:rsidRPr="00EF1ED8" w:rsidRDefault="00911EAD" w:rsidP="007D7597">
            <w:pPr>
              <w:jc w:val="center"/>
              <w:rPr>
                <w:sz w:val="22"/>
                <w:szCs w:val="22"/>
              </w:rPr>
            </w:pPr>
            <w:r w:rsidRPr="00EF1ED8">
              <w:rPr>
                <w:sz w:val="22"/>
                <w:szCs w:val="22"/>
              </w:rPr>
              <w:t>Predicted Class</w:t>
            </w:r>
          </w:p>
        </w:tc>
        <w:tc>
          <w:tcPr>
            <w:tcW w:w="868" w:type="dxa"/>
            <w:tcBorders>
              <w:top w:val="single" w:sz="4" w:space="0" w:color="auto"/>
            </w:tcBorders>
          </w:tcPr>
          <w:p w14:paraId="6EE6FCED" w14:textId="77777777" w:rsidR="00911EAD" w:rsidRPr="00EF1ED8" w:rsidRDefault="00911EAD" w:rsidP="007D7597">
            <w:pPr>
              <w:jc w:val="center"/>
              <w:rPr>
                <w:rFonts w:eastAsia="Times New Roman"/>
                <w:sz w:val="22"/>
                <w:szCs w:val="22"/>
                <w:lang w:eastAsia="en-GB"/>
              </w:rPr>
            </w:pPr>
          </w:p>
        </w:tc>
        <w:tc>
          <w:tcPr>
            <w:tcW w:w="904" w:type="dxa"/>
            <w:tcBorders>
              <w:top w:val="single" w:sz="4" w:space="0" w:color="auto"/>
            </w:tcBorders>
          </w:tcPr>
          <w:p w14:paraId="2E820F7A" w14:textId="77777777" w:rsidR="00911EAD" w:rsidRPr="00EF1ED8" w:rsidRDefault="00911EAD" w:rsidP="007D7597">
            <w:pPr>
              <w:jc w:val="center"/>
              <w:rPr>
                <w:sz w:val="22"/>
                <w:szCs w:val="22"/>
              </w:rPr>
            </w:pPr>
          </w:p>
        </w:tc>
        <w:tc>
          <w:tcPr>
            <w:tcW w:w="913" w:type="dxa"/>
            <w:tcBorders>
              <w:top w:val="single" w:sz="4" w:space="0" w:color="auto"/>
            </w:tcBorders>
          </w:tcPr>
          <w:p w14:paraId="4E988D11" w14:textId="77777777" w:rsidR="00911EAD" w:rsidRPr="00EF1ED8" w:rsidRDefault="00911EAD" w:rsidP="007D7597">
            <w:pPr>
              <w:jc w:val="center"/>
              <w:rPr>
                <w:sz w:val="22"/>
                <w:szCs w:val="22"/>
              </w:rPr>
            </w:pPr>
          </w:p>
        </w:tc>
        <w:tc>
          <w:tcPr>
            <w:tcW w:w="911" w:type="dxa"/>
            <w:tcBorders>
              <w:top w:val="single" w:sz="4" w:space="0" w:color="auto"/>
            </w:tcBorders>
          </w:tcPr>
          <w:p w14:paraId="4D68A588" w14:textId="77777777" w:rsidR="00911EAD" w:rsidRPr="00EF1ED8" w:rsidRDefault="00911EAD" w:rsidP="007D7597">
            <w:pPr>
              <w:jc w:val="center"/>
              <w:rPr>
                <w:sz w:val="22"/>
                <w:szCs w:val="22"/>
              </w:rPr>
            </w:pPr>
          </w:p>
        </w:tc>
      </w:tr>
      <w:tr w:rsidR="00EF1ED8" w:rsidRPr="00EF1ED8" w14:paraId="6F0DC68A" w14:textId="77777777" w:rsidTr="000F054C">
        <w:trPr>
          <w:jc w:val="center"/>
        </w:trPr>
        <w:tc>
          <w:tcPr>
            <w:tcW w:w="730" w:type="dxa"/>
            <w:tcBorders>
              <w:top w:val="single" w:sz="4" w:space="0" w:color="auto"/>
            </w:tcBorders>
          </w:tcPr>
          <w:p w14:paraId="0C495781" w14:textId="77777777" w:rsidR="00911EAD" w:rsidRPr="00EF1ED8" w:rsidRDefault="00911EAD" w:rsidP="007D7597">
            <w:pPr>
              <w:jc w:val="center"/>
              <w:rPr>
                <w:sz w:val="22"/>
                <w:szCs w:val="22"/>
              </w:rPr>
            </w:pPr>
          </w:p>
        </w:tc>
        <w:tc>
          <w:tcPr>
            <w:tcW w:w="910" w:type="dxa"/>
            <w:tcBorders>
              <w:top w:val="single" w:sz="4" w:space="0" w:color="auto"/>
              <w:bottom w:val="single" w:sz="4" w:space="0" w:color="auto"/>
            </w:tcBorders>
          </w:tcPr>
          <w:p w14:paraId="74AEB851" w14:textId="77777777" w:rsidR="00911EAD" w:rsidRPr="00EF1ED8" w:rsidRDefault="00911EAD" w:rsidP="007D7597">
            <w:pPr>
              <w:jc w:val="center"/>
              <w:rPr>
                <w:b/>
                <w:bCs/>
                <w:sz w:val="22"/>
                <w:szCs w:val="22"/>
              </w:rPr>
            </w:pPr>
          </w:p>
        </w:tc>
        <w:tc>
          <w:tcPr>
            <w:tcW w:w="1047" w:type="dxa"/>
            <w:tcBorders>
              <w:top w:val="single" w:sz="4" w:space="0" w:color="auto"/>
              <w:bottom w:val="single" w:sz="4" w:space="0" w:color="auto"/>
            </w:tcBorders>
            <w:vAlign w:val="bottom"/>
          </w:tcPr>
          <w:p w14:paraId="6DE1EE10" w14:textId="77777777" w:rsidR="00911EAD" w:rsidRPr="00EF1ED8" w:rsidRDefault="00911EAD" w:rsidP="007D7597">
            <w:pPr>
              <w:jc w:val="center"/>
              <w:rPr>
                <w:sz w:val="22"/>
                <w:szCs w:val="22"/>
              </w:rPr>
            </w:pPr>
            <w:r w:rsidRPr="00EF1ED8">
              <w:rPr>
                <w:rFonts w:eastAsia="Times New Roman"/>
                <w:b/>
                <w:bCs/>
                <w:sz w:val="22"/>
                <w:szCs w:val="22"/>
                <w:lang w:eastAsia="en-GB"/>
              </w:rPr>
              <w:t>P1</w:t>
            </w:r>
          </w:p>
        </w:tc>
        <w:tc>
          <w:tcPr>
            <w:tcW w:w="911" w:type="dxa"/>
            <w:tcBorders>
              <w:top w:val="single" w:sz="4" w:space="0" w:color="auto"/>
              <w:bottom w:val="single" w:sz="4" w:space="0" w:color="auto"/>
            </w:tcBorders>
            <w:vAlign w:val="bottom"/>
          </w:tcPr>
          <w:p w14:paraId="0F76D8B9" w14:textId="77777777" w:rsidR="00911EAD" w:rsidRPr="00EF1ED8" w:rsidRDefault="00911EAD" w:rsidP="007D7597">
            <w:pPr>
              <w:jc w:val="center"/>
              <w:rPr>
                <w:sz w:val="22"/>
                <w:szCs w:val="22"/>
              </w:rPr>
            </w:pPr>
            <w:r w:rsidRPr="00EF1ED8">
              <w:rPr>
                <w:rFonts w:eastAsia="Times New Roman"/>
                <w:b/>
                <w:bCs/>
                <w:sz w:val="22"/>
                <w:szCs w:val="22"/>
                <w:lang w:eastAsia="en-GB"/>
              </w:rPr>
              <w:t>P2</w:t>
            </w:r>
          </w:p>
        </w:tc>
        <w:tc>
          <w:tcPr>
            <w:tcW w:w="911" w:type="dxa"/>
            <w:tcBorders>
              <w:top w:val="single" w:sz="4" w:space="0" w:color="auto"/>
              <w:bottom w:val="single" w:sz="4" w:space="0" w:color="auto"/>
            </w:tcBorders>
            <w:vAlign w:val="bottom"/>
          </w:tcPr>
          <w:p w14:paraId="5D64DCE4" w14:textId="77777777" w:rsidR="00911EAD" w:rsidRPr="00EF1ED8" w:rsidRDefault="00911EAD" w:rsidP="007D7597">
            <w:pPr>
              <w:jc w:val="center"/>
              <w:rPr>
                <w:sz w:val="22"/>
                <w:szCs w:val="22"/>
              </w:rPr>
            </w:pPr>
            <w:r w:rsidRPr="00EF1ED8">
              <w:rPr>
                <w:rFonts w:eastAsia="Times New Roman"/>
                <w:b/>
                <w:bCs/>
                <w:sz w:val="22"/>
                <w:szCs w:val="22"/>
                <w:lang w:eastAsia="en-GB"/>
              </w:rPr>
              <w:t>P3</w:t>
            </w:r>
          </w:p>
        </w:tc>
        <w:tc>
          <w:tcPr>
            <w:tcW w:w="911" w:type="dxa"/>
            <w:tcBorders>
              <w:top w:val="single" w:sz="4" w:space="0" w:color="auto"/>
              <w:bottom w:val="single" w:sz="4" w:space="0" w:color="auto"/>
            </w:tcBorders>
            <w:shd w:val="clear" w:color="auto" w:fill="FFFFFF" w:themeFill="background1"/>
            <w:vAlign w:val="bottom"/>
          </w:tcPr>
          <w:p w14:paraId="017AECB3" w14:textId="77777777" w:rsidR="00911EAD" w:rsidRPr="00EF1ED8" w:rsidRDefault="00911EAD" w:rsidP="007D7597">
            <w:pPr>
              <w:jc w:val="center"/>
              <w:rPr>
                <w:sz w:val="22"/>
                <w:szCs w:val="22"/>
              </w:rPr>
            </w:pPr>
            <w:r w:rsidRPr="00EF1ED8">
              <w:rPr>
                <w:rFonts w:eastAsia="Times New Roman"/>
                <w:b/>
                <w:bCs/>
                <w:sz w:val="22"/>
                <w:szCs w:val="22"/>
                <w:lang w:eastAsia="en-GB"/>
              </w:rPr>
              <w:t>P4</w:t>
            </w:r>
          </w:p>
        </w:tc>
        <w:tc>
          <w:tcPr>
            <w:tcW w:w="868" w:type="dxa"/>
            <w:tcBorders>
              <w:bottom w:val="single" w:sz="4" w:space="0" w:color="auto"/>
            </w:tcBorders>
          </w:tcPr>
          <w:p w14:paraId="63D748A5" w14:textId="77777777" w:rsidR="00911EAD" w:rsidRPr="00EF1ED8" w:rsidRDefault="00911EAD" w:rsidP="007D7597">
            <w:pPr>
              <w:jc w:val="center"/>
              <w:rPr>
                <w:rFonts w:eastAsia="Times New Roman"/>
                <w:sz w:val="22"/>
                <w:szCs w:val="22"/>
                <w:lang w:eastAsia="en-GB"/>
              </w:rPr>
            </w:pPr>
          </w:p>
        </w:tc>
        <w:tc>
          <w:tcPr>
            <w:tcW w:w="904" w:type="dxa"/>
            <w:tcBorders>
              <w:bottom w:val="single" w:sz="4" w:space="0" w:color="auto"/>
            </w:tcBorders>
          </w:tcPr>
          <w:p w14:paraId="550AD5EE" w14:textId="77777777" w:rsidR="00911EAD" w:rsidRPr="00EF1ED8" w:rsidRDefault="00911EAD" w:rsidP="007D7597">
            <w:pPr>
              <w:jc w:val="center"/>
              <w:rPr>
                <w:sz w:val="22"/>
                <w:szCs w:val="22"/>
              </w:rPr>
            </w:pPr>
            <w:r w:rsidRPr="00EF1ED8">
              <w:rPr>
                <w:b/>
                <w:bCs/>
                <w:sz w:val="22"/>
                <w:szCs w:val="22"/>
              </w:rPr>
              <w:t>Pr</w:t>
            </w:r>
          </w:p>
        </w:tc>
        <w:tc>
          <w:tcPr>
            <w:tcW w:w="913" w:type="dxa"/>
            <w:tcBorders>
              <w:bottom w:val="single" w:sz="4" w:space="0" w:color="auto"/>
            </w:tcBorders>
          </w:tcPr>
          <w:p w14:paraId="1BBDF7A9" w14:textId="77777777" w:rsidR="00911EAD" w:rsidRPr="00EF1ED8" w:rsidRDefault="00911EAD" w:rsidP="007D7597">
            <w:pPr>
              <w:jc w:val="center"/>
              <w:rPr>
                <w:sz w:val="22"/>
                <w:szCs w:val="22"/>
              </w:rPr>
            </w:pPr>
            <w:r w:rsidRPr="00EF1ED8">
              <w:rPr>
                <w:b/>
                <w:bCs/>
                <w:sz w:val="22"/>
                <w:szCs w:val="22"/>
              </w:rPr>
              <w:t>Rc</w:t>
            </w:r>
          </w:p>
        </w:tc>
        <w:tc>
          <w:tcPr>
            <w:tcW w:w="911" w:type="dxa"/>
            <w:tcBorders>
              <w:bottom w:val="single" w:sz="4" w:space="0" w:color="auto"/>
            </w:tcBorders>
          </w:tcPr>
          <w:p w14:paraId="61D2CCF5" w14:textId="77777777" w:rsidR="00911EAD" w:rsidRPr="00EF1ED8" w:rsidRDefault="00911EAD" w:rsidP="007D7597">
            <w:pPr>
              <w:jc w:val="center"/>
              <w:rPr>
                <w:sz w:val="22"/>
                <w:szCs w:val="22"/>
              </w:rPr>
            </w:pPr>
            <w:r w:rsidRPr="00EF1ED8">
              <w:rPr>
                <w:b/>
                <w:bCs/>
                <w:sz w:val="22"/>
                <w:szCs w:val="22"/>
              </w:rPr>
              <w:t>F1</w:t>
            </w:r>
          </w:p>
        </w:tc>
      </w:tr>
      <w:tr w:rsidR="00EF1ED8" w:rsidRPr="00EF1ED8" w14:paraId="2D557B59" w14:textId="77777777" w:rsidTr="000F054C">
        <w:trPr>
          <w:jc w:val="center"/>
        </w:trPr>
        <w:tc>
          <w:tcPr>
            <w:tcW w:w="730" w:type="dxa"/>
            <w:vMerge w:val="restart"/>
            <w:textDirection w:val="btLr"/>
          </w:tcPr>
          <w:p w14:paraId="7E869FC7" w14:textId="77777777" w:rsidR="003836E0" w:rsidRPr="00EF1ED8" w:rsidRDefault="003836E0" w:rsidP="003836E0">
            <w:pPr>
              <w:jc w:val="center"/>
              <w:rPr>
                <w:sz w:val="22"/>
                <w:szCs w:val="22"/>
              </w:rPr>
            </w:pPr>
            <w:r w:rsidRPr="00EF1ED8">
              <w:rPr>
                <w:sz w:val="22"/>
                <w:szCs w:val="22"/>
              </w:rPr>
              <w:t>Actual Class</w:t>
            </w:r>
          </w:p>
        </w:tc>
        <w:tc>
          <w:tcPr>
            <w:tcW w:w="910" w:type="dxa"/>
            <w:tcBorders>
              <w:top w:val="single" w:sz="4" w:space="0" w:color="auto"/>
            </w:tcBorders>
          </w:tcPr>
          <w:p w14:paraId="0DAC9B0B" w14:textId="77777777" w:rsidR="003836E0" w:rsidRPr="00EF1ED8" w:rsidRDefault="003836E0" w:rsidP="003836E0">
            <w:pPr>
              <w:jc w:val="center"/>
              <w:rPr>
                <w:b/>
                <w:bCs/>
                <w:sz w:val="22"/>
                <w:szCs w:val="22"/>
              </w:rPr>
            </w:pPr>
            <w:r w:rsidRPr="00EF1ED8">
              <w:rPr>
                <w:b/>
                <w:bCs/>
                <w:sz w:val="22"/>
                <w:szCs w:val="22"/>
              </w:rPr>
              <w:t>P1</w:t>
            </w:r>
          </w:p>
        </w:tc>
        <w:tc>
          <w:tcPr>
            <w:tcW w:w="1047" w:type="dxa"/>
            <w:tcBorders>
              <w:top w:val="single" w:sz="4" w:space="0" w:color="auto"/>
            </w:tcBorders>
            <w:shd w:val="clear" w:color="auto" w:fill="BFBFBF" w:themeFill="background1" w:themeFillShade="BF"/>
          </w:tcPr>
          <w:p w14:paraId="31C4B151" w14:textId="116E77B1" w:rsidR="003836E0" w:rsidRPr="00EF1ED8" w:rsidRDefault="003836E0" w:rsidP="003836E0">
            <w:pPr>
              <w:jc w:val="center"/>
              <w:rPr>
                <w:rFonts w:eastAsia="Times New Roman"/>
                <w:sz w:val="22"/>
                <w:szCs w:val="22"/>
                <w:lang w:eastAsia="en-GB"/>
              </w:rPr>
            </w:pPr>
            <w:r w:rsidRPr="00EF1ED8">
              <w:rPr>
                <w:sz w:val="22"/>
                <w:szCs w:val="22"/>
              </w:rPr>
              <w:t>39</w:t>
            </w:r>
          </w:p>
        </w:tc>
        <w:tc>
          <w:tcPr>
            <w:tcW w:w="911" w:type="dxa"/>
            <w:tcBorders>
              <w:top w:val="single" w:sz="4" w:space="0" w:color="auto"/>
            </w:tcBorders>
          </w:tcPr>
          <w:p w14:paraId="61D32C5E" w14:textId="53179536" w:rsidR="003836E0" w:rsidRPr="00EF1ED8" w:rsidRDefault="003836E0" w:rsidP="003836E0">
            <w:pPr>
              <w:jc w:val="center"/>
              <w:rPr>
                <w:rFonts w:eastAsia="Times New Roman"/>
                <w:sz w:val="22"/>
                <w:szCs w:val="22"/>
                <w:lang w:eastAsia="en-GB"/>
              </w:rPr>
            </w:pPr>
            <w:r w:rsidRPr="00EF1ED8">
              <w:rPr>
                <w:sz w:val="22"/>
                <w:szCs w:val="22"/>
              </w:rPr>
              <w:t>6</w:t>
            </w:r>
          </w:p>
        </w:tc>
        <w:tc>
          <w:tcPr>
            <w:tcW w:w="911" w:type="dxa"/>
            <w:tcBorders>
              <w:top w:val="single" w:sz="4" w:space="0" w:color="auto"/>
            </w:tcBorders>
          </w:tcPr>
          <w:p w14:paraId="7D59F7F9" w14:textId="616368E3" w:rsidR="003836E0" w:rsidRPr="00EF1ED8" w:rsidRDefault="003836E0" w:rsidP="003836E0">
            <w:pPr>
              <w:jc w:val="center"/>
              <w:rPr>
                <w:rFonts w:eastAsia="Times New Roman"/>
                <w:sz w:val="22"/>
                <w:szCs w:val="22"/>
                <w:lang w:eastAsia="en-GB"/>
              </w:rPr>
            </w:pPr>
            <w:r w:rsidRPr="00EF1ED8">
              <w:rPr>
                <w:sz w:val="22"/>
                <w:szCs w:val="22"/>
              </w:rPr>
              <w:t>1</w:t>
            </w:r>
          </w:p>
        </w:tc>
        <w:tc>
          <w:tcPr>
            <w:tcW w:w="911" w:type="dxa"/>
            <w:tcBorders>
              <w:top w:val="single" w:sz="4" w:space="0" w:color="auto"/>
            </w:tcBorders>
            <w:shd w:val="clear" w:color="auto" w:fill="FFFFFF" w:themeFill="background1"/>
          </w:tcPr>
          <w:p w14:paraId="7F8B05E3" w14:textId="64C21AAB" w:rsidR="003836E0" w:rsidRPr="00EF1ED8" w:rsidRDefault="003836E0" w:rsidP="003836E0">
            <w:pPr>
              <w:jc w:val="center"/>
              <w:rPr>
                <w:rFonts w:eastAsia="Times New Roman"/>
                <w:sz w:val="22"/>
                <w:szCs w:val="22"/>
                <w:lang w:eastAsia="en-GB"/>
              </w:rPr>
            </w:pPr>
            <w:r w:rsidRPr="00EF1ED8">
              <w:rPr>
                <w:sz w:val="22"/>
                <w:szCs w:val="22"/>
              </w:rPr>
              <w:t>0</w:t>
            </w:r>
          </w:p>
        </w:tc>
        <w:tc>
          <w:tcPr>
            <w:tcW w:w="868" w:type="dxa"/>
            <w:tcBorders>
              <w:top w:val="single" w:sz="4" w:space="0" w:color="auto"/>
            </w:tcBorders>
          </w:tcPr>
          <w:p w14:paraId="136DCE2D" w14:textId="7F3E1C94" w:rsidR="003836E0" w:rsidRPr="00EF1ED8" w:rsidRDefault="003836E0" w:rsidP="003836E0">
            <w:pPr>
              <w:jc w:val="center"/>
              <w:rPr>
                <w:rFonts w:eastAsia="Times New Roman"/>
                <w:sz w:val="22"/>
                <w:szCs w:val="22"/>
                <w:lang w:eastAsia="en-GB"/>
              </w:rPr>
            </w:pPr>
            <w:r w:rsidRPr="00EF1ED8">
              <w:rPr>
                <w:sz w:val="22"/>
                <w:szCs w:val="22"/>
              </w:rPr>
              <w:t>46</w:t>
            </w:r>
          </w:p>
        </w:tc>
        <w:tc>
          <w:tcPr>
            <w:tcW w:w="904" w:type="dxa"/>
            <w:tcBorders>
              <w:top w:val="single" w:sz="4" w:space="0" w:color="auto"/>
            </w:tcBorders>
          </w:tcPr>
          <w:p w14:paraId="768B5FCC" w14:textId="532352C7" w:rsidR="003836E0" w:rsidRPr="00EF1ED8" w:rsidRDefault="003836E0" w:rsidP="003836E0">
            <w:pPr>
              <w:jc w:val="center"/>
              <w:rPr>
                <w:rFonts w:eastAsia="Times New Roman"/>
                <w:sz w:val="22"/>
                <w:szCs w:val="22"/>
                <w:lang w:eastAsia="en-GB"/>
              </w:rPr>
            </w:pPr>
            <w:r w:rsidRPr="00EF1ED8">
              <w:rPr>
                <w:sz w:val="22"/>
                <w:szCs w:val="22"/>
              </w:rPr>
              <w:t>0.765</w:t>
            </w:r>
          </w:p>
        </w:tc>
        <w:tc>
          <w:tcPr>
            <w:tcW w:w="913" w:type="dxa"/>
            <w:tcBorders>
              <w:top w:val="single" w:sz="4" w:space="0" w:color="auto"/>
            </w:tcBorders>
          </w:tcPr>
          <w:p w14:paraId="5BE711F0" w14:textId="58C1581D" w:rsidR="003836E0" w:rsidRPr="00EF1ED8" w:rsidRDefault="003836E0" w:rsidP="003836E0">
            <w:pPr>
              <w:jc w:val="center"/>
              <w:rPr>
                <w:rFonts w:eastAsia="Times New Roman"/>
                <w:sz w:val="22"/>
                <w:szCs w:val="22"/>
                <w:lang w:eastAsia="en-GB"/>
              </w:rPr>
            </w:pPr>
            <w:r w:rsidRPr="00EF1ED8">
              <w:rPr>
                <w:sz w:val="22"/>
                <w:szCs w:val="22"/>
              </w:rPr>
              <w:t>0.848</w:t>
            </w:r>
          </w:p>
        </w:tc>
        <w:tc>
          <w:tcPr>
            <w:tcW w:w="911" w:type="dxa"/>
            <w:tcBorders>
              <w:top w:val="single" w:sz="4" w:space="0" w:color="auto"/>
            </w:tcBorders>
          </w:tcPr>
          <w:p w14:paraId="4AA815B4" w14:textId="1801A335" w:rsidR="003836E0" w:rsidRPr="00EF1ED8" w:rsidRDefault="003836E0" w:rsidP="003836E0">
            <w:pPr>
              <w:jc w:val="center"/>
              <w:rPr>
                <w:rFonts w:eastAsia="Times New Roman"/>
                <w:sz w:val="22"/>
                <w:szCs w:val="22"/>
                <w:lang w:eastAsia="en-GB"/>
              </w:rPr>
            </w:pPr>
            <w:r w:rsidRPr="00EF1ED8">
              <w:rPr>
                <w:sz w:val="22"/>
                <w:szCs w:val="22"/>
              </w:rPr>
              <w:t>0.804</w:t>
            </w:r>
          </w:p>
        </w:tc>
      </w:tr>
      <w:tr w:rsidR="00EF1ED8" w:rsidRPr="00EF1ED8" w14:paraId="56703E04" w14:textId="77777777" w:rsidTr="00004C99">
        <w:trPr>
          <w:jc w:val="center"/>
        </w:trPr>
        <w:tc>
          <w:tcPr>
            <w:tcW w:w="730" w:type="dxa"/>
            <w:vMerge/>
          </w:tcPr>
          <w:p w14:paraId="4369E0D2" w14:textId="77777777" w:rsidR="003836E0" w:rsidRPr="00EF1ED8" w:rsidRDefault="003836E0" w:rsidP="003836E0">
            <w:pPr>
              <w:jc w:val="center"/>
              <w:rPr>
                <w:sz w:val="22"/>
                <w:szCs w:val="22"/>
              </w:rPr>
            </w:pPr>
          </w:p>
        </w:tc>
        <w:tc>
          <w:tcPr>
            <w:tcW w:w="910" w:type="dxa"/>
          </w:tcPr>
          <w:p w14:paraId="4FE2A9CF" w14:textId="77777777" w:rsidR="003836E0" w:rsidRPr="00EF1ED8" w:rsidRDefault="003836E0" w:rsidP="003836E0">
            <w:pPr>
              <w:jc w:val="center"/>
              <w:rPr>
                <w:b/>
                <w:bCs/>
                <w:sz w:val="22"/>
                <w:szCs w:val="22"/>
              </w:rPr>
            </w:pPr>
            <w:r w:rsidRPr="00EF1ED8">
              <w:rPr>
                <w:b/>
                <w:bCs/>
                <w:sz w:val="22"/>
                <w:szCs w:val="22"/>
              </w:rPr>
              <w:t>P2</w:t>
            </w:r>
          </w:p>
        </w:tc>
        <w:tc>
          <w:tcPr>
            <w:tcW w:w="1047" w:type="dxa"/>
          </w:tcPr>
          <w:p w14:paraId="45995C04" w14:textId="2F976FFA" w:rsidR="003836E0" w:rsidRPr="00EF1ED8" w:rsidRDefault="003836E0" w:rsidP="003836E0">
            <w:pPr>
              <w:jc w:val="center"/>
              <w:rPr>
                <w:rFonts w:eastAsia="Times New Roman"/>
                <w:sz w:val="22"/>
                <w:szCs w:val="22"/>
                <w:lang w:eastAsia="en-GB"/>
              </w:rPr>
            </w:pPr>
            <w:r w:rsidRPr="00EF1ED8">
              <w:rPr>
                <w:sz w:val="22"/>
                <w:szCs w:val="22"/>
              </w:rPr>
              <w:t>11</w:t>
            </w:r>
          </w:p>
        </w:tc>
        <w:tc>
          <w:tcPr>
            <w:tcW w:w="911" w:type="dxa"/>
            <w:shd w:val="clear" w:color="auto" w:fill="BFBFBF" w:themeFill="background1" w:themeFillShade="BF"/>
          </w:tcPr>
          <w:p w14:paraId="276BDBEC" w14:textId="6B7D71BC" w:rsidR="003836E0" w:rsidRPr="00EF1ED8" w:rsidRDefault="003836E0" w:rsidP="003836E0">
            <w:pPr>
              <w:jc w:val="center"/>
              <w:rPr>
                <w:rFonts w:eastAsia="Times New Roman"/>
                <w:sz w:val="22"/>
                <w:szCs w:val="22"/>
                <w:lang w:eastAsia="en-GB"/>
              </w:rPr>
            </w:pPr>
            <w:r w:rsidRPr="00EF1ED8">
              <w:rPr>
                <w:sz w:val="22"/>
                <w:szCs w:val="22"/>
              </w:rPr>
              <w:t>48</w:t>
            </w:r>
          </w:p>
        </w:tc>
        <w:tc>
          <w:tcPr>
            <w:tcW w:w="911" w:type="dxa"/>
          </w:tcPr>
          <w:p w14:paraId="6FE0B7BC" w14:textId="640C71E7" w:rsidR="003836E0" w:rsidRPr="00EF1ED8" w:rsidRDefault="003836E0" w:rsidP="003836E0">
            <w:pPr>
              <w:jc w:val="center"/>
              <w:rPr>
                <w:rFonts w:eastAsia="Times New Roman"/>
                <w:sz w:val="22"/>
                <w:szCs w:val="22"/>
                <w:lang w:eastAsia="en-GB"/>
              </w:rPr>
            </w:pPr>
            <w:r w:rsidRPr="00EF1ED8">
              <w:rPr>
                <w:sz w:val="22"/>
                <w:szCs w:val="22"/>
              </w:rPr>
              <w:t>6</w:t>
            </w:r>
          </w:p>
        </w:tc>
        <w:tc>
          <w:tcPr>
            <w:tcW w:w="911" w:type="dxa"/>
            <w:shd w:val="clear" w:color="auto" w:fill="FFFFFF" w:themeFill="background1"/>
          </w:tcPr>
          <w:p w14:paraId="1AF5A0AF" w14:textId="13CAF213" w:rsidR="003836E0" w:rsidRPr="00EF1ED8" w:rsidRDefault="003836E0" w:rsidP="003836E0">
            <w:pPr>
              <w:jc w:val="center"/>
              <w:rPr>
                <w:rFonts w:eastAsia="Times New Roman"/>
                <w:sz w:val="22"/>
                <w:szCs w:val="22"/>
                <w:lang w:eastAsia="en-GB"/>
              </w:rPr>
            </w:pPr>
            <w:r w:rsidRPr="00EF1ED8">
              <w:rPr>
                <w:sz w:val="22"/>
                <w:szCs w:val="22"/>
              </w:rPr>
              <w:t>4</w:t>
            </w:r>
          </w:p>
        </w:tc>
        <w:tc>
          <w:tcPr>
            <w:tcW w:w="868" w:type="dxa"/>
          </w:tcPr>
          <w:p w14:paraId="5C2216F0" w14:textId="2B321CEC" w:rsidR="003836E0" w:rsidRPr="00EF1ED8" w:rsidRDefault="003836E0" w:rsidP="003836E0">
            <w:pPr>
              <w:jc w:val="center"/>
              <w:rPr>
                <w:rFonts w:eastAsia="Times New Roman"/>
                <w:sz w:val="22"/>
                <w:szCs w:val="22"/>
                <w:lang w:eastAsia="en-GB"/>
              </w:rPr>
            </w:pPr>
            <w:r w:rsidRPr="00EF1ED8">
              <w:rPr>
                <w:sz w:val="22"/>
                <w:szCs w:val="22"/>
              </w:rPr>
              <w:t>69</w:t>
            </w:r>
          </w:p>
        </w:tc>
        <w:tc>
          <w:tcPr>
            <w:tcW w:w="904" w:type="dxa"/>
          </w:tcPr>
          <w:p w14:paraId="22D6EC53" w14:textId="6CEC7D14" w:rsidR="003836E0" w:rsidRPr="00EF1ED8" w:rsidRDefault="003836E0" w:rsidP="003836E0">
            <w:pPr>
              <w:jc w:val="center"/>
              <w:rPr>
                <w:rFonts w:eastAsia="Times New Roman"/>
                <w:sz w:val="22"/>
                <w:szCs w:val="22"/>
                <w:lang w:eastAsia="en-GB"/>
              </w:rPr>
            </w:pPr>
            <w:r w:rsidRPr="00EF1ED8">
              <w:rPr>
                <w:sz w:val="22"/>
                <w:szCs w:val="22"/>
              </w:rPr>
              <w:t>0.686</w:t>
            </w:r>
          </w:p>
        </w:tc>
        <w:tc>
          <w:tcPr>
            <w:tcW w:w="913" w:type="dxa"/>
          </w:tcPr>
          <w:p w14:paraId="2A34FEA6" w14:textId="2D21FEFC" w:rsidR="003836E0" w:rsidRPr="00EF1ED8" w:rsidRDefault="003836E0" w:rsidP="003836E0">
            <w:pPr>
              <w:jc w:val="center"/>
              <w:rPr>
                <w:rFonts w:eastAsia="Times New Roman"/>
                <w:sz w:val="22"/>
                <w:szCs w:val="22"/>
                <w:lang w:eastAsia="en-GB"/>
              </w:rPr>
            </w:pPr>
            <w:r w:rsidRPr="00EF1ED8">
              <w:rPr>
                <w:sz w:val="22"/>
                <w:szCs w:val="22"/>
              </w:rPr>
              <w:t>0.696</w:t>
            </w:r>
          </w:p>
        </w:tc>
        <w:tc>
          <w:tcPr>
            <w:tcW w:w="911" w:type="dxa"/>
          </w:tcPr>
          <w:p w14:paraId="4E19FF9E" w14:textId="08A18E8C" w:rsidR="003836E0" w:rsidRPr="00EF1ED8" w:rsidRDefault="003836E0" w:rsidP="003836E0">
            <w:pPr>
              <w:jc w:val="center"/>
              <w:rPr>
                <w:rFonts w:eastAsia="Times New Roman"/>
                <w:sz w:val="22"/>
                <w:szCs w:val="22"/>
                <w:lang w:eastAsia="en-GB"/>
              </w:rPr>
            </w:pPr>
            <w:r w:rsidRPr="00EF1ED8">
              <w:rPr>
                <w:sz w:val="22"/>
                <w:szCs w:val="22"/>
              </w:rPr>
              <w:t>0.691</w:t>
            </w:r>
          </w:p>
        </w:tc>
      </w:tr>
      <w:tr w:rsidR="00EF1ED8" w:rsidRPr="00EF1ED8" w14:paraId="3F1780ED" w14:textId="77777777" w:rsidTr="000F054C">
        <w:trPr>
          <w:jc w:val="center"/>
        </w:trPr>
        <w:tc>
          <w:tcPr>
            <w:tcW w:w="730" w:type="dxa"/>
            <w:vMerge/>
          </w:tcPr>
          <w:p w14:paraId="2B0815B1" w14:textId="77777777" w:rsidR="003836E0" w:rsidRPr="00EF1ED8" w:rsidRDefault="003836E0" w:rsidP="003836E0">
            <w:pPr>
              <w:jc w:val="center"/>
              <w:rPr>
                <w:sz w:val="22"/>
                <w:szCs w:val="22"/>
              </w:rPr>
            </w:pPr>
          </w:p>
        </w:tc>
        <w:tc>
          <w:tcPr>
            <w:tcW w:w="910" w:type="dxa"/>
          </w:tcPr>
          <w:p w14:paraId="7034F2E7" w14:textId="77777777" w:rsidR="003836E0" w:rsidRPr="00EF1ED8" w:rsidRDefault="003836E0" w:rsidP="003836E0">
            <w:pPr>
              <w:jc w:val="center"/>
              <w:rPr>
                <w:b/>
                <w:bCs/>
                <w:sz w:val="22"/>
                <w:szCs w:val="22"/>
              </w:rPr>
            </w:pPr>
            <w:r w:rsidRPr="00EF1ED8">
              <w:rPr>
                <w:b/>
                <w:bCs/>
                <w:sz w:val="22"/>
                <w:szCs w:val="22"/>
              </w:rPr>
              <w:t>P3</w:t>
            </w:r>
          </w:p>
        </w:tc>
        <w:tc>
          <w:tcPr>
            <w:tcW w:w="1047" w:type="dxa"/>
          </w:tcPr>
          <w:p w14:paraId="3A576C53" w14:textId="76007B97" w:rsidR="003836E0" w:rsidRPr="00EF1ED8" w:rsidRDefault="003836E0" w:rsidP="003836E0">
            <w:pPr>
              <w:jc w:val="center"/>
              <w:rPr>
                <w:rFonts w:eastAsia="Times New Roman"/>
                <w:sz w:val="22"/>
                <w:szCs w:val="22"/>
                <w:lang w:eastAsia="en-GB"/>
              </w:rPr>
            </w:pPr>
            <w:r w:rsidRPr="00EF1ED8">
              <w:rPr>
                <w:sz w:val="22"/>
                <w:szCs w:val="22"/>
              </w:rPr>
              <w:t>1</w:t>
            </w:r>
          </w:p>
        </w:tc>
        <w:tc>
          <w:tcPr>
            <w:tcW w:w="911" w:type="dxa"/>
          </w:tcPr>
          <w:p w14:paraId="46E36EEA" w14:textId="06A6062B" w:rsidR="003836E0" w:rsidRPr="00EF1ED8" w:rsidRDefault="003836E0" w:rsidP="003836E0">
            <w:pPr>
              <w:jc w:val="center"/>
              <w:rPr>
                <w:rFonts w:eastAsia="Times New Roman"/>
                <w:sz w:val="22"/>
                <w:szCs w:val="22"/>
                <w:lang w:eastAsia="en-GB"/>
              </w:rPr>
            </w:pPr>
            <w:r w:rsidRPr="00EF1ED8">
              <w:rPr>
                <w:sz w:val="22"/>
                <w:szCs w:val="22"/>
              </w:rPr>
              <w:t>13</w:t>
            </w:r>
          </w:p>
        </w:tc>
        <w:tc>
          <w:tcPr>
            <w:tcW w:w="911" w:type="dxa"/>
            <w:shd w:val="clear" w:color="auto" w:fill="BFBFBF" w:themeFill="background1" w:themeFillShade="BF"/>
          </w:tcPr>
          <w:p w14:paraId="1E22DAC8" w14:textId="0E514BFD" w:rsidR="003836E0" w:rsidRPr="00EF1ED8" w:rsidRDefault="003836E0" w:rsidP="003836E0">
            <w:pPr>
              <w:jc w:val="center"/>
              <w:rPr>
                <w:rFonts w:eastAsia="Times New Roman"/>
                <w:sz w:val="22"/>
                <w:szCs w:val="22"/>
                <w:lang w:eastAsia="en-GB"/>
              </w:rPr>
            </w:pPr>
            <w:r w:rsidRPr="00EF1ED8">
              <w:rPr>
                <w:sz w:val="22"/>
                <w:szCs w:val="22"/>
              </w:rPr>
              <w:t>50</w:t>
            </w:r>
          </w:p>
        </w:tc>
        <w:tc>
          <w:tcPr>
            <w:tcW w:w="911" w:type="dxa"/>
            <w:shd w:val="clear" w:color="auto" w:fill="FFFFFF" w:themeFill="background1"/>
          </w:tcPr>
          <w:p w14:paraId="3A2FE0FB" w14:textId="3838E58A" w:rsidR="003836E0" w:rsidRPr="00EF1ED8" w:rsidRDefault="003836E0" w:rsidP="003836E0">
            <w:pPr>
              <w:jc w:val="center"/>
              <w:rPr>
                <w:rFonts w:eastAsia="Times New Roman"/>
                <w:sz w:val="22"/>
                <w:szCs w:val="22"/>
                <w:lang w:eastAsia="en-GB"/>
              </w:rPr>
            </w:pPr>
            <w:r w:rsidRPr="00EF1ED8">
              <w:rPr>
                <w:sz w:val="22"/>
                <w:szCs w:val="22"/>
              </w:rPr>
              <w:t>11</w:t>
            </w:r>
          </w:p>
        </w:tc>
        <w:tc>
          <w:tcPr>
            <w:tcW w:w="868" w:type="dxa"/>
          </w:tcPr>
          <w:p w14:paraId="59D6CB1C" w14:textId="72C207A2" w:rsidR="003836E0" w:rsidRPr="00EF1ED8" w:rsidRDefault="003836E0" w:rsidP="003836E0">
            <w:pPr>
              <w:jc w:val="center"/>
              <w:rPr>
                <w:rFonts w:eastAsia="Times New Roman"/>
                <w:sz w:val="22"/>
                <w:szCs w:val="22"/>
                <w:lang w:eastAsia="en-GB"/>
              </w:rPr>
            </w:pPr>
            <w:r w:rsidRPr="00EF1ED8">
              <w:rPr>
                <w:sz w:val="22"/>
                <w:szCs w:val="22"/>
              </w:rPr>
              <w:t>75</w:t>
            </w:r>
          </w:p>
        </w:tc>
        <w:tc>
          <w:tcPr>
            <w:tcW w:w="904" w:type="dxa"/>
          </w:tcPr>
          <w:p w14:paraId="203AC76B" w14:textId="10840D68" w:rsidR="003836E0" w:rsidRPr="00EF1ED8" w:rsidRDefault="003836E0" w:rsidP="003836E0">
            <w:pPr>
              <w:jc w:val="center"/>
              <w:rPr>
                <w:rFonts w:eastAsia="Times New Roman"/>
                <w:sz w:val="22"/>
                <w:szCs w:val="22"/>
                <w:lang w:eastAsia="en-GB"/>
              </w:rPr>
            </w:pPr>
            <w:r w:rsidRPr="00EF1ED8">
              <w:rPr>
                <w:sz w:val="22"/>
                <w:szCs w:val="22"/>
              </w:rPr>
              <w:t>0.649</w:t>
            </w:r>
          </w:p>
        </w:tc>
        <w:tc>
          <w:tcPr>
            <w:tcW w:w="913" w:type="dxa"/>
          </w:tcPr>
          <w:p w14:paraId="0A0109F9" w14:textId="52D0293D" w:rsidR="003836E0" w:rsidRPr="00EF1ED8" w:rsidRDefault="003836E0" w:rsidP="003836E0">
            <w:pPr>
              <w:jc w:val="center"/>
              <w:rPr>
                <w:rFonts w:eastAsia="Times New Roman"/>
                <w:sz w:val="22"/>
                <w:szCs w:val="22"/>
                <w:lang w:eastAsia="en-GB"/>
              </w:rPr>
            </w:pPr>
            <w:r w:rsidRPr="00EF1ED8">
              <w:rPr>
                <w:sz w:val="22"/>
                <w:szCs w:val="22"/>
              </w:rPr>
              <w:t>0.667</w:t>
            </w:r>
          </w:p>
        </w:tc>
        <w:tc>
          <w:tcPr>
            <w:tcW w:w="911" w:type="dxa"/>
          </w:tcPr>
          <w:p w14:paraId="64E84E7A" w14:textId="00EEE31D" w:rsidR="003836E0" w:rsidRPr="00EF1ED8" w:rsidRDefault="003836E0" w:rsidP="003836E0">
            <w:pPr>
              <w:jc w:val="center"/>
              <w:rPr>
                <w:rFonts w:eastAsia="Times New Roman"/>
                <w:sz w:val="22"/>
                <w:szCs w:val="22"/>
                <w:lang w:eastAsia="en-GB"/>
              </w:rPr>
            </w:pPr>
            <w:r w:rsidRPr="00EF1ED8">
              <w:rPr>
                <w:sz w:val="22"/>
                <w:szCs w:val="22"/>
              </w:rPr>
              <w:t>0.658</w:t>
            </w:r>
          </w:p>
        </w:tc>
      </w:tr>
      <w:tr w:rsidR="00EF1ED8" w:rsidRPr="00EF1ED8" w14:paraId="380D1666" w14:textId="77777777" w:rsidTr="000F054C">
        <w:trPr>
          <w:jc w:val="center"/>
        </w:trPr>
        <w:tc>
          <w:tcPr>
            <w:tcW w:w="730" w:type="dxa"/>
            <w:vMerge/>
          </w:tcPr>
          <w:p w14:paraId="03B9DF70" w14:textId="77777777" w:rsidR="003836E0" w:rsidRPr="00EF1ED8" w:rsidRDefault="003836E0" w:rsidP="003836E0">
            <w:pPr>
              <w:jc w:val="center"/>
              <w:rPr>
                <w:sz w:val="22"/>
                <w:szCs w:val="22"/>
              </w:rPr>
            </w:pPr>
          </w:p>
        </w:tc>
        <w:tc>
          <w:tcPr>
            <w:tcW w:w="910" w:type="dxa"/>
            <w:tcBorders>
              <w:bottom w:val="single" w:sz="4" w:space="0" w:color="auto"/>
            </w:tcBorders>
          </w:tcPr>
          <w:p w14:paraId="0CBD8F47" w14:textId="77777777" w:rsidR="003836E0" w:rsidRPr="00EF1ED8" w:rsidRDefault="003836E0" w:rsidP="003836E0">
            <w:pPr>
              <w:jc w:val="center"/>
              <w:rPr>
                <w:b/>
                <w:bCs/>
                <w:sz w:val="22"/>
                <w:szCs w:val="22"/>
              </w:rPr>
            </w:pPr>
            <w:r w:rsidRPr="00EF1ED8">
              <w:rPr>
                <w:b/>
                <w:bCs/>
                <w:sz w:val="22"/>
                <w:szCs w:val="22"/>
              </w:rPr>
              <w:t>P4</w:t>
            </w:r>
          </w:p>
        </w:tc>
        <w:tc>
          <w:tcPr>
            <w:tcW w:w="1047" w:type="dxa"/>
            <w:tcBorders>
              <w:bottom w:val="single" w:sz="4" w:space="0" w:color="auto"/>
            </w:tcBorders>
          </w:tcPr>
          <w:p w14:paraId="5F2E441F" w14:textId="704D2351" w:rsidR="003836E0" w:rsidRPr="00EF1ED8" w:rsidRDefault="003836E0" w:rsidP="003836E0">
            <w:pPr>
              <w:jc w:val="center"/>
              <w:rPr>
                <w:rFonts w:eastAsia="Times New Roman"/>
                <w:sz w:val="22"/>
                <w:szCs w:val="22"/>
                <w:lang w:eastAsia="en-GB"/>
              </w:rPr>
            </w:pPr>
            <w:r w:rsidRPr="00EF1ED8">
              <w:rPr>
                <w:sz w:val="22"/>
                <w:szCs w:val="22"/>
              </w:rPr>
              <w:t>0</w:t>
            </w:r>
          </w:p>
        </w:tc>
        <w:tc>
          <w:tcPr>
            <w:tcW w:w="911" w:type="dxa"/>
            <w:tcBorders>
              <w:bottom w:val="single" w:sz="4" w:space="0" w:color="auto"/>
            </w:tcBorders>
          </w:tcPr>
          <w:p w14:paraId="0CF85559" w14:textId="6AC92544" w:rsidR="003836E0" w:rsidRPr="00EF1ED8" w:rsidRDefault="003836E0" w:rsidP="003836E0">
            <w:pPr>
              <w:jc w:val="center"/>
              <w:rPr>
                <w:rFonts w:eastAsia="Times New Roman"/>
                <w:sz w:val="22"/>
                <w:szCs w:val="22"/>
                <w:lang w:eastAsia="en-GB"/>
              </w:rPr>
            </w:pPr>
            <w:r w:rsidRPr="00EF1ED8">
              <w:rPr>
                <w:sz w:val="22"/>
                <w:szCs w:val="22"/>
              </w:rPr>
              <w:t>3</w:t>
            </w:r>
          </w:p>
        </w:tc>
        <w:tc>
          <w:tcPr>
            <w:tcW w:w="911" w:type="dxa"/>
            <w:tcBorders>
              <w:bottom w:val="single" w:sz="4" w:space="0" w:color="auto"/>
            </w:tcBorders>
          </w:tcPr>
          <w:p w14:paraId="2DEEE304" w14:textId="57263129" w:rsidR="003836E0" w:rsidRPr="00EF1ED8" w:rsidRDefault="003836E0" w:rsidP="003836E0">
            <w:pPr>
              <w:jc w:val="center"/>
              <w:rPr>
                <w:rFonts w:eastAsia="Times New Roman"/>
                <w:sz w:val="22"/>
                <w:szCs w:val="22"/>
                <w:lang w:eastAsia="en-GB"/>
              </w:rPr>
            </w:pPr>
            <w:r w:rsidRPr="00EF1ED8">
              <w:rPr>
                <w:sz w:val="22"/>
                <w:szCs w:val="22"/>
              </w:rPr>
              <w:t>20</w:t>
            </w:r>
          </w:p>
        </w:tc>
        <w:tc>
          <w:tcPr>
            <w:tcW w:w="911" w:type="dxa"/>
            <w:tcBorders>
              <w:bottom w:val="single" w:sz="4" w:space="0" w:color="auto"/>
            </w:tcBorders>
            <w:shd w:val="clear" w:color="auto" w:fill="BFBFBF" w:themeFill="background1" w:themeFillShade="BF"/>
          </w:tcPr>
          <w:p w14:paraId="4087E652" w14:textId="752E2BF4" w:rsidR="003836E0" w:rsidRPr="00EF1ED8" w:rsidRDefault="003836E0" w:rsidP="003836E0">
            <w:pPr>
              <w:jc w:val="center"/>
              <w:rPr>
                <w:rFonts w:eastAsia="Times New Roman"/>
                <w:sz w:val="22"/>
                <w:szCs w:val="22"/>
                <w:lang w:eastAsia="en-GB"/>
              </w:rPr>
            </w:pPr>
            <w:r w:rsidRPr="00EF1ED8">
              <w:rPr>
                <w:sz w:val="22"/>
                <w:szCs w:val="22"/>
              </w:rPr>
              <w:t>41</w:t>
            </w:r>
          </w:p>
        </w:tc>
        <w:tc>
          <w:tcPr>
            <w:tcW w:w="868" w:type="dxa"/>
            <w:tcBorders>
              <w:bottom w:val="single" w:sz="4" w:space="0" w:color="auto"/>
            </w:tcBorders>
          </w:tcPr>
          <w:p w14:paraId="389BB7C6" w14:textId="7F65B310" w:rsidR="003836E0" w:rsidRPr="00EF1ED8" w:rsidRDefault="003836E0" w:rsidP="003836E0">
            <w:pPr>
              <w:jc w:val="center"/>
              <w:rPr>
                <w:rFonts w:eastAsia="Times New Roman"/>
                <w:sz w:val="22"/>
                <w:szCs w:val="22"/>
                <w:lang w:eastAsia="en-GB"/>
              </w:rPr>
            </w:pPr>
            <w:r w:rsidRPr="00EF1ED8">
              <w:rPr>
                <w:sz w:val="22"/>
                <w:szCs w:val="22"/>
              </w:rPr>
              <w:t>64</w:t>
            </w:r>
          </w:p>
        </w:tc>
        <w:tc>
          <w:tcPr>
            <w:tcW w:w="904" w:type="dxa"/>
            <w:tcBorders>
              <w:bottom w:val="single" w:sz="4" w:space="0" w:color="auto"/>
            </w:tcBorders>
          </w:tcPr>
          <w:p w14:paraId="48E5F48E" w14:textId="614E69AF" w:rsidR="003836E0" w:rsidRPr="00EF1ED8" w:rsidRDefault="003836E0" w:rsidP="003836E0">
            <w:pPr>
              <w:jc w:val="center"/>
              <w:rPr>
                <w:rFonts w:eastAsia="Times New Roman"/>
                <w:sz w:val="22"/>
                <w:szCs w:val="22"/>
                <w:lang w:eastAsia="en-GB"/>
              </w:rPr>
            </w:pPr>
            <w:r w:rsidRPr="00EF1ED8">
              <w:rPr>
                <w:sz w:val="22"/>
                <w:szCs w:val="22"/>
              </w:rPr>
              <w:t>0.732</w:t>
            </w:r>
          </w:p>
        </w:tc>
        <w:tc>
          <w:tcPr>
            <w:tcW w:w="913" w:type="dxa"/>
            <w:tcBorders>
              <w:bottom w:val="single" w:sz="4" w:space="0" w:color="auto"/>
            </w:tcBorders>
          </w:tcPr>
          <w:p w14:paraId="38E3CC52" w14:textId="69B6E3D4" w:rsidR="003836E0" w:rsidRPr="00EF1ED8" w:rsidRDefault="003836E0" w:rsidP="003836E0">
            <w:pPr>
              <w:jc w:val="center"/>
              <w:rPr>
                <w:rFonts w:eastAsia="Times New Roman"/>
                <w:sz w:val="22"/>
                <w:szCs w:val="22"/>
                <w:lang w:eastAsia="en-GB"/>
              </w:rPr>
            </w:pPr>
            <w:r w:rsidRPr="00EF1ED8">
              <w:rPr>
                <w:sz w:val="22"/>
                <w:szCs w:val="22"/>
              </w:rPr>
              <w:t>0.641</w:t>
            </w:r>
          </w:p>
        </w:tc>
        <w:tc>
          <w:tcPr>
            <w:tcW w:w="911" w:type="dxa"/>
            <w:tcBorders>
              <w:bottom w:val="single" w:sz="4" w:space="0" w:color="auto"/>
            </w:tcBorders>
          </w:tcPr>
          <w:p w14:paraId="16222C60" w14:textId="7FBDE4EE" w:rsidR="003836E0" w:rsidRPr="00EF1ED8" w:rsidRDefault="003836E0" w:rsidP="003836E0">
            <w:pPr>
              <w:jc w:val="center"/>
              <w:rPr>
                <w:rFonts w:eastAsia="Times New Roman"/>
                <w:sz w:val="22"/>
                <w:szCs w:val="22"/>
                <w:lang w:eastAsia="en-GB"/>
              </w:rPr>
            </w:pPr>
            <w:r w:rsidRPr="00EF1ED8">
              <w:rPr>
                <w:sz w:val="22"/>
                <w:szCs w:val="22"/>
              </w:rPr>
              <w:t>0.683</w:t>
            </w:r>
          </w:p>
        </w:tc>
      </w:tr>
      <w:tr w:rsidR="00EF1ED8" w:rsidRPr="00EF1ED8" w14:paraId="7FD3570F" w14:textId="77777777" w:rsidTr="00841267">
        <w:trPr>
          <w:jc w:val="center"/>
        </w:trPr>
        <w:tc>
          <w:tcPr>
            <w:tcW w:w="730" w:type="dxa"/>
          </w:tcPr>
          <w:p w14:paraId="69211162" w14:textId="77777777" w:rsidR="003836E0" w:rsidRPr="00EF1ED8" w:rsidRDefault="003836E0" w:rsidP="003836E0">
            <w:pPr>
              <w:jc w:val="center"/>
              <w:rPr>
                <w:sz w:val="22"/>
                <w:szCs w:val="22"/>
              </w:rPr>
            </w:pPr>
          </w:p>
        </w:tc>
        <w:tc>
          <w:tcPr>
            <w:tcW w:w="910" w:type="dxa"/>
            <w:tcBorders>
              <w:top w:val="single" w:sz="4" w:space="0" w:color="auto"/>
              <w:bottom w:val="single" w:sz="4" w:space="0" w:color="auto"/>
            </w:tcBorders>
          </w:tcPr>
          <w:p w14:paraId="34A4BDA2" w14:textId="77777777" w:rsidR="003836E0" w:rsidRPr="00EF1ED8" w:rsidRDefault="003836E0" w:rsidP="003836E0">
            <w:pPr>
              <w:jc w:val="center"/>
              <w:rPr>
                <w:b/>
                <w:bCs/>
                <w:sz w:val="22"/>
                <w:szCs w:val="22"/>
              </w:rPr>
            </w:pPr>
            <w:r w:rsidRPr="00EF1ED8">
              <w:rPr>
                <w:b/>
                <w:bCs/>
                <w:sz w:val="22"/>
                <w:szCs w:val="22"/>
              </w:rPr>
              <w:t>Total</w:t>
            </w:r>
          </w:p>
        </w:tc>
        <w:tc>
          <w:tcPr>
            <w:tcW w:w="1047" w:type="dxa"/>
            <w:tcBorders>
              <w:top w:val="single" w:sz="4" w:space="0" w:color="auto"/>
              <w:bottom w:val="single" w:sz="4" w:space="0" w:color="auto"/>
            </w:tcBorders>
          </w:tcPr>
          <w:p w14:paraId="2F0BD24F" w14:textId="4E709205" w:rsidR="003836E0" w:rsidRPr="00EF1ED8" w:rsidRDefault="003836E0" w:rsidP="003836E0">
            <w:pPr>
              <w:jc w:val="center"/>
              <w:rPr>
                <w:rFonts w:eastAsia="Times New Roman"/>
                <w:sz w:val="22"/>
                <w:szCs w:val="22"/>
                <w:lang w:eastAsia="en-GB"/>
              </w:rPr>
            </w:pPr>
            <w:r w:rsidRPr="00EF1ED8">
              <w:rPr>
                <w:sz w:val="22"/>
                <w:szCs w:val="22"/>
              </w:rPr>
              <w:t>51</w:t>
            </w:r>
          </w:p>
        </w:tc>
        <w:tc>
          <w:tcPr>
            <w:tcW w:w="911" w:type="dxa"/>
            <w:tcBorders>
              <w:top w:val="single" w:sz="4" w:space="0" w:color="auto"/>
              <w:bottom w:val="single" w:sz="4" w:space="0" w:color="auto"/>
            </w:tcBorders>
          </w:tcPr>
          <w:p w14:paraId="738FEE19" w14:textId="176BAE01" w:rsidR="003836E0" w:rsidRPr="00EF1ED8" w:rsidRDefault="003836E0" w:rsidP="003836E0">
            <w:pPr>
              <w:jc w:val="center"/>
              <w:rPr>
                <w:rFonts w:eastAsia="Times New Roman"/>
                <w:sz w:val="22"/>
                <w:szCs w:val="22"/>
                <w:lang w:eastAsia="en-GB"/>
              </w:rPr>
            </w:pPr>
            <w:r w:rsidRPr="00EF1ED8">
              <w:rPr>
                <w:sz w:val="22"/>
                <w:szCs w:val="22"/>
              </w:rPr>
              <w:t>70</w:t>
            </w:r>
          </w:p>
        </w:tc>
        <w:tc>
          <w:tcPr>
            <w:tcW w:w="911" w:type="dxa"/>
            <w:tcBorders>
              <w:top w:val="single" w:sz="4" w:space="0" w:color="auto"/>
              <w:bottom w:val="single" w:sz="4" w:space="0" w:color="auto"/>
            </w:tcBorders>
          </w:tcPr>
          <w:p w14:paraId="73AE2745" w14:textId="0C1DDC22" w:rsidR="003836E0" w:rsidRPr="00EF1ED8" w:rsidRDefault="003836E0" w:rsidP="003836E0">
            <w:pPr>
              <w:jc w:val="center"/>
              <w:rPr>
                <w:rFonts w:eastAsia="Times New Roman"/>
                <w:sz w:val="22"/>
                <w:szCs w:val="22"/>
                <w:lang w:eastAsia="en-GB"/>
              </w:rPr>
            </w:pPr>
            <w:r w:rsidRPr="00EF1ED8">
              <w:rPr>
                <w:sz w:val="22"/>
                <w:szCs w:val="22"/>
              </w:rPr>
              <w:t>77</w:t>
            </w:r>
          </w:p>
        </w:tc>
        <w:tc>
          <w:tcPr>
            <w:tcW w:w="911" w:type="dxa"/>
            <w:tcBorders>
              <w:top w:val="single" w:sz="4" w:space="0" w:color="auto"/>
              <w:bottom w:val="single" w:sz="4" w:space="0" w:color="auto"/>
            </w:tcBorders>
            <w:shd w:val="clear" w:color="auto" w:fill="FFFFFF" w:themeFill="background1"/>
          </w:tcPr>
          <w:p w14:paraId="7B257B5F" w14:textId="4A3B13D0" w:rsidR="003836E0" w:rsidRPr="00EF1ED8" w:rsidRDefault="003836E0" w:rsidP="003836E0">
            <w:pPr>
              <w:jc w:val="center"/>
              <w:rPr>
                <w:rFonts w:eastAsia="Times New Roman"/>
                <w:sz w:val="22"/>
                <w:szCs w:val="22"/>
                <w:lang w:eastAsia="en-GB"/>
              </w:rPr>
            </w:pPr>
            <w:r w:rsidRPr="00EF1ED8">
              <w:rPr>
                <w:sz w:val="22"/>
                <w:szCs w:val="22"/>
              </w:rPr>
              <w:t>56</w:t>
            </w:r>
          </w:p>
        </w:tc>
        <w:tc>
          <w:tcPr>
            <w:tcW w:w="868" w:type="dxa"/>
            <w:tcBorders>
              <w:top w:val="single" w:sz="4" w:space="0" w:color="auto"/>
              <w:bottom w:val="single" w:sz="4" w:space="0" w:color="auto"/>
            </w:tcBorders>
          </w:tcPr>
          <w:p w14:paraId="67FAEEB6" w14:textId="1643B174" w:rsidR="003836E0" w:rsidRPr="00EF1ED8" w:rsidRDefault="003836E0" w:rsidP="003836E0">
            <w:pPr>
              <w:jc w:val="center"/>
              <w:rPr>
                <w:rFonts w:eastAsia="Times New Roman"/>
                <w:sz w:val="22"/>
                <w:szCs w:val="22"/>
                <w:lang w:eastAsia="en-GB"/>
              </w:rPr>
            </w:pPr>
            <w:r w:rsidRPr="00EF1ED8">
              <w:rPr>
                <w:sz w:val="22"/>
                <w:szCs w:val="22"/>
              </w:rPr>
              <w:t>254</w:t>
            </w:r>
          </w:p>
        </w:tc>
        <w:tc>
          <w:tcPr>
            <w:tcW w:w="904" w:type="dxa"/>
            <w:tcBorders>
              <w:top w:val="single" w:sz="4" w:space="0" w:color="auto"/>
            </w:tcBorders>
          </w:tcPr>
          <w:p w14:paraId="20A4980E" w14:textId="77777777" w:rsidR="003836E0" w:rsidRPr="00EF1ED8" w:rsidRDefault="003836E0" w:rsidP="003836E0">
            <w:pPr>
              <w:jc w:val="center"/>
              <w:rPr>
                <w:rFonts w:eastAsia="Times New Roman"/>
                <w:sz w:val="22"/>
                <w:szCs w:val="22"/>
                <w:lang w:eastAsia="en-GB"/>
              </w:rPr>
            </w:pPr>
          </w:p>
        </w:tc>
        <w:tc>
          <w:tcPr>
            <w:tcW w:w="913" w:type="dxa"/>
            <w:tcBorders>
              <w:top w:val="single" w:sz="4" w:space="0" w:color="auto"/>
            </w:tcBorders>
          </w:tcPr>
          <w:p w14:paraId="656A260D" w14:textId="77777777" w:rsidR="003836E0" w:rsidRPr="00EF1ED8" w:rsidRDefault="003836E0" w:rsidP="003836E0">
            <w:pPr>
              <w:jc w:val="center"/>
              <w:rPr>
                <w:rFonts w:eastAsia="Times New Roman"/>
                <w:sz w:val="22"/>
                <w:szCs w:val="22"/>
                <w:lang w:eastAsia="en-GB"/>
              </w:rPr>
            </w:pPr>
          </w:p>
        </w:tc>
        <w:tc>
          <w:tcPr>
            <w:tcW w:w="911" w:type="dxa"/>
            <w:tcBorders>
              <w:top w:val="single" w:sz="4" w:space="0" w:color="auto"/>
            </w:tcBorders>
          </w:tcPr>
          <w:p w14:paraId="3442C02D" w14:textId="77777777" w:rsidR="003836E0" w:rsidRPr="00EF1ED8" w:rsidRDefault="003836E0" w:rsidP="003836E0">
            <w:pPr>
              <w:jc w:val="center"/>
              <w:rPr>
                <w:rFonts w:eastAsia="Times New Roman"/>
                <w:sz w:val="22"/>
                <w:szCs w:val="22"/>
                <w:lang w:eastAsia="en-GB"/>
              </w:rPr>
            </w:pPr>
          </w:p>
        </w:tc>
      </w:tr>
      <w:tr w:rsidR="00EF1ED8" w:rsidRPr="00EF1ED8" w14:paraId="2CBA6846" w14:textId="77777777" w:rsidTr="00841267">
        <w:trPr>
          <w:jc w:val="center"/>
        </w:trPr>
        <w:tc>
          <w:tcPr>
            <w:tcW w:w="730" w:type="dxa"/>
          </w:tcPr>
          <w:p w14:paraId="22B8C287" w14:textId="77777777" w:rsidR="00637BD6" w:rsidRPr="00EF1ED8" w:rsidRDefault="00637BD6" w:rsidP="003836E0">
            <w:pPr>
              <w:jc w:val="center"/>
              <w:rPr>
                <w:sz w:val="22"/>
                <w:szCs w:val="22"/>
              </w:rPr>
            </w:pPr>
          </w:p>
        </w:tc>
        <w:tc>
          <w:tcPr>
            <w:tcW w:w="910" w:type="dxa"/>
            <w:tcBorders>
              <w:top w:val="single" w:sz="4" w:space="0" w:color="auto"/>
            </w:tcBorders>
          </w:tcPr>
          <w:p w14:paraId="250B7BDA" w14:textId="77777777" w:rsidR="00637BD6" w:rsidRPr="00EF1ED8" w:rsidRDefault="00637BD6" w:rsidP="003836E0">
            <w:pPr>
              <w:jc w:val="center"/>
              <w:rPr>
                <w:b/>
                <w:bCs/>
                <w:sz w:val="22"/>
                <w:szCs w:val="22"/>
              </w:rPr>
            </w:pPr>
          </w:p>
        </w:tc>
        <w:tc>
          <w:tcPr>
            <w:tcW w:w="1047" w:type="dxa"/>
            <w:tcBorders>
              <w:top w:val="single" w:sz="4" w:space="0" w:color="auto"/>
            </w:tcBorders>
          </w:tcPr>
          <w:p w14:paraId="449B269F" w14:textId="77777777" w:rsidR="00637BD6" w:rsidRPr="00EF1ED8" w:rsidRDefault="00637BD6" w:rsidP="003836E0">
            <w:pPr>
              <w:jc w:val="center"/>
              <w:rPr>
                <w:sz w:val="22"/>
                <w:szCs w:val="22"/>
              </w:rPr>
            </w:pPr>
          </w:p>
        </w:tc>
        <w:tc>
          <w:tcPr>
            <w:tcW w:w="911" w:type="dxa"/>
            <w:tcBorders>
              <w:top w:val="single" w:sz="4" w:space="0" w:color="auto"/>
            </w:tcBorders>
          </w:tcPr>
          <w:p w14:paraId="0F258618" w14:textId="77777777" w:rsidR="00637BD6" w:rsidRPr="00EF1ED8" w:rsidRDefault="00637BD6" w:rsidP="003836E0">
            <w:pPr>
              <w:jc w:val="center"/>
              <w:rPr>
                <w:sz w:val="22"/>
                <w:szCs w:val="22"/>
              </w:rPr>
            </w:pPr>
          </w:p>
        </w:tc>
        <w:tc>
          <w:tcPr>
            <w:tcW w:w="911" w:type="dxa"/>
            <w:tcBorders>
              <w:top w:val="single" w:sz="4" w:space="0" w:color="auto"/>
            </w:tcBorders>
          </w:tcPr>
          <w:p w14:paraId="2D960283" w14:textId="77777777" w:rsidR="00637BD6" w:rsidRPr="00EF1ED8" w:rsidRDefault="00637BD6" w:rsidP="003836E0">
            <w:pPr>
              <w:jc w:val="center"/>
              <w:rPr>
                <w:sz w:val="22"/>
                <w:szCs w:val="22"/>
              </w:rPr>
            </w:pPr>
          </w:p>
        </w:tc>
        <w:tc>
          <w:tcPr>
            <w:tcW w:w="911" w:type="dxa"/>
            <w:tcBorders>
              <w:top w:val="single" w:sz="4" w:space="0" w:color="auto"/>
            </w:tcBorders>
            <w:shd w:val="clear" w:color="auto" w:fill="FFFFFF" w:themeFill="background1"/>
          </w:tcPr>
          <w:p w14:paraId="6EEB337A" w14:textId="77777777" w:rsidR="00637BD6" w:rsidRPr="00EF1ED8" w:rsidRDefault="00637BD6" w:rsidP="003836E0">
            <w:pPr>
              <w:jc w:val="center"/>
              <w:rPr>
                <w:sz w:val="22"/>
                <w:szCs w:val="22"/>
              </w:rPr>
            </w:pPr>
          </w:p>
        </w:tc>
        <w:tc>
          <w:tcPr>
            <w:tcW w:w="868" w:type="dxa"/>
            <w:tcBorders>
              <w:top w:val="single" w:sz="4" w:space="0" w:color="auto"/>
            </w:tcBorders>
          </w:tcPr>
          <w:p w14:paraId="5022D1FF" w14:textId="77777777" w:rsidR="00637BD6" w:rsidRPr="00EF1ED8" w:rsidRDefault="00637BD6" w:rsidP="003836E0">
            <w:pPr>
              <w:jc w:val="center"/>
              <w:rPr>
                <w:sz w:val="22"/>
                <w:szCs w:val="22"/>
              </w:rPr>
            </w:pPr>
          </w:p>
        </w:tc>
        <w:tc>
          <w:tcPr>
            <w:tcW w:w="904" w:type="dxa"/>
          </w:tcPr>
          <w:p w14:paraId="62DEF515" w14:textId="77777777" w:rsidR="00637BD6" w:rsidRPr="00EF1ED8" w:rsidRDefault="00637BD6" w:rsidP="003836E0">
            <w:pPr>
              <w:jc w:val="center"/>
              <w:rPr>
                <w:rFonts w:eastAsia="Times New Roman"/>
                <w:sz w:val="22"/>
                <w:szCs w:val="22"/>
                <w:lang w:eastAsia="en-GB"/>
              </w:rPr>
            </w:pPr>
          </w:p>
        </w:tc>
        <w:tc>
          <w:tcPr>
            <w:tcW w:w="913" w:type="dxa"/>
          </w:tcPr>
          <w:p w14:paraId="1E6D117B" w14:textId="77777777" w:rsidR="00637BD6" w:rsidRPr="00EF1ED8" w:rsidRDefault="00637BD6" w:rsidP="003836E0">
            <w:pPr>
              <w:jc w:val="center"/>
              <w:rPr>
                <w:rFonts w:eastAsia="Times New Roman"/>
                <w:sz w:val="22"/>
                <w:szCs w:val="22"/>
                <w:lang w:eastAsia="en-GB"/>
              </w:rPr>
            </w:pPr>
          </w:p>
        </w:tc>
        <w:tc>
          <w:tcPr>
            <w:tcW w:w="911" w:type="dxa"/>
          </w:tcPr>
          <w:p w14:paraId="59444FE8" w14:textId="77777777" w:rsidR="00637BD6" w:rsidRPr="00EF1ED8" w:rsidRDefault="00637BD6" w:rsidP="003836E0">
            <w:pPr>
              <w:jc w:val="center"/>
              <w:rPr>
                <w:rFonts w:eastAsia="Times New Roman"/>
                <w:sz w:val="22"/>
                <w:szCs w:val="22"/>
                <w:lang w:eastAsia="en-GB"/>
              </w:rPr>
            </w:pPr>
          </w:p>
        </w:tc>
      </w:tr>
      <w:tr w:rsidR="00EF1ED8" w:rsidRPr="00EF1ED8" w14:paraId="67910E65" w14:textId="77777777" w:rsidTr="005764CC">
        <w:trPr>
          <w:jc w:val="center"/>
        </w:trPr>
        <w:tc>
          <w:tcPr>
            <w:tcW w:w="730" w:type="dxa"/>
          </w:tcPr>
          <w:p w14:paraId="69BFDD0C" w14:textId="77777777" w:rsidR="003836E0" w:rsidRPr="00EF1ED8" w:rsidRDefault="003836E0" w:rsidP="003836E0">
            <w:pPr>
              <w:jc w:val="center"/>
              <w:rPr>
                <w:sz w:val="22"/>
                <w:szCs w:val="22"/>
              </w:rPr>
            </w:pPr>
          </w:p>
        </w:tc>
        <w:tc>
          <w:tcPr>
            <w:tcW w:w="910" w:type="dxa"/>
            <w:tcBorders>
              <w:top w:val="single" w:sz="4" w:space="0" w:color="auto"/>
              <w:bottom w:val="single" w:sz="4" w:space="0" w:color="auto"/>
            </w:tcBorders>
          </w:tcPr>
          <w:p w14:paraId="00900648" w14:textId="77777777" w:rsidR="003836E0" w:rsidRPr="00EF1ED8" w:rsidRDefault="003836E0" w:rsidP="003836E0">
            <w:pPr>
              <w:jc w:val="center"/>
              <w:rPr>
                <w:b/>
                <w:bCs/>
                <w:sz w:val="22"/>
                <w:szCs w:val="22"/>
              </w:rPr>
            </w:pPr>
            <w:r w:rsidRPr="00EF1ED8">
              <w:rPr>
                <w:b/>
                <w:bCs/>
                <w:sz w:val="22"/>
                <w:szCs w:val="22"/>
              </w:rPr>
              <w:t>AUC</w:t>
            </w:r>
          </w:p>
        </w:tc>
        <w:tc>
          <w:tcPr>
            <w:tcW w:w="1047" w:type="dxa"/>
            <w:tcBorders>
              <w:top w:val="single" w:sz="4" w:space="0" w:color="auto"/>
              <w:bottom w:val="single" w:sz="4" w:space="0" w:color="auto"/>
            </w:tcBorders>
          </w:tcPr>
          <w:p w14:paraId="304DA15E" w14:textId="04F620AE" w:rsidR="003836E0" w:rsidRPr="00EF1ED8" w:rsidRDefault="003836E0" w:rsidP="003836E0">
            <w:pPr>
              <w:jc w:val="center"/>
              <w:rPr>
                <w:sz w:val="22"/>
                <w:szCs w:val="22"/>
              </w:rPr>
            </w:pPr>
            <w:r w:rsidRPr="00EF1ED8">
              <w:rPr>
                <w:sz w:val="22"/>
                <w:szCs w:val="22"/>
              </w:rPr>
              <w:t>0.955</w:t>
            </w:r>
          </w:p>
        </w:tc>
        <w:tc>
          <w:tcPr>
            <w:tcW w:w="911" w:type="dxa"/>
            <w:tcBorders>
              <w:top w:val="single" w:sz="4" w:space="0" w:color="auto"/>
              <w:bottom w:val="single" w:sz="4" w:space="0" w:color="auto"/>
            </w:tcBorders>
          </w:tcPr>
          <w:p w14:paraId="2D34693E" w14:textId="32E811FA" w:rsidR="003836E0" w:rsidRPr="00EF1ED8" w:rsidRDefault="003836E0" w:rsidP="003836E0">
            <w:pPr>
              <w:jc w:val="center"/>
              <w:rPr>
                <w:sz w:val="22"/>
                <w:szCs w:val="22"/>
              </w:rPr>
            </w:pPr>
            <w:r w:rsidRPr="00EF1ED8">
              <w:rPr>
                <w:sz w:val="22"/>
                <w:szCs w:val="22"/>
              </w:rPr>
              <w:t>0.880</w:t>
            </w:r>
          </w:p>
        </w:tc>
        <w:tc>
          <w:tcPr>
            <w:tcW w:w="911" w:type="dxa"/>
            <w:tcBorders>
              <w:top w:val="single" w:sz="4" w:space="0" w:color="auto"/>
              <w:bottom w:val="single" w:sz="4" w:space="0" w:color="auto"/>
            </w:tcBorders>
          </w:tcPr>
          <w:p w14:paraId="4EB6498D" w14:textId="6BB4403E" w:rsidR="003836E0" w:rsidRPr="00EF1ED8" w:rsidRDefault="003836E0" w:rsidP="003836E0">
            <w:pPr>
              <w:jc w:val="center"/>
              <w:rPr>
                <w:sz w:val="22"/>
                <w:szCs w:val="22"/>
              </w:rPr>
            </w:pPr>
            <w:r w:rsidRPr="00EF1ED8">
              <w:rPr>
                <w:sz w:val="22"/>
                <w:szCs w:val="22"/>
              </w:rPr>
              <w:t>0.866</w:t>
            </w:r>
          </w:p>
        </w:tc>
        <w:tc>
          <w:tcPr>
            <w:tcW w:w="911" w:type="dxa"/>
            <w:tcBorders>
              <w:top w:val="single" w:sz="4" w:space="0" w:color="auto"/>
              <w:bottom w:val="single" w:sz="4" w:space="0" w:color="auto"/>
            </w:tcBorders>
            <w:shd w:val="clear" w:color="auto" w:fill="FFFFFF" w:themeFill="background1"/>
          </w:tcPr>
          <w:p w14:paraId="42307622" w14:textId="231B294E" w:rsidR="003836E0" w:rsidRPr="00EF1ED8" w:rsidRDefault="003836E0" w:rsidP="003836E0">
            <w:pPr>
              <w:jc w:val="center"/>
              <w:rPr>
                <w:sz w:val="22"/>
                <w:szCs w:val="22"/>
              </w:rPr>
            </w:pPr>
            <w:r w:rsidRPr="00EF1ED8">
              <w:rPr>
                <w:sz w:val="22"/>
                <w:szCs w:val="22"/>
              </w:rPr>
              <w:t>0.927</w:t>
            </w:r>
          </w:p>
        </w:tc>
        <w:tc>
          <w:tcPr>
            <w:tcW w:w="868" w:type="dxa"/>
            <w:vAlign w:val="bottom"/>
          </w:tcPr>
          <w:p w14:paraId="5830D8A8" w14:textId="77777777" w:rsidR="003836E0" w:rsidRPr="00EF1ED8" w:rsidRDefault="003836E0" w:rsidP="003836E0">
            <w:pPr>
              <w:jc w:val="center"/>
              <w:rPr>
                <w:rFonts w:eastAsia="Times New Roman"/>
                <w:sz w:val="22"/>
                <w:szCs w:val="22"/>
                <w:lang w:eastAsia="en-GB"/>
              </w:rPr>
            </w:pPr>
          </w:p>
        </w:tc>
        <w:tc>
          <w:tcPr>
            <w:tcW w:w="904" w:type="dxa"/>
          </w:tcPr>
          <w:p w14:paraId="64F48ADB" w14:textId="77777777" w:rsidR="003836E0" w:rsidRPr="00EF1ED8" w:rsidRDefault="003836E0" w:rsidP="003836E0">
            <w:pPr>
              <w:jc w:val="center"/>
              <w:rPr>
                <w:sz w:val="22"/>
                <w:szCs w:val="22"/>
              </w:rPr>
            </w:pPr>
          </w:p>
        </w:tc>
        <w:tc>
          <w:tcPr>
            <w:tcW w:w="913" w:type="dxa"/>
          </w:tcPr>
          <w:p w14:paraId="147FEDFF" w14:textId="77777777" w:rsidR="003836E0" w:rsidRPr="00EF1ED8" w:rsidRDefault="003836E0" w:rsidP="003836E0">
            <w:pPr>
              <w:jc w:val="center"/>
              <w:rPr>
                <w:sz w:val="22"/>
                <w:szCs w:val="22"/>
              </w:rPr>
            </w:pPr>
          </w:p>
        </w:tc>
        <w:tc>
          <w:tcPr>
            <w:tcW w:w="911" w:type="dxa"/>
          </w:tcPr>
          <w:p w14:paraId="0AD9FB79" w14:textId="77777777" w:rsidR="003836E0" w:rsidRPr="00EF1ED8" w:rsidRDefault="003836E0" w:rsidP="003836E0">
            <w:pPr>
              <w:jc w:val="center"/>
              <w:rPr>
                <w:sz w:val="22"/>
                <w:szCs w:val="22"/>
              </w:rPr>
            </w:pPr>
          </w:p>
        </w:tc>
      </w:tr>
      <w:tr w:rsidR="00EF1ED8" w:rsidRPr="00EF1ED8" w14:paraId="03D7F098" w14:textId="77777777" w:rsidTr="005764CC">
        <w:trPr>
          <w:jc w:val="center"/>
        </w:trPr>
        <w:tc>
          <w:tcPr>
            <w:tcW w:w="730" w:type="dxa"/>
          </w:tcPr>
          <w:p w14:paraId="42E236CC" w14:textId="77777777" w:rsidR="00911EAD" w:rsidRPr="00EF1ED8" w:rsidRDefault="00911EAD" w:rsidP="007D7597">
            <w:pPr>
              <w:jc w:val="center"/>
              <w:rPr>
                <w:sz w:val="14"/>
                <w:szCs w:val="14"/>
              </w:rPr>
            </w:pPr>
          </w:p>
        </w:tc>
        <w:tc>
          <w:tcPr>
            <w:tcW w:w="910" w:type="dxa"/>
            <w:tcBorders>
              <w:top w:val="single" w:sz="4" w:space="0" w:color="auto"/>
            </w:tcBorders>
          </w:tcPr>
          <w:p w14:paraId="7B5CFE7B" w14:textId="77777777" w:rsidR="00911EAD" w:rsidRPr="00EF1ED8" w:rsidRDefault="00911EAD" w:rsidP="007D7597">
            <w:pPr>
              <w:jc w:val="center"/>
              <w:rPr>
                <w:b/>
                <w:bCs/>
                <w:sz w:val="14"/>
                <w:szCs w:val="14"/>
              </w:rPr>
            </w:pPr>
          </w:p>
        </w:tc>
        <w:tc>
          <w:tcPr>
            <w:tcW w:w="1047" w:type="dxa"/>
            <w:tcBorders>
              <w:top w:val="single" w:sz="4" w:space="0" w:color="auto"/>
            </w:tcBorders>
          </w:tcPr>
          <w:p w14:paraId="399BB4BD" w14:textId="77777777" w:rsidR="00911EAD" w:rsidRPr="00EF1ED8" w:rsidRDefault="00911EAD" w:rsidP="007D7597">
            <w:pPr>
              <w:jc w:val="center"/>
              <w:rPr>
                <w:sz w:val="14"/>
                <w:szCs w:val="14"/>
              </w:rPr>
            </w:pPr>
          </w:p>
        </w:tc>
        <w:tc>
          <w:tcPr>
            <w:tcW w:w="911" w:type="dxa"/>
            <w:tcBorders>
              <w:top w:val="single" w:sz="4" w:space="0" w:color="auto"/>
            </w:tcBorders>
          </w:tcPr>
          <w:p w14:paraId="25717A79" w14:textId="77777777" w:rsidR="00911EAD" w:rsidRPr="00EF1ED8" w:rsidRDefault="00911EAD" w:rsidP="007D7597">
            <w:pPr>
              <w:jc w:val="center"/>
              <w:rPr>
                <w:sz w:val="14"/>
                <w:szCs w:val="14"/>
              </w:rPr>
            </w:pPr>
          </w:p>
        </w:tc>
        <w:tc>
          <w:tcPr>
            <w:tcW w:w="911" w:type="dxa"/>
            <w:tcBorders>
              <w:top w:val="single" w:sz="4" w:space="0" w:color="auto"/>
            </w:tcBorders>
          </w:tcPr>
          <w:p w14:paraId="0D743632" w14:textId="77777777" w:rsidR="00911EAD" w:rsidRPr="00EF1ED8" w:rsidRDefault="00911EAD" w:rsidP="007D7597">
            <w:pPr>
              <w:jc w:val="center"/>
              <w:rPr>
                <w:sz w:val="14"/>
                <w:szCs w:val="14"/>
              </w:rPr>
            </w:pPr>
          </w:p>
        </w:tc>
        <w:tc>
          <w:tcPr>
            <w:tcW w:w="911" w:type="dxa"/>
            <w:tcBorders>
              <w:top w:val="single" w:sz="4" w:space="0" w:color="auto"/>
            </w:tcBorders>
            <w:shd w:val="clear" w:color="auto" w:fill="FFFFFF" w:themeFill="background1"/>
          </w:tcPr>
          <w:p w14:paraId="3E4FE585" w14:textId="77777777" w:rsidR="00911EAD" w:rsidRPr="00EF1ED8" w:rsidRDefault="00911EAD" w:rsidP="007D7597">
            <w:pPr>
              <w:jc w:val="center"/>
              <w:rPr>
                <w:sz w:val="14"/>
                <w:szCs w:val="14"/>
              </w:rPr>
            </w:pPr>
          </w:p>
        </w:tc>
        <w:tc>
          <w:tcPr>
            <w:tcW w:w="868" w:type="dxa"/>
            <w:vAlign w:val="bottom"/>
          </w:tcPr>
          <w:p w14:paraId="1A24F27D" w14:textId="77777777" w:rsidR="00911EAD" w:rsidRPr="00EF1ED8" w:rsidRDefault="00911EAD" w:rsidP="007D7597">
            <w:pPr>
              <w:jc w:val="center"/>
              <w:rPr>
                <w:rFonts w:eastAsia="Times New Roman"/>
                <w:sz w:val="14"/>
                <w:szCs w:val="14"/>
                <w:lang w:eastAsia="en-GB"/>
              </w:rPr>
            </w:pPr>
          </w:p>
        </w:tc>
        <w:tc>
          <w:tcPr>
            <w:tcW w:w="904" w:type="dxa"/>
          </w:tcPr>
          <w:p w14:paraId="167770B7" w14:textId="77777777" w:rsidR="00911EAD" w:rsidRPr="00EF1ED8" w:rsidRDefault="00911EAD" w:rsidP="007D7597">
            <w:pPr>
              <w:jc w:val="center"/>
              <w:rPr>
                <w:sz w:val="14"/>
                <w:szCs w:val="14"/>
              </w:rPr>
            </w:pPr>
          </w:p>
        </w:tc>
        <w:tc>
          <w:tcPr>
            <w:tcW w:w="913" w:type="dxa"/>
          </w:tcPr>
          <w:p w14:paraId="7F2BE502" w14:textId="77777777" w:rsidR="00911EAD" w:rsidRPr="00EF1ED8" w:rsidRDefault="00911EAD" w:rsidP="007D7597">
            <w:pPr>
              <w:jc w:val="center"/>
              <w:rPr>
                <w:sz w:val="14"/>
                <w:szCs w:val="14"/>
              </w:rPr>
            </w:pPr>
          </w:p>
        </w:tc>
        <w:tc>
          <w:tcPr>
            <w:tcW w:w="911" w:type="dxa"/>
          </w:tcPr>
          <w:p w14:paraId="51FD7756" w14:textId="77777777" w:rsidR="00911EAD" w:rsidRPr="00EF1ED8" w:rsidRDefault="00911EAD" w:rsidP="007D7597">
            <w:pPr>
              <w:jc w:val="center"/>
              <w:rPr>
                <w:sz w:val="14"/>
                <w:szCs w:val="14"/>
              </w:rPr>
            </w:pPr>
          </w:p>
        </w:tc>
      </w:tr>
      <w:tr w:rsidR="00EF1ED8" w:rsidRPr="00EF1ED8" w14:paraId="7C02E082" w14:textId="77777777" w:rsidTr="00841267">
        <w:trPr>
          <w:jc w:val="center"/>
        </w:trPr>
        <w:tc>
          <w:tcPr>
            <w:tcW w:w="730" w:type="dxa"/>
          </w:tcPr>
          <w:p w14:paraId="46F606D8" w14:textId="77777777" w:rsidR="00911EAD" w:rsidRPr="00EF1ED8" w:rsidRDefault="00911EAD" w:rsidP="007D7597">
            <w:pPr>
              <w:jc w:val="center"/>
              <w:rPr>
                <w:sz w:val="14"/>
                <w:szCs w:val="14"/>
              </w:rPr>
            </w:pPr>
          </w:p>
        </w:tc>
        <w:tc>
          <w:tcPr>
            <w:tcW w:w="910" w:type="dxa"/>
          </w:tcPr>
          <w:p w14:paraId="67716D20" w14:textId="77777777" w:rsidR="00911EAD" w:rsidRPr="00EF1ED8" w:rsidRDefault="00911EAD" w:rsidP="007D7597">
            <w:pPr>
              <w:jc w:val="center"/>
              <w:rPr>
                <w:b/>
                <w:bCs/>
                <w:sz w:val="14"/>
                <w:szCs w:val="14"/>
              </w:rPr>
            </w:pPr>
          </w:p>
        </w:tc>
        <w:tc>
          <w:tcPr>
            <w:tcW w:w="1047" w:type="dxa"/>
          </w:tcPr>
          <w:p w14:paraId="05744A9B" w14:textId="77777777" w:rsidR="00911EAD" w:rsidRPr="00EF1ED8" w:rsidRDefault="00911EAD" w:rsidP="007D7597">
            <w:pPr>
              <w:jc w:val="center"/>
              <w:rPr>
                <w:sz w:val="14"/>
                <w:szCs w:val="14"/>
              </w:rPr>
            </w:pPr>
          </w:p>
        </w:tc>
        <w:tc>
          <w:tcPr>
            <w:tcW w:w="911" w:type="dxa"/>
          </w:tcPr>
          <w:p w14:paraId="595ED7F3" w14:textId="77777777" w:rsidR="00911EAD" w:rsidRPr="00EF1ED8" w:rsidRDefault="00911EAD" w:rsidP="007D7597">
            <w:pPr>
              <w:jc w:val="center"/>
              <w:rPr>
                <w:sz w:val="14"/>
                <w:szCs w:val="14"/>
              </w:rPr>
            </w:pPr>
          </w:p>
        </w:tc>
        <w:tc>
          <w:tcPr>
            <w:tcW w:w="911" w:type="dxa"/>
          </w:tcPr>
          <w:p w14:paraId="268F7599" w14:textId="77777777" w:rsidR="00911EAD" w:rsidRPr="00EF1ED8" w:rsidRDefault="00911EAD" w:rsidP="007D7597">
            <w:pPr>
              <w:jc w:val="center"/>
              <w:rPr>
                <w:sz w:val="14"/>
                <w:szCs w:val="14"/>
              </w:rPr>
            </w:pPr>
          </w:p>
        </w:tc>
        <w:tc>
          <w:tcPr>
            <w:tcW w:w="911" w:type="dxa"/>
            <w:shd w:val="clear" w:color="auto" w:fill="FFFFFF" w:themeFill="background1"/>
          </w:tcPr>
          <w:p w14:paraId="689F2CC5" w14:textId="77777777" w:rsidR="00911EAD" w:rsidRPr="00EF1ED8" w:rsidRDefault="00911EAD" w:rsidP="007D7597">
            <w:pPr>
              <w:jc w:val="center"/>
              <w:rPr>
                <w:sz w:val="14"/>
                <w:szCs w:val="14"/>
              </w:rPr>
            </w:pPr>
          </w:p>
        </w:tc>
        <w:tc>
          <w:tcPr>
            <w:tcW w:w="868" w:type="dxa"/>
            <w:vAlign w:val="bottom"/>
          </w:tcPr>
          <w:p w14:paraId="3D8578A1" w14:textId="77777777" w:rsidR="00911EAD" w:rsidRPr="00EF1ED8" w:rsidRDefault="00911EAD" w:rsidP="007D7597">
            <w:pPr>
              <w:jc w:val="center"/>
              <w:rPr>
                <w:rFonts w:eastAsia="Times New Roman"/>
                <w:sz w:val="14"/>
                <w:szCs w:val="14"/>
                <w:lang w:eastAsia="en-GB"/>
              </w:rPr>
            </w:pPr>
          </w:p>
        </w:tc>
        <w:tc>
          <w:tcPr>
            <w:tcW w:w="904" w:type="dxa"/>
          </w:tcPr>
          <w:p w14:paraId="44718404" w14:textId="77777777" w:rsidR="00911EAD" w:rsidRPr="00EF1ED8" w:rsidRDefault="00911EAD" w:rsidP="007D7597">
            <w:pPr>
              <w:jc w:val="center"/>
              <w:rPr>
                <w:sz w:val="14"/>
                <w:szCs w:val="14"/>
              </w:rPr>
            </w:pPr>
          </w:p>
        </w:tc>
        <w:tc>
          <w:tcPr>
            <w:tcW w:w="913" w:type="dxa"/>
          </w:tcPr>
          <w:p w14:paraId="51E26AE3" w14:textId="77777777" w:rsidR="00911EAD" w:rsidRPr="00EF1ED8" w:rsidRDefault="00911EAD" w:rsidP="007D7597">
            <w:pPr>
              <w:jc w:val="center"/>
              <w:rPr>
                <w:sz w:val="14"/>
                <w:szCs w:val="14"/>
              </w:rPr>
            </w:pPr>
          </w:p>
        </w:tc>
        <w:tc>
          <w:tcPr>
            <w:tcW w:w="911" w:type="dxa"/>
          </w:tcPr>
          <w:p w14:paraId="762B73B5" w14:textId="77777777" w:rsidR="00911EAD" w:rsidRPr="00EF1ED8" w:rsidRDefault="00911EAD" w:rsidP="007D7597">
            <w:pPr>
              <w:jc w:val="center"/>
              <w:rPr>
                <w:sz w:val="14"/>
                <w:szCs w:val="14"/>
              </w:rPr>
            </w:pPr>
          </w:p>
        </w:tc>
      </w:tr>
      <w:tr w:rsidR="00EF1ED8" w:rsidRPr="00EF1ED8" w14:paraId="66C51195" w14:textId="77777777" w:rsidTr="00841267">
        <w:trPr>
          <w:jc w:val="center"/>
        </w:trPr>
        <w:tc>
          <w:tcPr>
            <w:tcW w:w="9016" w:type="dxa"/>
            <w:gridSpan w:val="10"/>
            <w:tcBorders>
              <w:bottom w:val="single" w:sz="4" w:space="0" w:color="auto"/>
            </w:tcBorders>
          </w:tcPr>
          <w:p w14:paraId="156BE1E0" w14:textId="45D5F5A4" w:rsidR="00911EAD" w:rsidRPr="00EF1ED8" w:rsidRDefault="00911EAD" w:rsidP="007D7597">
            <w:pPr>
              <w:jc w:val="center"/>
              <w:rPr>
                <w:sz w:val="22"/>
                <w:szCs w:val="22"/>
              </w:rPr>
            </w:pPr>
            <w:r w:rsidRPr="00EF1ED8">
              <w:rPr>
                <w:sz w:val="22"/>
                <w:szCs w:val="22"/>
              </w:rPr>
              <w:t xml:space="preserve">Experiment on Cluster </w:t>
            </w:r>
            <w:r w:rsidR="006136E1" w:rsidRPr="00EF1ED8">
              <w:rPr>
                <w:sz w:val="22"/>
                <w:szCs w:val="22"/>
              </w:rPr>
              <w:t>2</w:t>
            </w:r>
            <w:r w:rsidRPr="00EF1ED8">
              <w:rPr>
                <w:sz w:val="22"/>
                <w:szCs w:val="22"/>
              </w:rPr>
              <w:t xml:space="preserve"> (Training = </w:t>
            </w:r>
            <w:r w:rsidR="00A45133" w:rsidRPr="00EF1ED8">
              <w:rPr>
                <w:sz w:val="22"/>
                <w:szCs w:val="22"/>
              </w:rPr>
              <w:t>1084</w:t>
            </w:r>
            <w:r w:rsidRPr="00EF1ED8">
              <w:rPr>
                <w:sz w:val="22"/>
                <w:szCs w:val="22"/>
              </w:rPr>
              <w:t xml:space="preserve"> records; testing = </w:t>
            </w:r>
            <w:r w:rsidR="006136E1" w:rsidRPr="00EF1ED8">
              <w:rPr>
                <w:sz w:val="22"/>
                <w:szCs w:val="22"/>
              </w:rPr>
              <w:t>270</w:t>
            </w:r>
            <w:r w:rsidRPr="00EF1ED8">
              <w:rPr>
                <w:sz w:val="22"/>
                <w:szCs w:val="22"/>
              </w:rPr>
              <w:t xml:space="preserve"> records (20% of Cluster </w:t>
            </w:r>
            <w:r w:rsidR="006136E1" w:rsidRPr="00EF1ED8">
              <w:rPr>
                <w:sz w:val="22"/>
                <w:szCs w:val="22"/>
              </w:rPr>
              <w:t>2</w:t>
            </w:r>
            <w:r w:rsidRPr="00EF1ED8">
              <w:rPr>
                <w:sz w:val="22"/>
                <w:szCs w:val="22"/>
              </w:rPr>
              <w:t>)</w:t>
            </w:r>
          </w:p>
        </w:tc>
      </w:tr>
      <w:tr w:rsidR="00EF1ED8" w:rsidRPr="00EF1ED8" w14:paraId="507F6038" w14:textId="77777777" w:rsidTr="00841267">
        <w:trPr>
          <w:jc w:val="center"/>
        </w:trPr>
        <w:tc>
          <w:tcPr>
            <w:tcW w:w="730" w:type="dxa"/>
            <w:tcBorders>
              <w:top w:val="single" w:sz="4" w:space="0" w:color="auto"/>
              <w:bottom w:val="single" w:sz="4" w:space="0" w:color="auto"/>
            </w:tcBorders>
          </w:tcPr>
          <w:p w14:paraId="31407EB6" w14:textId="77777777" w:rsidR="00911EAD" w:rsidRPr="00EF1ED8" w:rsidRDefault="00911EAD" w:rsidP="007D7597">
            <w:pPr>
              <w:jc w:val="center"/>
              <w:rPr>
                <w:sz w:val="22"/>
                <w:szCs w:val="22"/>
              </w:rPr>
            </w:pPr>
          </w:p>
        </w:tc>
        <w:tc>
          <w:tcPr>
            <w:tcW w:w="910" w:type="dxa"/>
            <w:tcBorders>
              <w:top w:val="single" w:sz="4" w:space="0" w:color="auto"/>
              <w:bottom w:val="single" w:sz="4" w:space="0" w:color="auto"/>
            </w:tcBorders>
          </w:tcPr>
          <w:p w14:paraId="1249D015" w14:textId="77777777" w:rsidR="00911EAD" w:rsidRPr="00EF1ED8" w:rsidRDefault="00911EAD" w:rsidP="007D7597">
            <w:pPr>
              <w:jc w:val="center"/>
              <w:rPr>
                <w:b/>
                <w:bCs/>
                <w:sz w:val="22"/>
                <w:szCs w:val="22"/>
              </w:rPr>
            </w:pPr>
          </w:p>
        </w:tc>
        <w:tc>
          <w:tcPr>
            <w:tcW w:w="3780" w:type="dxa"/>
            <w:gridSpan w:val="4"/>
            <w:tcBorders>
              <w:top w:val="single" w:sz="4" w:space="0" w:color="auto"/>
              <w:bottom w:val="single" w:sz="4" w:space="0" w:color="auto"/>
            </w:tcBorders>
          </w:tcPr>
          <w:p w14:paraId="34C05F71" w14:textId="77777777" w:rsidR="00911EAD" w:rsidRPr="00EF1ED8" w:rsidRDefault="00911EAD" w:rsidP="007D7597">
            <w:pPr>
              <w:jc w:val="center"/>
              <w:rPr>
                <w:sz w:val="22"/>
                <w:szCs w:val="22"/>
              </w:rPr>
            </w:pPr>
            <w:r w:rsidRPr="00EF1ED8">
              <w:rPr>
                <w:sz w:val="22"/>
                <w:szCs w:val="22"/>
              </w:rPr>
              <w:t>Predicted Class</w:t>
            </w:r>
          </w:p>
        </w:tc>
        <w:tc>
          <w:tcPr>
            <w:tcW w:w="868" w:type="dxa"/>
            <w:tcBorders>
              <w:top w:val="single" w:sz="4" w:space="0" w:color="auto"/>
            </w:tcBorders>
          </w:tcPr>
          <w:p w14:paraId="531A332A" w14:textId="77777777" w:rsidR="00911EAD" w:rsidRPr="00EF1ED8" w:rsidRDefault="00911EAD" w:rsidP="007D7597">
            <w:pPr>
              <w:jc w:val="center"/>
              <w:rPr>
                <w:rFonts w:eastAsia="Times New Roman"/>
                <w:sz w:val="22"/>
                <w:szCs w:val="22"/>
                <w:lang w:eastAsia="en-GB"/>
              </w:rPr>
            </w:pPr>
          </w:p>
        </w:tc>
        <w:tc>
          <w:tcPr>
            <w:tcW w:w="904" w:type="dxa"/>
            <w:tcBorders>
              <w:top w:val="single" w:sz="4" w:space="0" w:color="auto"/>
            </w:tcBorders>
          </w:tcPr>
          <w:p w14:paraId="2F29A62E" w14:textId="77777777" w:rsidR="00911EAD" w:rsidRPr="00EF1ED8" w:rsidRDefault="00911EAD" w:rsidP="007D7597">
            <w:pPr>
              <w:jc w:val="center"/>
              <w:rPr>
                <w:sz w:val="22"/>
                <w:szCs w:val="22"/>
              </w:rPr>
            </w:pPr>
          </w:p>
        </w:tc>
        <w:tc>
          <w:tcPr>
            <w:tcW w:w="913" w:type="dxa"/>
            <w:tcBorders>
              <w:top w:val="single" w:sz="4" w:space="0" w:color="auto"/>
            </w:tcBorders>
          </w:tcPr>
          <w:p w14:paraId="6BD8F6F8" w14:textId="77777777" w:rsidR="00911EAD" w:rsidRPr="00EF1ED8" w:rsidRDefault="00911EAD" w:rsidP="007D7597">
            <w:pPr>
              <w:jc w:val="center"/>
              <w:rPr>
                <w:sz w:val="22"/>
                <w:szCs w:val="22"/>
              </w:rPr>
            </w:pPr>
          </w:p>
        </w:tc>
        <w:tc>
          <w:tcPr>
            <w:tcW w:w="911" w:type="dxa"/>
            <w:tcBorders>
              <w:top w:val="single" w:sz="4" w:space="0" w:color="auto"/>
            </w:tcBorders>
          </w:tcPr>
          <w:p w14:paraId="7D877423" w14:textId="77777777" w:rsidR="00911EAD" w:rsidRPr="00EF1ED8" w:rsidRDefault="00911EAD" w:rsidP="007D7597">
            <w:pPr>
              <w:jc w:val="center"/>
              <w:rPr>
                <w:sz w:val="22"/>
                <w:szCs w:val="22"/>
              </w:rPr>
            </w:pPr>
          </w:p>
        </w:tc>
      </w:tr>
      <w:tr w:rsidR="00EF1ED8" w:rsidRPr="00EF1ED8" w14:paraId="67A236FA" w14:textId="77777777" w:rsidTr="00841267">
        <w:trPr>
          <w:jc w:val="center"/>
        </w:trPr>
        <w:tc>
          <w:tcPr>
            <w:tcW w:w="730" w:type="dxa"/>
            <w:tcBorders>
              <w:top w:val="single" w:sz="4" w:space="0" w:color="auto"/>
            </w:tcBorders>
          </w:tcPr>
          <w:p w14:paraId="419B27C6" w14:textId="77777777" w:rsidR="00911EAD" w:rsidRPr="00EF1ED8" w:rsidRDefault="00911EAD" w:rsidP="007D7597">
            <w:pPr>
              <w:jc w:val="center"/>
              <w:rPr>
                <w:sz w:val="22"/>
                <w:szCs w:val="22"/>
              </w:rPr>
            </w:pPr>
          </w:p>
        </w:tc>
        <w:tc>
          <w:tcPr>
            <w:tcW w:w="910" w:type="dxa"/>
            <w:tcBorders>
              <w:top w:val="single" w:sz="4" w:space="0" w:color="auto"/>
              <w:bottom w:val="single" w:sz="4" w:space="0" w:color="auto"/>
            </w:tcBorders>
          </w:tcPr>
          <w:p w14:paraId="7851B230" w14:textId="77777777" w:rsidR="00911EAD" w:rsidRPr="00EF1ED8" w:rsidRDefault="00911EAD" w:rsidP="007D7597">
            <w:pPr>
              <w:jc w:val="center"/>
              <w:rPr>
                <w:b/>
                <w:bCs/>
                <w:sz w:val="22"/>
                <w:szCs w:val="22"/>
              </w:rPr>
            </w:pPr>
          </w:p>
        </w:tc>
        <w:tc>
          <w:tcPr>
            <w:tcW w:w="1047" w:type="dxa"/>
            <w:tcBorders>
              <w:top w:val="single" w:sz="4" w:space="0" w:color="auto"/>
              <w:bottom w:val="single" w:sz="4" w:space="0" w:color="auto"/>
            </w:tcBorders>
            <w:vAlign w:val="bottom"/>
          </w:tcPr>
          <w:p w14:paraId="712DE4C7" w14:textId="77777777" w:rsidR="00911EAD" w:rsidRPr="00EF1ED8" w:rsidRDefault="00911EAD" w:rsidP="007D7597">
            <w:pPr>
              <w:jc w:val="center"/>
              <w:rPr>
                <w:sz w:val="22"/>
                <w:szCs w:val="22"/>
              </w:rPr>
            </w:pPr>
            <w:r w:rsidRPr="00EF1ED8">
              <w:rPr>
                <w:rFonts w:eastAsia="Times New Roman"/>
                <w:b/>
                <w:bCs/>
                <w:sz w:val="22"/>
                <w:szCs w:val="22"/>
                <w:lang w:eastAsia="en-GB"/>
              </w:rPr>
              <w:t>P1</w:t>
            </w:r>
          </w:p>
        </w:tc>
        <w:tc>
          <w:tcPr>
            <w:tcW w:w="911" w:type="dxa"/>
            <w:tcBorders>
              <w:top w:val="single" w:sz="4" w:space="0" w:color="auto"/>
              <w:bottom w:val="single" w:sz="4" w:space="0" w:color="auto"/>
            </w:tcBorders>
            <w:vAlign w:val="bottom"/>
          </w:tcPr>
          <w:p w14:paraId="08AEA48D" w14:textId="77777777" w:rsidR="00911EAD" w:rsidRPr="00EF1ED8" w:rsidRDefault="00911EAD" w:rsidP="007D7597">
            <w:pPr>
              <w:jc w:val="center"/>
              <w:rPr>
                <w:sz w:val="22"/>
                <w:szCs w:val="22"/>
              </w:rPr>
            </w:pPr>
            <w:r w:rsidRPr="00EF1ED8">
              <w:rPr>
                <w:rFonts w:eastAsia="Times New Roman"/>
                <w:b/>
                <w:bCs/>
                <w:sz w:val="22"/>
                <w:szCs w:val="22"/>
                <w:lang w:eastAsia="en-GB"/>
              </w:rPr>
              <w:t>P2</w:t>
            </w:r>
          </w:p>
        </w:tc>
        <w:tc>
          <w:tcPr>
            <w:tcW w:w="911" w:type="dxa"/>
            <w:tcBorders>
              <w:top w:val="single" w:sz="4" w:space="0" w:color="auto"/>
              <w:bottom w:val="single" w:sz="4" w:space="0" w:color="auto"/>
            </w:tcBorders>
            <w:vAlign w:val="bottom"/>
          </w:tcPr>
          <w:p w14:paraId="2EEB6B3F" w14:textId="77777777" w:rsidR="00911EAD" w:rsidRPr="00EF1ED8" w:rsidRDefault="00911EAD" w:rsidP="007D7597">
            <w:pPr>
              <w:jc w:val="center"/>
              <w:rPr>
                <w:sz w:val="22"/>
                <w:szCs w:val="22"/>
              </w:rPr>
            </w:pPr>
            <w:r w:rsidRPr="00EF1ED8">
              <w:rPr>
                <w:rFonts w:eastAsia="Times New Roman"/>
                <w:b/>
                <w:bCs/>
                <w:sz w:val="22"/>
                <w:szCs w:val="22"/>
                <w:lang w:eastAsia="en-GB"/>
              </w:rPr>
              <w:t>P3</w:t>
            </w:r>
          </w:p>
        </w:tc>
        <w:tc>
          <w:tcPr>
            <w:tcW w:w="911" w:type="dxa"/>
            <w:tcBorders>
              <w:top w:val="single" w:sz="4" w:space="0" w:color="auto"/>
              <w:bottom w:val="single" w:sz="4" w:space="0" w:color="auto"/>
            </w:tcBorders>
            <w:shd w:val="clear" w:color="auto" w:fill="FFFFFF" w:themeFill="background1"/>
            <w:vAlign w:val="bottom"/>
          </w:tcPr>
          <w:p w14:paraId="187E284E" w14:textId="77777777" w:rsidR="00911EAD" w:rsidRPr="00EF1ED8" w:rsidRDefault="00911EAD" w:rsidP="007D7597">
            <w:pPr>
              <w:jc w:val="center"/>
              <w:rPr>
                <w:sz w:val="22"/>
                <w:szCs w:val="22"/>
              </w:rPr>
            </w:pPr>
            <w:r w:rsidRPr="00EF1ED8">
              <w:rPr>
                <w:rFonts w:eastAsia="Times New Roman"/>
                <w:b/>
                <w:bCs/>
                <w:sz w:val="22"/>
                <w:szCs w:val="22"/>
                <w:lang w:eastAsia="en-GB"/>
              </w:rPr>
              <w:t>P4</w:t>
            </w:r>
          </w:p>
        </w:tc>
        <w:tc>
          <w:tcPr>
            <w:tcW w:w="868" w:type="dxa"/>
            <w:tcBorders>
              <w:bottom w:val="single" w:sz="4" w:space="0" w:color="auto"/>
            </w:tcBorders>
          </w:tcPr>
          <w:p w14:paraId="3ADCF8B3" w14:textId="77777777" w:rsidR="00911EAD" w:rsidRPr="00EF1ED8" w:rsidRDefault="00911EAD" w:rsidP="007D7597">
            <w:pPr>
              <w:jc w:val="center"/>
              <w:rPr>
                <w:rFonts w:eastAsia="Times New Roman"/>
                <w:sz w:val="22"/>
                <w:szCs w:val="22"/>
                <w:lang w:eastAsia="en-GB"/>
              </w:rPr>
            </w:pPr>
          </w:p>
        </w:tc>
        <w:tc>
          <w:tcPr>
            <w:tcW w:w="904" w:type="dxa"/>
            <w:tcBorders>
              <w:bottom w:val="single" w:sz="4" w:space="0" w:color="auto"/>
            </w:tcBorders>
          </w:tcPr>
          <w:p w14:paraId="4A3DC5FD" w14:textId="77777777" w:rsidR="00911EAD" w:rsidRPr="00EF1ED8" w:rsidRDefault="00911EAD" w:rsidP="007D7597">
            <w:pPr>
              <w:jc w:val="center"/>
              <w:rPr>
                <w:sz w:val="22"/>
                <w:szCs w:val="22"/>
              </w:rPr>
            </w:pPr>
            <w:r w:rsidRPr="00EF1ED8">
              <w:rPr>
                <w:b/>
                <w:bCs/>
                <w:sz w:val="22"/>
                <w:szCs w:val="22"/>
              </w:rPr>
              <w:t>Pr</w:t>
            </w:r>
          </w:p>
        </w:tc>
        <w:tc>
          <w:tcPr>
            <w:tcW w:w="913" w:type="dxa"/>
            <w:tcBorders>
              <w:bottom w:val="single" w:sz="4" w:space="0" w:color="auto"/>
            </w:tcBorders>
          </w:tcPr>
          <w:p w14:paraId="3EE16861" w14:textId="77777777" w:rsidR="00911EAD" w:rsidRPr="00EF1ED8" w:rsidRDefault="00911EAD" w:rsidP="007D7597">
            <w:pPr>
              <w:jc w:val="center"/>
              <w:rPr>
                <w:sz w:val="22"/>
                <w:szCs w:val="22"/>
              </w:rPr>
            </w:pPr>
            <w:r w:rsidRPr="00EF1ED8">
              <w:rPr>
                <w:b/>
                <w:bCs/>
                <w:sz w:val="22"/>
                <w:szCs w:val="22"/>
              </w:rPr>
              <w:t>Rc</w:t>
            </w:r>
          </w:p>
        </w:tc>
        <w:tc>
          <w:tcPr>
            <w:tcW w:w="911" w:type="dxa"/>
            <w:tcBorders>
              <w:bottom w:val="single" w:sz="4" w:space="0" w:color="auto"/>
            </w:tcBorders>
          </w:tcPr>
          <w:p w14:paraId="686E3989" w14:textId="77777777" w:rsidR="00911EAD" w:rsidRPr="00EF1ED8" w:rsidRDefault="00911EAD" w:rsidP="007D7597">
            <w:pPr>
              <w:jc w:val="center"/>
              <w:rPr>
                <w:sz w:val="22"/>
                <w:szCs w:val="22"/>
              </w:rPr>
            </w:pPr>
            <w:r w:rsidRPr="00EF1ED8">
              <w:rPr>
                <w:b/>
                <w:bCs/>
                <w:sz w:val="22"/>
                <w:szCs w:val="22"/>
              </w:rPr>
              <w:t>F1</w:t>
            </w:r>
          </w:p>
        </w:tc>
      </w:tr>
      <w:tr w:rsidR="00EF1ED8" w:rsidRPr="00EF1ED8" w14:paraId="48E8D061" w14:textId="77777777" w:rsidTr="005D65EE">
        <w:trPr>
          <w:jc w:val="center"/>
        </w:trPr>
        <w:tc>
          <w:tcPr>
            <w:tcW w:w="730" w:type="dxa"/>
            <w:vMerge w:val="restart"/>
            <w:textDirection w:val="btLr"/>
          </w:tcPr>
          <w:p w14:paraId="5523F879" w14:textId="77777777" w:rsidR="00BB3CC3" w:rsidRPr="00EF1ED8" w:rsidRDefault="00BB3CC3" w:rsidP="00BB3CC3">
            <w:pPr>
              <w:jc w:val="center"/>
              <w:rPr>
                <w:sz w:val="22"/>
                <w:szCs w:val="22"/>
              </w:rPr>
            </w:pPr>
            <w:r w:rsidRPr="00EF1ED8">
              <w:rPr>
                <w:sz w:val="22"/>
                <w:szCs w:val="22"/>
              </w:rPr>
              <w:t>Actual Class</w:t>
            </w:r>
          </w:p>
        </w:tc>
        <w:tc>
          <w:tcPr>
            <w:tcW w:w="910" w:type="dxa"/>
            <w:tcBorders>
              <w:top w:val="single" w:sz="4" w:space="0" w:color="auto"/>
            </w:tcBorders>
          </w:tcPr>
          <w:p w14:paraId="60002A20" w14:textId="77777777" w:rsidR="00BB3CC3" w:rsidRPr="00EF1ED8" w:rsidRDefault="00BB3CC3" w:rsidP="00BB3CC3">
            <w:pPr>
              <w:jc w:val="center"/>
              <w:rPr>
                <w:b/>
                <w:bCs/>
                <w:sz w:val="22"/>
                <w:szCs w:val="22"/>
              </w:rPr>
            </w:pPr>
            <w:r w:rsidRPr="00EF1ED8">
              <w:rPr>
                <w:b/>
                <w:bCs/>
                <w:sz w:val="22"/>
                <w:szCs w:val="22"/>
              </w:rPr>
              <w:t>P1</w:t>
            </w:r>
          </w:p>
        </w:tc>
        <w:tc>
          <w:tcPr>
            <w:tcW w:w="1047" w:type="dxa"/>
            <w:tcBorders>
              <w:top w:val="single" w:sz="4" w:space="0" w:color="auto"/>
            </w:tcBorders>
            <w:shd w:val="clear" w:color="auto" w:fill="BFBFBF" w:themeFill="background1" w:themeFillShade="BF"/>
          </w:tcPr>
          <w:p w14:paraId="015CE43F" w14:textId="03A74675" w:rsidR="00BB3CC3" w:rsidRPr="00EF1ED8" w:rsidRDefault="00BB3CC3" w:rsidP="00BB3CC3">
            <w:pPr>
              <w:jc w:val="center"/>
              <w:rPr>
                <w:sz w:val="22"/>
                <w:szCs w:val="22"/>
              </w:rPr>
            </w:pPr>
            <w:r w:rsidRPr="00EF1ED8">
              <w:rPr>
                <w:sz w:val="22"/>
                <w:szCs w:val="22"/>
              </w:rPr>
              <w:t>42</w:t>
            </w:r>
          </w:p>
        </w:tc>
        <w:tc>
          <w:tcPr>
            <w:tcW w:w="911" w:type="dxa"/>
            <w:tcBorders>
              <w:top w:val="single" w:sz="4" w:space="0" w:color="auto"/>
            </w:tcBorders>
          </w:tcPr>
          <w:p w14:paraId="63ACF776" w14:textId="07C8E14F" w:rsidR="00BB3CC3" w:rsidRPr="00EF1ED8" w:rsidRDefault="00BB3CC3" w:rsidP="00BB3CC3">
            <w:pPr>
              <w:jc w:val="center"/>
              <w:rPr>
                <w:sz w:val="22"/>
                <w:szCs w:val="22"/>
              </w:rPr>
            </w:pPr>
            <w:r w:rsidRPr="00EF1ED8">
              <w:rPr>
                <w:sz w:val="22"/>
                <w:szCs w:val="22"/>
              </w:rPr>
              <w:t>4</w:t>
            </w:r>
          </w:p>
        </w:tc>
        <w:tc>
          <w:tcPr>
            <w:tcW w:w="911" w:type="dxa"/>
            <w:tcBorders>
              <w:top w:val="single" w:sz="4" w:space="0" w:color="auto"/>
            </w:tcBorders>
          </w:tcPr>
          <w:p w14:paraId="7D9E5B02" w14:textId="623B106A" w:rsidR="00BB3CC3" w:rsidRPr="00EF1ED8" w:rsidRDefault="00BB3CC3" w:rsidP="00BB3CC3">
            <w:pPr>
              <w:jc w:val="center"/>
              <w:rPr>
                <w:sz w:val="22"/>
                <w:szCs w:val="22"/>
              </w:rPr>
            </w:pPr>
            <w:r w:rsidRPr="00EF1ED8">
              <w:rPr>
                <w:sz w:val="22"/>
                <w:szCs w:val="22"/>
              </w:rPr>
              <w:t>0</w:t>
            </w:r>
          </w:p>
        </w:tc>
        <w:tc>
          <w:tcPr>
            <w:tcW w:w="911" w:type="dxa"/>
            <w:tcBorders>
              <w:top w:val="single" w:sz="4" w:space="0" w:color="auto"/>
            </w:tcBorders>
            <w:shd w:val="clear" w:color="auto" w:fill="FFFFFF" w:themeFill="background1"/>
          </w:tcPr>
          <w:p w14:paraId="3F164BAB" w14:textId="64AA781B" w:rsidR="00BB3CC3" w:rsidRPr="00EF1ED8" w:rsidRDefault="00BB3CC3" w:rsidP="00BB3CC3">
            <w:pPr>
              <w:jc w:val="center"/>
              <w:rPr>
                <w:sz w:val="22"/>
                <w:szCs w:val="22"/>
              </w:rPr>
            </w:pPr>
            <w:r w:rsidRPr="00EF1ED8">
              <w:rPr>
                <w:sz w:val="22"/>
                <w:szCs w:val="22"/>
              </w:rPr>
              <w:t>0</w:t>
            </w:r>
          </w:p>
        </w:tc>
        <w:tc>
          <w:tcPr>
            <w:tcW w:w="868" w:type="dxa"/>
            <w:tcBorders>
              <w:top w:val="single" w:sz="4" w:space="0" w:color="auto"/>
            </w:tcBorders>
          </w:tcPr>
          <w:p w14:paraId="5561C758" w14:textId="5F5253FE" w:rsidR="00BB3CC3" w:rsidRPr="00EF1ED8" w:rsidRDefault="00BB3CC3" w:rsidP="00BB3CC3">
            <w:pPr>
              <w:jc w:val="center"/>
              <w:rPr>
                <w:rFonts w:eastAsia="Times New Roman"/>
                <w:sz w:val="22"/>
                <w:szCs w:val="22"/>
                <w:lang w:eastAsia="en-GB"/>
              </w:rPr>
            </w:pPr>
            <w:r w:rsidRPr="00EF1ED8">
              <w:rPr>
                <w:sz w:val="22"/>
                <w:szCs w:val="22"/>
              </w:rPr>
              <w:t>46</w:t>
            </w:r>
          </w:p>
        </w:tc>
        <w:tc>
          <w:tcPr>
            <w:tcW w:w="904" w:type="dxa"/>
            <w:tcBorders>
              <w:top w:val="single" w:sz="4" w:space="0" w:color="auto"/>
            </w:tcBorders>
          </w:tcPr>
          <w:p w14:paraId="23296E36" w14:textId="184A4ACB" w:rsidR="00BB3CC3" w:rsidRPr="00EF1ED8" w:rsidRDefault="00BB3CC3" w:rsidP="00BB3CC3">
            <w:pPr>
              <w:jc w:val="center"/>
              <w:rPr>
                <w:sz w:val="22"/>
                <w:szCs w:val="22"/>
              </w:rPr>
            </w:pPr>
            <w:r w:rsidRPr="00EF1ED8">
              <w:rPr>
                <w:sz w:val="22"/>
                <w:szCs w:val="22"/>
              </w:rPr>
              <w:t>0.712</w:t>
            </w:r>
          </w:p>
        </w:tc>
        <w:tc>
          <w:tcPr>
            <w:tcW w:w="913" w:type="dxa"/>
            <w:tcBorders>
              <w:top w:val="single" w:sz="4" w:space="0" w:color="auto"/>
            </w:tcBorders>
          </w:tcPr>
          <w:p w14:paraId="0775CF09" w14:textId="05380C61" w:rsidR="00BB3CC3" w:rsidRPr="00EF1ED8" w:rsidRDefault="00BB3CC3" w:rsidP="00BB3CC3">
            <w:pPr>
              <w:jc w:val="center"/>
              <w:rPr>
                <w:sz w:val="22"/>
                <w:szCs w:val="22"/>
              </w:rPr>
            </w:pPr>
            <w:r w:rsidRPr="00EF1ED8">
              <w:rPr>
                <w:sz w:val="22"/>
                <w:szCs w:val="22"/>
              </w:rPr>
              <w:t>0.913</w:t>
            </w:r>
          </w:p>
        </w:tc>
        <w:tc>
          <w:tcPr>
            <w:tcW w:w="911" w:type="dxa"/>
            <w:tcBorders>
              <w:top w:val="single" w:sz="4" w:space="0" w:color="auto"/>
            </w:tcBorders>
          </w:tcPr>
          <w:p w14:paraId="4D942F56" w14:textId="6A939004" w:rsidR="00BB3CC3" w:rsidRPr="00EF1ED8" w:rsidRDefault="00BB3CC3" w:rsidP="00BB3CC3">
            <w:pPr>
              <w:jc w:val="center"/>
              <w:rPr>
                <w:sz w:val="22"/>
                <w:szCs w:val="22"/>
              </w:rPr>
            </w:pPr>
            <w:r w:rsidRPr="00EF1ED8">
              <w:rPr>
                <w:sz w:val="22"/>
                <w:szCs w:val="22"/>
              </w:rPr>
              <w:t>0.800</w:t>
            </w:r>
          </w:p>
        </w:tc>
      </w:tr>
      <w:tr w:rsidR="00EF1ED8" w:rsidRPr="00EF1ED8" w14:paraId="546DF078" w14:textId="77777777" w:rsidTr="005D65EE">
        <w:trPr>
          <w:jc w:val="center"/>
        </w:trPr>
        <w:tc>
          <w:tcPr>
            <w:tcW w:w="730" w:type="dxa"/>
            <w:vMerge/>
          </w:tcPr>
          <w:p w14:paraId="268F06C9" w14:textId="77777777" w:rsidR="00BB3CC3" w:rsidRPr="00EF1ED8" w:rsidRDefault="00BB3CC3" w:rsidP="00BB3CC3">
            <w:pPr>
              <w:jc w:val="center"/>
              <w:rPr>
                <w:sz w:val="22"/>
                <w:szCs w:val="22"/>
              </w:rPr>
            </w:pPr>
          </w:p>
        </w:tc>
        <w:tc>
          <w:tcPr>
            <w:tcW w:w="910" w:type="dxa"/>
          </w:tcPr>
          <w:p w14:paraId="580415EC" w14:textId="77777777" w:rsidR="00BB3CC3" w:rsidRPr="00EF1ED8" w:rsidRDefault="00BB3CC3" w:rsidP="00BB3CC3">
            <w:pPr>
              <w:jc w:val="center"/>
              <w:rPr>
                <w:b/>
                <w:bCs/>
                <w:sz w:val="22"/>
                <w:szCs w:val="22"/>
              </w:rPr>
            </w:pPr>
            <w:r w:rsidRPr="00EF1ED8">
              <w:rPr>
                <w:b/>
                <w:bCs/>
                <w:sz w:val="22"/>
                <w:szCs w:val="22"/>
              </w:rPr>
              <w:t>P2</w:t>
            </w:r>
          </w:p>
        </w:tc>
        <w:tc>
          <w:tcPr>
            <w:tcW w:w="1047" w:type="dxa"/>
          </w:tcPr>
          <w:p w14:paraId="2FC9F4D3" w14:textId="7FF0869E" w:rsidR="00BB3CC3" w:rsidRPr="00EF1ED8" w:rsidRDefault="00BB3CC3" w:rsidP="00BB3CC3">
            <w:pPr>
              <w:jc w:val="center"/>
              <w:rPr>
                <w:sz w:val="22"/>
                <w:szCs w:val="22"/>
              </w:rPr>
            </w:pPr>
            <w:r w:rsidRPr="00EF1ED8">
              <w:rPr>
                <w:sz w:val="22"/>
                <w:szCs w:val="22"/>
              </w:rPr>
              <w:t>15</w:t>
            </w:r>
          </w:p>
        </w:tc>
        <w:tc>
          <w:tcPr>
            <w:tcW w:w="911" w:type="dxa"/>
            <w:shd w:val="clear" w:color="auto" w:fill="BFBFBF" w:themeFill="background1" w:themeFillShade="BF"/>
          </w:tcPr>
          <w:p w14:paraId="71C20051" w14:textId="69E07535" w:rsidR="00BB3CC3" w:rsidRPr="00EF1ED8" w:rsidRDefault="00BB3CC3" w:rsidP="00BB3CC3">
            <w:pPr>
              <w:jc w:val="center"/>
              <w:rPr>
                <w:sz w:val="22"/>
                <w:szCs w:val="22"/>
              </w:rPr>
            </w:pPr>
            <w:r w:rsidRPr="00EF1ED8">
              <w:rPr>
                <w:sz w:val="22"/>
                <w:szCs w:val="22"/>
              </w:rPr>
              <w:t>46</w:t>
            </w:r>
          </w:p>
        </w:tc>
        <w:tc>
          <w:tcPr>
            <w:tcW w:w="911" w:type="dxa"/>
          </w:tcPr>
          <w:p w14:paraId="3A931013" w14:textId="2DCF7EB0" w:rsidR="00BB3CC3" w:rsidRPr="00EF1ED8" w:rsidRDefault="00BB3CC3" w:rsidP="00BB3CC3">
            <w:pPr>
              <w:jc w:val="center"/>
              <w:rPr>
                <w:sz w:val="22"/>
                <w:szCs w:val="22"/>
              </w:rPr>
            </w:pPr>
            <w:r w:rsidRPr="00EF1ED8">
              <w:rPr>
                <w:sz w:val="22"/>
                <w:szCs w:val="22"/>
              </w:rPr>
              <w:t>10</w:t>
            </w:r>
          </w:p>
        </w:tc>
        <w:tc>
          <w:tcPr>
            <w:tcW w:w="911" w:type="dxa"/>
            <w:shd w:val="clear" w:color="auto" w:fill="FFFFFF" w:themeFill="background1"/>
          </w:tcPr>
          <w:p w14:paraId="36DC6B11" w14:textId="74DEA651" w:rsidR="00BB3CC3" w:rsidRPr="00EF1ED8" w:rsidRDefault="00BB3CC3" w:rsidP="00BB3CC3">
            <w:pPr>
              <w:jc w:val="center"/>
              <w:rPr>
                <w:sz w:val="22"/>
                <w:szCs w:val="22"/>
              </w:rPr>
            </w:pPr>
            <w:r w:rsidRPr="00EF1ED8">
              <w:rPr>
                <w:sz w:val="22"/>
                <w:szCs w:val="22"/>
              </w:rPr>
              <w:t>1</w:t>
            </w:r>
          </w:p>
        </w:tc>
        <w:tc>
          <w:tcPr>
            <w:tcW w:w="868" w:type="dxa"/>
          </w:tcPr>
          <w:p w14:paraId="41042D90" w14:textId="28AF43A7" w:rsidR="00BB3CC3" w:rsidRPr="00EF1ED8" w:rsidRDefault="00BB3CC3" w:rsidP="00BB3CC3">
            <w:pPr>
              <w:jc w:val="center"/>
              <w:rPr>
                <w:rFonts w:eastAsia="Times New Roman"/>
                <w:sz w:val="22"/>
                <w:szCs w:val="22"/>
                <w:lang w:eastAsia="en-GB"/>
              </w:rPr>
            </w:pPr>
            <w:r w:rsidRPr="00EF1ED8">
              <w:rPr>
                <w:sz w:val="22"/>
                <w:szCs w:val="22"/>
              </w:rPr>
              <w:t>72</w:t>
            </w:r>
          </w:p>
        </w:tc>
        <w:tc>
          <w:tcPr>
            <w:tcW w:w="904" w:type="dxa"/>
          </w:tcPr>
          <w:p w14:paraId="5854C49A" w14:textId="678C068C" w:rsidR="00BB3CC3" w:rsidRPr="00EF1ED8" w:rsidRDefault="00BB3CC3" w:rsidP="00BB3CC3">
            <w:pPr>
              <w:jc w:val="center"/>
              <w:rPr>
                <w:sz w:val="22"/>
                <w:szCs w:val="22"/>
              </w:rPr>
            </w:pPr>
            <w:r w:rsidRPr="00EF1ED8">
              <w:rPr>
                <w:sz w:val="22"/>
                <w:szCs w:val="22"/>
              </w:rPr>
              <w:t>0.719</w:t>
            </w:r>
          </w:p>
        </w:tc>
        <w:tc>
          <w:tcPr>
            <w:tcW w:w="913" w:type="dxa"/>
          </w:tcPr>
          <w:p w14:paraId="4707393D" w14:textId="25DAA116" w:rsidR="00BB3CC3" w:rsidRPr="00EF1ED8" w:rsidRDefault="00BB3CC3" w:rsidP="00BB3CC3">
            <w:pPr>
              <w:jc w:val="center"/>
              <w:rPr>
                <w:sz w:val="22"/>
                <w:szCs w:val="22"/>
              </w:rPr>
            </w:pPr>
            <w:r w:rsidRPr="00EF1ED8">
              <w:rPr>
                <w:sz w:val="22"/>
                <w:szCs w:val="22"/>
              </w:rPr>
              <w:t>0.639</w:t>
            </w:r>
          </w:p>
        </w:tc>
        <w:tc>
          <w:tcPr>
            <w:tcW w:w="911" w:type="dxa"/>
          </w:tcPr>
          <w:p w14:paraId="7B2BA536" w14:textId="1289F689" w:rsidR="00BB3CC3" w:rsidRPr="00EF1ED8" w:rsidRDefault="00BB3CC3" w:rsidP="00BB3CC3">
            <w:pPr>
              <w:jc w:val="center"/>
              <w:rPr>
                <w:sz w:val="22"/>
                <w:szCs w:val="22"/>
              </w:rPr>
            </w:pPr>
            <w:r w:rsidRPr="00EF1ED8">
              <w:rPr>
                <w:sz w:val="22"/>
                <w:szCs w:val="22"/>
              </w:rPr>
              <w:t>0.676</w:t>
            </w:r>
          </w:p>
        </w:tc>
      </w:tr>
      <w:tr w:rsidR="00EF1ED8" w:rsidRPr="00EF1ED8" w14:paraId="349DC59A" w14:textId="77777777" w:rsidTr="005D65EE">
        <w:trPr>
          <w:jc w:val="center"/>
        </w:trPr>
        <w:tc>
          <w:tcPr>
            <w:tcW w:w="730" w:type="dxa"/>
            <w:vMerge/>
          </w:tcPr>
          <w:p w14:paraId="18AEFC25" w14:textId="77777777" w:rsidR="00BB3CC3" w:rsidRPr="00EF1ED8" w:rsidRDefault="00BB3CC3" w:rsidP="00BB3CC3">
            <w:pPr>
              <w:jc w:val="center"/>
              <w:rPr>
                <w:sz w:val="22"/>
                <w:szCs w:val="22"/>
              </w:rPr>
            </w:pPr>
          </w:p>
        </w:tc>
        <w:tc>
          <w:tcPr>
            <w:tcW w:w="910" w:type="dxa"/>
          </w:tcPr>
          <w:p w14:paraId="0C0BD509" w14:textId="77777777" w:rsidR="00BB3CC3" w:rsidRPr="00EF1ED8" w:rsidRDefault="00BB3CC3" w:rsidP="00BB3CC3">
            <w:pPr>
              <w:jc w:val="center"/>
              <w:rPr>
                <w:b/>
                <w:bCs/>
                <w:sz w:val="22"/>
                <w:szCs w:val="22"/>
              </w:rPr>
            </w:pPr>
            <w:r w:rsidRPr="00EF1ED8">
              <w:rPr>
                <w:b/>
                <w:bCs/>
                <w:sz w:val="22"/>
                <w:szCs w:val="22"/>
              </w:rPr>
              <w:t>P3</w:t>
            </w:r>
          </w:p>
        </w:tc>
        <w:tc>
          <w:tcPr>
            <w:tcW w:w="1047" w:type="dxa"/>
          </w:tcPr>
          <w:p w14:paraId="3CF87996" w14:textId="5A02BEBA" w:rsidR="00BB3CC3" w:rsidRPr="00EF1ED8" w:rsidRDefault="00BB3CC3" w:rsidP="00BB3CC3">
            <w:pPr>
              <w:jc w:val="center"/>
              <w:rPr>
                <w:sz w:val="22"/>
                <w:szCs w:val="22"/>
              </w:rPr>
            </w:pPr>
            <w:r w:rsidRPr="00EF1ED8">
              <w:rPr>
                <w:sz w:val="22"/>
                <w:szCs w:val="22"/>
              </w:rPr>
              <w:t>2</w:t>
            </w:r>
          </w:p>
        </w:tc>
        <w:tc>
          <w:tcPr>
            <w:tcW w:w="911" w:type="dxa"/>
          </w:tcPr>
          <w:p w14:paraId="235D35A1" w14:textId="7AE198C2" w:rsidR="00BB3CC3" w:rsidRPr="00EF1ED8" w:rsidRDefault="00BB3CC3" w:rsidP="00BB3CC3">
            <w:pPr>
              <w:jc w:val="center"/>
              <w:rPr>
                <w:sz w:val="22"/>
                <w:szCs w:val="22"/>
              </w:rPr>
            </w:pPr>
            <w:r w:rsidRPr="00EF1ED8">
              <w:rPr>
                <w:sz w:val="22"/>
                <w:szCs w:val="22"/>
              </w:rPr>
              <w:t>14</w:t>
            </w:r>
          </w:p>
        </w:tc>
        <w:tc>
          <w:tcPr>
            <w:tcW w:w="911" w:type="dxa"/>
            <w:shd w:val="clear" w:color="auto" w:fill="BFBFBF" w:themeFill="background1" w:themeFillShade="BF"/>
          </w:tcPr>
          <w:p w14:paraId="49DF1590" w14:textId="287F4671" w:rsidR="00BB3CC3" w:rsidRPr="00EF1ED8" w:rsidRDefault="00BB3CC3" w:rsidP="00BB3CC3">
            <w:pPr>
              <w:jc w:val="center"/>
              <w:rPr>
                <w:sz w:val="22"/>
                <w:szCs w:val="22"/>
              </w:rPr>
            </w:pPr>
            <w:r w:rsidRPr="00EF1ED8">
              <w:rPr>
                <w:sz w:val="22"/>
                <w:szCs w:val="22"/>
              </w:rPr>
              <w:t>46</w:t>
            </w:r>
          </w:p>
        </w:tc>
        <w:tc>
          <w:tcPr>
            <w:tcW w:w="911" w:type="dxa"/>
            <w:shd w:val="clear" w:color="auto" w:fill="FFFFFF" w:themeFill="background1"/>
          </w:tcPr>
          <w:p w14:paraId="0E4B185F" w14:textId="5BCE4BB3" w:rsidR="00BB3CC3" w:rsidRPr="00EF1ED8" w:rsidRDefault="00BB3CC3" w:rsidP="00BB3CC3">
            <w:pPr>
              <w:jc w:val="center"/>
              <w:rPr>
                <w:sz w:val="22"/>
                <w:szCs w:val="22"/>
              </w:rPr>
            </w:pPr>
            <w:r w:rsidRPr="00EF1ED8">
              <w:rPr>
                <w:sz w:val="22"/>
                <w:szCs w:val="22"/>
              </w:rPr>
              <w:t>4</w:t>
            </w:r>
          </w:p>
        </w:tc>
        <w:tc>
          <w:tcPr>
            <w:tcW w:w="868" w:type="dxa"/>
          </w:tcPr>
          <w:p w14:paraId="71F2ACEE" w14:textId="350CC316" w:rsidR="00BB3CC3" w:rsidRPr="00EF1ED8" w:rsidRDefault="00BB3CC3" w:rsidP="00BB3CC3">
            <w:pPr>
              <w:jc w:val="center"/>
              <w:rPr>
                <w:rFonts w:eastAsia="Times New Roman"/>
                <w:sz w:val="22"/>
                <w:szCs w:val="22"/>
                <w:lang w:eastAsia="en-GB"/>
              </w:rPr>
            </w:pPr>
            <w:r w:rsidRPr="00EF1ED8">
              <w:rPr>
                <w:sz w:val="22"/>
                <w:szCs w:val="22"/>
              </w:rPr>
              <w:t>66</w:t>
            </w:r>
          </w:p>
        </w:tc>
        <w:tc>
          <w:tcPr>
            <w:tcW w:w="904" w:type="dxa"/>
          </w:tcPr>
          <w:p w14:paraId="05E11E0D" w14:textId="649B7386" w:rsidR="00BB3CC3" w:rsidRPr="00EF1ED8" w:rsidRDefault="00BB3CC3" w:rsidP="00BB3CC3">
            <w:pPr>
              <w:jc w:val="center"/>
              <w:rPr>
                <w:sz w:val="22"/>
                <w:szCs w:val="22"/>
              </w:rPr>
            </w:pPr>
            <w:r w:rsidRPr="00EF1ED8">
              <w:rPr>
                <w:sz w:val="22"/>
                <w:szCs w:val="22"/>
              </w:rPr>
              <w:t>0.605</w:t>
            </w:r>
          </w:p>
        </w:tc>
        <w:tc>
          <w:tcPr>
            <w:tcW w:w="913" w:type="dxa"/>
          </w:tcPr>
          <w:p w14:paraId="284A884E" w14:textId="6C563355" w:rsidR="00BB3CC3" w:rsidRPr="00EF1ED8" w:rsidRDefault="00BB3CC3" w:rsidP="00BB3CC3">
            <w:pPr>
              <w:jc w:val="center"/>
              <w:rPr>
                <w:sz w:val="22"/>
                <w:szCs w:val="22"/>
              </w:rPr>
            </w:pPr>
            <w:r w:rsidRPr="00EF1ED8">
              <w:rPr>
                <w:sz w:val="22"/>
                <w:szCs w:val="22"/>
              </w:rPr>
              <w:t>0.697</w:t>
            </w:r>
          </w:p>
        </w:tc>
        <w:tc>
          <w:tcPr>
            <w:tcW w:w="911" w:type="dxa"/>
          </w:tcPr>
          <w:p w14:paraId="4E5BD8EC" w14:textId="063146EE" w:rsidR="00BB3CC3" w:rsidRPr="00EF1ED8" w:rsidRDefault="00BB3CC3" w:rsidP="00BB3CC3">
            <w:pPr>
              <w:jc w:val="center"/>
              <w:rPr>
                <w:sz w:val="22"/>
                <w:szCs w:val="22"/>
              </w:rPr>
            </w:pPr>
            <w:r w:rsidRPr="00EF1ED8">
              <w:rPr>
                <w:sz w:val="22"/>
                <w:szCs w:val="22"/>
              </w:rPr>
              <w:t>0.648</w:t>
            </w:r>
          </w:p>
        </w:tc>
      </w:tr>
      <w:tr w:rsidR="00EF1ED8" w:rsidRPr="00EF1ED8" w14:paraId="3B139007" w14:textId="77777777" w:rsidTr="005D65EE">
        <w:trPr>
          <w:jc w:val="center"/>
        </w:trPr>
        <w:tc>
          <w:tcPr>
            <w:tcW w:w="730" w:type="dxa"/>
            <w:vMerge/>
          </w:tcPr>
          <w:p w14:paraId="23B2860E" w14:textId="77777777" w:rsidR="00BB3CC3" w:rsidRPr="00EF1ED8" w:rsidRDefault="00BB3CC3" w:rsidP="00BB3CC3">
            <w:pPr>
              <w:jc w:val="center"/>
              <w:rPr>
                <w:sz w:val="22"/>
                <w:szCs w:val="22"/>
              </w:rPr>
            </w:pPr>
          </w:p>
        </w:tc>
        <w:tc>
          <w:tcPr>
            <w:tcW w:w="910" w:type="dxa"/>
            <w:tcBorders>
              <w:bottom w:val="single" w:sz="4" w:space="0" w:color="auto"/>
            </w:tcBorders>
          </w:tcPr>
          <w:p w14:paraId="12CD8A26" w14:textId="77777777" w:rsidR="00BB3CC3" w:rsidRPr="00EF1ED8" w:rsidRDefault="00BB3CC3" w:rsidP="00BB3CC3">
            <w:pPr>
              <w:jc w:val="center"/>
              <w:rPr>
                <w:b/>
                <w:bCs/>
                <w:sz w:val="22"/>
                <w:szCs w:val="22"/>
              </w:rPr>
            </w:pPr>
            <w:r w:rsidRPr="00EF1ED8">
              <w:rPr>
                <w:b/>
                <w:bCs/>
                <w:sz w:val="22"/>
                <w:szCs w:val="22"/>
              </w:rPr>
              <w:t>P4</w:t>
            </w:r>
          </w:p>
        </w:tc>
        <w:tc>
          <w:tcPr>
            <w:tcW w:w="1047" w:type="dxa"/>
            <w:tcBorders>
              <w:bottom w:val="single" w:sz="4" w:space="0" w:color="auto"/>
            </w:tcBorders>
          </w:tcPr>
          <w:p w14:paraId="72399D15" w14:textId="1E95C2E4" w:rsidR="00BB3CC3" w:rsidRPr="00EF1ED8" w:rsidRDefault="00BB3CC3" w:rsidP="00BB3CC3">
            <w:pPr>
              <w:jc w:val="center"/>
              <w:rPr>
                <w:sz w:val="22"/>
                <w:szCs w:val="22"/>
              </w:rPr>
            </w:pPr>
            <w:r w:rsidRPr="00EF1ED8">
              <w:rPr>
                <w:sz w:val="22"/>
                <w:szCs w:val="22"/>
              </w:rPr>
              <w:t>0</w:t>
            </w:r>
          </w:p>
        </w:tc>
        <w:tc>
          <w:tcPr>
            <w:tcW w:w="911" w:type="dxa"/>
            <w:tcBorders>
              <w:bottom w:val="single" w:sz="4" w:space="0" w:color="auto"/>
            </w:tcBorders>
          </w:tcPr>
          <w:p w14:paraId="274C2132" w14:textId="44693CE9" w:rsidR="00BB3CC3" w:rsidRPr="00EF1ED8" w:rsidRDefault="00BB3CC3" w:rsidP="00BB3CC3">
            <w:pPr>
              <w:jc w:val="center"/>
              <w:rPr>
                <w:sz w:val="22"/>
                <w:szCs w:val="22"/>
              </w:rPr>
            </w:pPr>
            <w:r w:rsidRPr="00EF1ED8">
              <w:rPr>
                <w:sz w:val="22"/>
                <w:szCs w:val="22"/>
              </w:rPr>
              <w:t>0</w:t>
            </w:r>
          </w:p>
        </w:tc>
        <w:tc>
          <w:tcPr>
            <w:tcW w:w="911" w:type="dxa"/>
            <w:tcBorders>
              <w:bottom w:val="single" w:sz="4" w:space="0" w:color="auto"/>
            </w:tcBorders>
          </w:tcPr>
          <w:p w14:paraId="2EA24AAA" w14:textId="3D75429E" w:rsidR="00BB3CC3" w:rsidRPr="00EF1ED8" w:rsidRDefault="00BB3CC3" w:rsidP="00BB3CC3">
            <w:pPr>
              <w:jc w:val="center"/>
              <w:rPr>
                <w:sz w:val="22"/>
                <w:szCs w:val="22"/>
              </w:rPr>
            </w:pPr>
            <w:r w:rsidRPr="00EF1ED8">
              <w:rPr>
                <w:sz w:val="22"/>
                <w:szCs w:val="22"/>
              </w:rPr>
              <w:t>20</w:t>
            </w:r>
          </w:p>
        </w:tc>
        <w:tc>
          <w:tcPr>
            <w:tcW w:w="911" w:type="dxa"/>
            <w:tcBorders>
              <w:bottom w:val="single" w:sz="4" w:space="0" w:color="auto"/>
            </w:tcBorders>
            <w:shd w:val="clear" w:color="auto" w:fill="BFBFBF" w:themeFill="background1" w:themeFillShade="BF"/>
          </w:tcPr>
          <w:p w14:paraId="23172AE2" w14:textId="73721B5D" w:rsidR="00BB3CC3" w:rsidRPr="00EF1ED8" w:rsidRDefault="00BB3CC3" w:rsidP="00BB3CC3">
            <w:pPr>
              <w:jc w:val="center"/>
              <w:rPr>
                <w:sz w:val="22"/>
                <w:szCs w:val="22"/>
              </w:rPr>
            </w:pPr>
            <w:r w:rsidRPr="00EF1ED8">
              <w:rPr>
                <w:sz w:val="22"/>
                <w:szCs w:val="22"/>
              </w:rPr>
              <w:t>66</w:t>
            </w:r>
          </w:p>
        </w:tc>
        <w:tc>
          <w:tcPr>
            <w:tcW w:w="868" w:type="dxa"/>
            <w:tcBorders>
              <w:bottom w:val="single" w:sz="4" w:space="0" w:color="auto"/>
            </w:tcBorders>
          </w:tcPr>
          <w:p w14:paraId="4AD4F2BF" w14:textId="7B6EBC7B" w:rsidR="00BB3CC3" w:rsidRPr="00EF1ED8" w:rsidRDefault="00BB3CC3" w:rsidP="00BB3CC3">
            <w:pPr>
              <w:jc w:val="center"/>
              <w:rPr>
                <w:rFonts w:eastAsia="Times New Roman"/>
                <w:sz w:val="22"/>
                <w:szCs w:val="22"/>
                <w:lang w:eastAsia="en-GB"/>
              </w:rPr>
            </w:pPr>
            <w:r w:rsidRPr="00EF1ED8">
              <w:rPr>
                <w:sz w:val="22"/>
                <w:szCs w:val="22"/>
              </w:rPr>
              <w:t>86</w:t>
            </w:r>
          </w:p>
        </w:tc>
        <w:tc>
          <w:tcPr>
            <w:tcW w:w="904" w:type="dxa"/>
            <w:tcBorders>
              <w:bottom w:val="single" w:sz="4" w:space="0" w:color="auto"/>
            </w:tcBorders>
          </w:tcPr>
          <w:p w14:paraId="667170A3" w14:textId="0DF3707E" w:rsidR="00BB3CC3" w:rsidRPr="00EF1ED8" w:rsidRDefault="00BB3CC3" w:rsidP="00BB3CC3">
            <w:pPr>
              <w:jc w:val="center"/>
              <w:rPr>
                <w:sz w:val="22"/>
                <w:szCs w:val="22"/>
              </w:rPr>
            </w:pPr>
            <w:r w:rsidRPr="00EF1ED8">
              <w:rPr>
                <w:sz w:val="22"/>
                <w:szCs w:val="22"/>
              </w:rPr>
              <w:t>0.930</w:t>
            </w:r>
          </w:p>
        </w:tc>
        <w:tc>
          <w:tcPr>
            <w:tcW w:w="913" w:type="dxa"/>
            <w:tcBorders>
              <w:bottom w:val="single" w:sz="4" w:space="0" w:color="auto"/>
            </w:tcBorders>
          </w:tcPr>
          <w:p w14:paraId="28FB0298" w14:textId="63C296F2" w:rsidR="00BB3CC3" w:rsidRPr="00EF1ED8" w:rsidRDefault="00BB3CC3" w:rsidP="00BB3CC3">
            <w:pPr>
              <w:jc w:val="center"/>
              <w:rPr>
                <w:sz w:val="22"/>
                <w:szCs w:val="22"/>
              </w:rPr>
            </w:pPr>
            <w:r w:rsidRPr="00EF1ED8">
              <w:rPr>
                <w:sz w:val="22"/>
                <w:szCs w:val="22"/>
              </w:rPr>
              <w:t>0.767</w:t>
            </w:r>
          </w:p>
        </w:tc>
        <w:tc>
          <w:tcPr>
            <w:tcW w:w="911" w:type="dxa"/>
            <w:tcBorders>
              <w:bottom w:val="single" w:sz="4" w:space="0" w:color="auto"/>
            </w:tcBorders>
          </w:tcPr>
          <w:p w14:paraId="409F51D8" w14:textId="2FCECA84" w:rsidR="00BB3CC3" w:rsidRPr="00EF1ED8" w:rsidRDefault="00BB3CC3" w:rsidP="00BB3CC3">
            <w:pPr>
              <w:jc w:val="center"/>
              <w:rPr>
                <w:sz w:val="22"/>
                <w:szCs w:val="22"/>
              </w:rPr>
            </w:pPr>
            <w:r w:rsidRPr="00EF1ED8">
              <w:rPr>
                <w:sz w:val="22"/>
                <w:szCs w:val="22"/>
              </w:rPr>
              <w:t>0.841</w:t>
            </w:r>
          </w:p>
        </w:tc>
      </w:tr>
      <w:tr w:rsidR="00EF1ED8" w:rsidRPr="00EF1ED8" w14:paraId="41C23455" w14:textId="77777777" w:rsidTr="00F843B3">
        <w:trPr>
          <w:jc w:val="center"/>
        </w:trPr>
        <w:tc>
          <w:tcPr>
            <w:tcW w:w="730" w:type="dxa"/>
          </w:tcPr>
          <w:p w14:paraId="78893E19" w14:textId="77777777" w:rsidR="00BB3CC3" w:rsidRPr="00EF1ED8" w:rsidRDefault="00BB3CC3" w:rsidP="00BB3CC3">
            <w:pPr>
              <w:jc w:val="center"/>
              <w:rPr>
                <w:sz w:val="22"/>
                <w:szCs w:val="22"/>
              </w:rPr>
            </w:pPr>
          </w:p>
        </w:tc>
        <w:tc>
          <w:tcPr>
            <w:tcW w:w="910" w:type="dxa"/>
            <w:tcBorders>
              <w:top w:val="single" w:sz="4" w:space="0" w:color="auto"/>
              <w:bottom w:val="single" w:sz="4" w:space="0" w:color="auto"/>
            </w:tcBorders>
          </w:tcPr>
          <w:p w14:paraId="442031F4" w14:textId="77777777" w:rsidR="00BB3CC3" w:rsidRPr="00EF1ED8" w:rsidRDefault="00BB3CC3" w:rsidP="00BB3CC3">
            <w:pPr>
              <w:jc w:val="center"/>
              <w:rPr>
                <w:b/>
                <w:bCs/>
                <w:sz w:val="22"/>
                <w:szCs w:val="22"/>
              </w:rPr>
            </w:pPr>
            <w:r w:rsidRPr="00EF1ED8">
              <w:rPr>
                <w:b/>
                <w:bCs/>
                <w:sz w:val="22"/>
                <w:szCs w:val="22"/>
              </w:rPr>
              <w:t>Total</w:t>
            </w:r>
          </w:p>
        </w:tc>
        <w:tc>
          <w:tcPr>
            <w:tcW w:w="1047" w:type="dxa"/>
            <w:tcBorders>
              <w:top w:val="single" w:sz="4" w:space="0" w:color="auto"/>
              <w:bottom w:val="single" w:sz="4" w:space="0" w:color="auto"/>
            </w:tcBorders>
          </w:tcPr>
          <w:p w14:paraId="222934A2" w14:textId="35AA141B" w:rsidR="00BB3CC3" w:rsidRPr="00EF1ED8" w:rsidRDefault="00BB3CC3" w:rsidP="00BB3CC3">
            <w:pPr>
              <w:jc w:val="center"/>
              <w:rPr>
                <w:sz w:val="22"/>
                <w:szCs w:val="22"/>
              </w:rPr>
            </w:pPr>
            <w:r w:rsidRPr="00EF1ED8">
              <w:rPr>
                <w:sz w:val="22"/>
                <w:szCs w:val="22"/>
              </w:rPr>
              <w:t>59</w:t>
            </w:r>
          </w:p>
        </w:tc>
        <w:tc>
          <w:tcPr>
            <w:tcW w:w="911" w:type="dxa"/>
            <w:tcBorders>
              <w:top w:val="single" w:sz="4" w:space="0" w:color="auto"/>
              <w:bottom w:val="single" w:sz="4" w:space="0" w:color="auto"/>
            </w:tcBorders>
          </w:tcPr>
          <w:p w14:paraId="21D50046" w14:textId="0D9824E4" w:rsidR="00BB3CC3" w:rsidRPr="00EF1ED8" w:rsidRDefault="00BB3CC3" w:rsidP="00BB3CC3">
            <w:pPr>
              <w:jc w:val="center"/>
              <w:rPr>
                <w:sz w:val="22"/>
                <w:szCs w:val="22"/>
              </w:rPr>
            </w:pPr>
            <w:r w:rsidRPr="00EF1ED8">
              <w:rPr>
                <w:sz w:val="22"/>
                <w:szCs w:val="22"/>
              </w:rPr>
              <w:t>64</w:t>
            </w:r>
          </w:p>
        </w:tc>
        <w:tc>
          <w:tcPr>
            <w:tcW w:w="911" w:type="dxa"/>
            <w:tcBorders>
              <w:top w:val="single" w:sz="4" w:space="0" w:color="auto"/>
              <w:bottom w:val="single" w:sz="4" w:space="0" w:color="auto"/>
            </w:tcBorders>
          </w:tcPr>
          <w:p w14:paraId="0378339B" w14:textId="4BD083DC" w:rsidR="00BB3CC3" w:rsidRPr="00EF1ED8" w:rsidRDefault="00BB3CC3" w:rsidP="00BB3CC3">
            <w:pPr>
              <w:jc w:val="center"/>
              <w:rPr>
                <w:sz w:val="22"/>
                <w:szCs w:val="22"/>
              </w:rPr>
            </w:pPr>
            <w:r w:rsidRPr="00EF1ED8">
              <w:rPr>
                <w:sz w:val="22"/>
                <w:szCs w:val="22"/>
              </w:rPr>
              <w:t>76</w:t>
            </w:r>
          </w:p>
        </w:tc>
        <w:tc>
          <w:tcPr>
            <w:tcW w:w="911" w:type="dxa"/>
            <w:tcBorders>
              <w:top w:val="single" w:sz="4" w:space="0" w:color="auto"/>
              <w:bottom w:val="single" w:sz="4" w:space="0" w:color="auto"/>
            </w:tcBorders>
            <w:shd w:val="clear" w:color="auto" w:fill="FFFFFF" w:themeFill="background1"/>
          </w:tcPr>
          <w:p w14:paraId="3560814C" w14:textId="7D87A3E5" w:rsidR="00BB3CC3" w:rsidRPr="00EF1ED8" w:rsidRDefault="00BB3CC3" w:rsidP="00BB3CC3">
            <w:pPr>
              <w:jc w:val="center"/>
              <w:rPr>
                <w:sz w:val="22"/>
                <w:szCs w:val="22"/>
              </w:rPr>
            </w:pPr>
            <w:r w:rsidRPr="00EF1ED8">
              <w:rPr>
                <w:sz w:val="22"/>
                <w:szCs w:val="22"/>
              </w:rPr>
              <w:t>71</w:t>
            </w:r>
          </w:p>
        </w:tc>
        <w:tc>
          <w:tcPr>
            <w:tcW w:w="868" w:type="dxa"/>
            <w:tcBorders>
              <w:top w:val="single" w:sz="4" w:space="0" w:color="auto"/>
              <w:bottom w:val="single" w:sz="4" w:space="0" w:color="auto"/>
            </w:tcBorders>
          </w:tcPr>
          <w:p w14:paraId="524D1F18" w14:textId="504B0678" w:rsidR="00BB3CC3" w:rsidRPr="00EF1ED8" w:rsidRDefault="00BB3CC3" w:rsidP="00BB3CC3">
            <w:pPr>
              <w:jc w:val="center"/>
              <w:rPr>
                <w:rFonts w:eastAsia="Times New Roman"/>
                <w:sz w:val="22"/>
                <w:szCs w:val="22"/>
                <w:lang w:eastAsia="en-GB"/>
              </w:rPr>
            </w:pPr>
            <w:r w:rsidRPr="00EF1ED8">
              <w:rPr>
                <w:sz w:val="22"/>
                <w:szCs w:val="22"/>
              </w:rPr>
              <w:t>270</w:t>
            </w:r>
          </w:p>
        </w:tc>
        <w:tc>
          <w:tcPr>
            <w:tcW w:w="904" w:type="dxa"/>
            <w:tcBorders>
              <w:top w:val="single" w:sz="4" w:space="0" w:color="auto"/>
            </w:tcBorders>
          </w:tcPr>
          <w:p w14:paraId="73AEB76E" w14:textId="77777777" w:rsidR="00BB3CC3" w:rsidRPr="00EF1ED8" w:rsidRDefault="00BB3CC3" w:rsidP="00BB3CC3">
            <w:pPr>
              <w:jc w:val="center"/>
              <w:rPr>
                <w:sz w:val="22"/>
                <w:szCs w:val="22"/>
              </w:rPr>
            </w:pPr>
          </w:p>
        </w:tc>
        <w:tc>
          <w:tcPr>
            <w:tcW w:w="913" w:type="dxa"/>
            <w:tcBorders>
              <w:top w:val="single" w:sz="4" w:space="0" w:color="auto"/>
            </w:tcBorders>
          </w:tcPr>
          <w:p w14:paraId="10BFDD64" w14:textId="77777777" w:rsidR="00BB3CC3" w:rsidRPr="00EF1ED8" w:rsidRDefault="00BB3CC3" w:rsidP="00BB3CC3">
            <w:pPr>
              <w:jc w:val="center"/>
              <w:rPr>
                <w:sz w:val="22"/>
                <w:szCs w:val="22"/>
              </w:rPr>
            </w:pPr>
          </w:p>
        </w:tc>
        <w:tc>
          <w:tcPr>
            <w:tcW w:w="911" w:type="dxa"/>
            <w:tcBorders>
              <w:top w:val="single" w:sz="4" w:space="0" w:color="auto"/>
            </w:tcBorders>
          </w:tcPr>
          <w:p w14:paraId="2B9D047F" w14:textId="77777777" w:rsidR="00BB3CC3" w:rsidRPr="00EF1ED8" w:rsidRDefault="00BB3CC3" w:rsidP="00BB3CC3">
            <w:pPr>
              <w:jc w:val="center"/>
              <w:rPr>
                <w:sz w:val="22"/>
                <w:szCs w:val="22"/>
              </w:rPr>
            </w:pPr>
          </w:p>
        </w:tc>
      </w:tr>
      <w:tr w:rsidR="00EF1ED8" w:rsidRPr="00EF1ED8" w14:paraId="365540C4" w14:textId="77777777" w:rsidTr="00F843B3">
        <w:trPr>
          <w:jc w:val="center"/>
        </w:trPr>
        <w:tc>
          <w:tcPr>
            <w:tcW w:w="730" w:type="dxa"/>
          </w:tcPr>
          <w:p w14:paraId="55BFB2B4" w14:textId="77777777" w:rsidR="00F843B3" w:rsidRPr="00EF1ED8" w:rsidRDefault="00F843B3" w:rsidP="00BB3CC3">
            <w:pPr>
              <w:jc w:val="center"/>
              <w:rPr>
                <w:sz w:val="22"/>
                <w:szCs w:val="22"/>
              </w:rPr>
            </w:pPr>
          </w:p>
        </w:tc>
        <w:tc>
          <w:tcPr>
            <w:tcW w:w="910" w:type="dxa"/>
            <w:tcBorders>
              <w:top w:val="single" w:sz="4" w:space="0" w:color="auto"/>
              <w:bottom w:val="single" w:sz="4" w:space="0" w:color="auto"/>
            </w:tcBorders>
          </w:tcPr>
          <w:p w14:paraId="363774C4" w14:textId="77777777" w:rsidR="00F843B3" w:rsidRPr="00EF1ED8" w:rsidRDefault="00F843B3" w:rsidP="00BB3CC3">
            <w:pPr>
              <w:jc w:val="center"/>
              <w:rPr>
                <w:b/>
                <w:bCs/>
                <w:sz w:val="22"/>
                <w:szCs w:val="22"/>
              </w:rPr>
            </w:pPr>
          </w:p>
        </w:tc>
        <w:tc>
          <w:tcPr>
            <w:tcW w:w="1047" w:type="dxa"/>
            <w:tcBorders>
              <w:top w:val="single" w:sz="4" w:space="0" w:color="auto"/>
              <w:bottom w:val="single" w:sz="4" w:space="0" w:color="auto"/>
            </w:tcBorders>
          </w:tcPr>
          <w:p w14:paraId="088740B9" w14:textId="77777777" w:rsidR="00F843B3" w:rsidRPr="00EF1ED8" w:rsidRDefault="00F843B3" w:rsidP="00BB3CC3">
            <w:pPr>
              <w:jc w:val="center"/>
              <w:rPr>
                <w:sz w:val="22"/>
                <w:szCs w:val="22"/>
              </w:rPr>
            </w:pPr>
          </w:p>
        </w:tc>
        <w:tc>
          <w:tcPr>
            <w:tcW w:w="911" w:type="dxa"/>
            <w:tcBorders>
              <w:top w:val="single" w:sz="4" w:space="0" w:color="auto"/>
              <w:bottom w:val="single" w:sz="4" w:space="0" w:color="auto"/>
            </w:tcBorders>
          </w:tcPr>
          <w:p w14:paraId="47CAB18E" w14:textId="77777777" w:rsidR="00F843B3" w:rsidRPr="00EF1ED8" w:rsidRDefault="00F843B3" w:rsidP="00BB3CC3">
            <w:pPr>
              <w:jc w:val="center"/>
              <w:rPr>
                <w:sz w:val="22"/>
                <w:szCs w:val="22"/>
              </w:rPr>
            </w:pPr>
          </w:p>
        </w:tc>
        <w:tc>
          <w:tcPr>
            <w:tcW w:w="911" w:type="dxa"/>
            <w:tcBorders>
              <w:top w:val="single" w:sz="4" w:space="0" w:color="auto"/>
              <w:bottom w:val="single" w:sz="4" w:space="0" w:color="auto"/>
            </w:tcBorders>
          </w:tcPr>
          <w:p w14:paraId="460A5ED7" w14:textId="77777777" w:rsidR="00F843B3" w:rsidRPr="00EF1ED8" w:rsidRDefault="00F843B3" w:rsidP="00BB3CC3">
            <w:pPr>
              <w:jc w:val="center"/>
              <w:rPr>
                <w:sz w:val="22"/>
                <w:szCs w:val="22"/>
              </w:rPr>
            </w:pPr>
          </w:p>
        </w:tc>
        <w:tc>
          <w:tcPr>
            <w:tcW w:w="911" w:type="dxa"/>
            <w:tcBorders>
              <w:top w:val="single" w:sz="4" w:space="0" w:color="auto"/>
              <w:bottom w:val="single" w:sz="4" w:space="0" w:color="auto"/>
            </w:tcBorders>
            <w:shd w:val="clear" w:color="auto" w:fill="FFFFFF" w:themeFill="background1"/>
          </w:tcPr>
          <w:p w14:paraId="16E5382C" w14:textId="77777777" w:rsidR="00F843B3" w:rsidRPr="00EF1ED8" w:rsidRDefault="00F843B3" w:rsidP="00BB3CC3">
            <w:pPr>
              <w:jc w:val="center"/>
              <w:rPr>
                <w:sz w:val="22"/>
                <w:szCs w:val="22"/>
              </w:rPr>
            </w:pPr>
          </w:p>
        </w:tc>
        <w:tc>
          <w:tcPr>
            <w:tcW w:w="868" w:type="dxa"/>
            <w:tcBorders>
              <w:top w:val="single" w:sz="4" w:space="0" w:color="auto"/>
            </w:tcBorders>
          </w:tcPr>
          <w:p w14:paraId="72A8B032" w14:textId="77777777" w:rsidR="00F843B3" w:rsidRPr="00EF1ED8" w:rsidRDefault="00F843B3" w:rsidP="00BB3CC3">
            <w:pPr>
              <w:jc w:val="center"/>
              <w:rPr>
                <w:sz w:val="22"/>
                <w:szCs w:val="22"/>
              </w:rPr>
            </w:pPr>
          </w:p>
        </w:tc>
        <w:tc>
          <w:tcPr>
            <w:tcW w:w="904" w:type="dxa"/>
          </w:tcPr>
          <w:p w14:paraId="4C7C618E" w14:textId="77777777" w:rsidR="00F843B3" w:rsidRPr="00EF1ED8" w:rsidRDefault="00F843B3" w:rsidP="00BB3CC3">
            <w:pPr>
              <w:jc w:val="center"/>
              <w:rPr>
                <w:sz w:val="22"/>
                <w:szCs w:val="22"/>
              </w:rPr>
            </w:pPr>
          </w:p>
        </w:tc>
        <w:tc>
          <w:tcPr>
            <w:tcW w:w="913" w:type="dxa"/>
          </w:tcPr>
          <w:p w14:paraId="5AB753EF" w14:textId="77777777" w:rsidR="00F843B3" w:rsidRPr="00EF1ED8" w:rsidRDefault="00F843B3" w:rsidP="00BB3CC3">
            <w:pPr>
              <w:jc w:val="center"/>
              <w:rPr>
                <w:sz w:val="22"/>
                <w:szCs w:val="22"/>
              </w:rPr>
            </w:pPr>
          </w:p>
        </w:tc>
        <w:tc>
          <w:tcPr>
            <w:tcW w:w="911" w:type="dxa"/>
          </w:tcPr>
          <w:p w14:paraId="461BDF60" w14:textId="77777777" w:rsidR="00F843B3" w:rsidRPr="00EF1ED8" w:rsidRDefault="00F843B3" w:rsidP="00BB3CC3">
            <w:pPr>
              <w:jc w:val="center"/>
              <w:rPr>
                <w:sz w:val="22"/>
                <w:szCs w:val="22"/>
              </w:rPr>
            </w:pPr>
          </w:p>
        </w:tc>
      </w:tr>
      <w:tr w:rsidR="00EF1ED8" w:rsidRPr="00EF1ED8" w14:paraId="6A03CD3F" w14:textId="77777777" w:rsidTr="00F843B3">
        <w:trPr>
          <w:jc w:val="center"/>
        </w:trPr>
        <w:tc>
          <w:tcPr>
            <w:tcW w:w="730" w:type="dxa"/>
          </w:tcPr>
          <w:p w14:paraId="525E838F" w14:textId="77777777" w:rsidR="000D5FF2" w:rsidRPr="00EF1ED8" w:rsidRDefault="000D5FF2" w:rsidP="000D5FF2">
            <w:pPr>
              <w:jc w:val="center"/>
              <w:rPr>
                <w:sz w:val="22"/>
                <w:szCs w:val="22"/>
              </w:rPr>
            </w:pPr>
          </w:p>
        </w:tc>
        <w:tc>
          <w:tcPr>
            <w:tcW w:w="910" w:type="dxa"/>
            <w:tcBorders>
              <w:top w:val="single" w:sz="4" w:space="0" w:color="auto"/>
              <w:bottom w:val="single" w:sz="4" w:space="0" w:color="auto"/>
            </w:tcBorders>
          </w:tcPr>
          <w:p w14:paraId="0EE9E742" w14:textId="77777777" w:rsidR="000D5FF2" w:rsidRPr="00EF1ED8" w:rsidRDefault="000D5FF2" w:rsidP="000D5FF2">
            <w:pPr>
              <w:jc w:val="center"/>
              <w:rPr>
                <w:b/>
                <w:bCs/>
                <w:sz w:val="22"/>
                <w:szCs w:val="22"/>
              </w:rPr>
            </w:pPr>
            <w:r w:rsidRPr="00EF1ED8">
              <w:rPr>
                <w:b/>
                <w:bCs/>
                <w:sz w:val="22"/>
                <w:szCs w:val="22"/>
              </w:rPr>
              <w:t>AUC</w:t>
            </w:r>
          </w:p>
        </w:tc>
        <w:tc>
          <w:tcPr>
            <w:tcW w:w="1047" w:type="dxa"/>
            <w:tcBorders>
              <w:top w:val="single" w:sz="4" w:space="0" w:color="auto"/>
              <w:bottom w:val="single" w:sz="4" w:space="0" w:color="auto"/>
            </w:tcBorders>
          </w:tcPr>
          <w:p w14:paraId="3E598E71" w14:textId="6B5829CC" w:rsidR="000D5FF2" w:rsidRPr="00EF1ED8" w:rsidRDefault="000D5FF2" w:rsidP="000D5FF2">
            <w:pPr>
              <w:jc w:val="center"/>
              <w:rPr>
                <w:sz w:val="22"/>
                <w:szCs w:val="22"/>
              </w:rPr>
            </w:pPr>
            <w:r w:rsidRPr="00EF1ED8">
              <w:rPr>
                <w:sz w:val="22"/>
                <w:szCs w:val="22"/>
              </w:rPr>
              <w:t>0.973</w:t>
            </w:r>
          </w:p>
        </w:tc>
        <w:tc>
          <w:tcPr>
            <w:tcW w:w="911" w:type="dxa"/>
            <w:tcBorders>
              <w:top w:val="single" w:sz="4" w:space="0" w:color="auto"/>
              <w:bottom w:val="single" w:sz="4" w:space="0" w:color="auto"/>
            </w:tcBorders>
          </w:tcPr>
          <w:p w14:paraId="0CBA5920" w14:textId="65781C6E" w:rsidR="000D5FF2" w:rsidRPr="00EF1ED8" w:rsidRDefault="000D5FF2" w:rsidP="000D5FF2">
            <w:pPr>
              <w:jc w:val="center"/>
              <w:rPr>
                <w:sz w:val="22"/>
                <w:szCs w:val="22"/>
              </w:rPr>
            </w:pPr>
            <w:r w:rsidRPr="00EF1ED8">
              <w:rPr>
                <w:sz w:val="22"/>
                <w:szCs w:val="22"/>
              </w:rPr>
              <w:t>0.890</w:t>
            </w:r>
          </w:p>
        </w:tc>
        <w:tc>
          <w:tcPr>
            <w:tcW w:w="911" w:type="dxa"/>
            <w:tcBorders>
              <w:top w:val="single" w:sz="4" w:space="0" w:color="auto"/>
              <w:bottom w:val="single" w:sz="4" w:space="0" w:color="auto"/>
            </w:tcBorders>
          </w:tcPr>
          <w:p w14:paraId="63F9CC75" w14:textId="0F175CDC" w:rsidR="000D5FF2" w:rsidRPr="00EF1ED8" w:rsidRDefault="000D5FF2" w:rsidP="000D5FF2">
            <w:pPr>
              <w:jc w:val="center"/>
              <w:rPr>
                <w:sz w:val="22"/>
                <w:szCs w:val="22"/>
              </w:rPr>
            </w:pPr>
            <w:r w:rsidRPr="00EF1ED8">
              <w:rPr>
                <w:sz w:val="22"/>
                <w:szCs w:val="22"/>
              </w:rPr>
              <w:t>0.867</w:t>
            </w:r>
          </w:p>
        </w:tc>
        <w:tc>
          <w:tcPr>
            <w:tcW w:w="911" w:type="dxa"/>
            <w:tcBorders>
              <w:top w:val="single" w:sz="4" w:space="0" w:color="auto"/>
              <w:bottom w:val="single" w:sz="4" w:space="0" w:color="auto"/>
            </w:tcBorders>
            <w:shd w:val="clear" w:color="auto" w:fill="FFFFFF" w:themeFill="background1"/>
          </w:tcPr>
          <w:p w14:paraId="01258850" w14:textId="7D8C5EE8" w:rsidR="000D5FF2" w:rsidRPr="00EF1ED8" w:rsidRDefault="000D5FF2" w:rsidP="000D5FF2">
            <w:pPr>
              <w:jc w:val="center"/>
              <w:rPr>
                <w:sz w:val="22"/>
                <w:szCs w:val="22"/>
              </w:rPr>
            </w:pPr>
            <w:r w:rsidRPr="00EF1ED8">
              <w:rPr>
                <w:sz w:val="22"/>
                <w:szCs w:val="22"/>
              </w:rPr>
              <w:t>0.977</w:t>
            </w:r>
          </w:p>
        </w:tc>
        <w:tc>
          <w:tcPr>
            <w:tcW w:w="868" w:type="dxa"/>
            <w:vAlign w:val="bottom"/>
          </w:tcPr>
          <w:p w14:paraId="17EB1671" w14:textId="77777777" w:rsidR="000D5FF2" w:rsidRPr="00EF1ED8" w:rsidRDefault="000D5FF2" w:rsidP="000D5FF2">
            <w:pPr>
              <w:jc w:val="center"/>
              <w:rPr>
                <w:rFonts w:eastAsia="Times New Roman"/>
                <w:sz w:val="22"/>
                <w:szCs w:val="22"/>
                <w:lang w:eastAsia="en-GB"/>
              </w:rPr>
            </w:pPr>
          </w:p>
        </w:tc>
        <w:tc>
          <w:tcPr>
            <w:tcW w:w="904" w:type="dxa"/>
          </w:tcPr>
          <w:p w14:paraId="30C8BB6E" w14:textId="77777777" w:rsidR="000D5FF2" w:rsidRPr="00EF1ED8" w:rsidRDefault="000D5FF2" w:rsidP="000D5FF2">
            <w:pPr>
              <w:jc w:val="center"/>
              <w:rPr>
                <w:sz w:val="22"/>
                <w:szCs w:val="22"/>
              </w:rPr>
            </w:pPr>
          </w:p>
        </w:tc>
        <w:tc>
          <w:tcPr>
            <w:tcW w:w="913" w:type="dxa"/>
          </w:tcPr>
          <w:p w14:paraId="1FCB29CA" w14:textId="77777777" w:rsidR="000D5FF2" w:rsidRPr="00EF1ED8" w:rsidRDefault="000D5FF2" w:rsidP="000D5FF2">
            <w:pPr>
              <w:jc w:val="center"/>
              <w:rPr>
                <w:sz w:val="22"/>
                <w:szCs w:val="22"/>
              </w:rPr>
            </w:pPr>
          </w:p>
        </w:tc>
        <w:tc>
          <w:tcPr>
            <w:tcW w:w="911" w:type="dxa"/>
          </w:tcPr>
          <w:p w14:paraId="500EFCC4" w14:textId="77777777" w:rsidR="000D5FF2" w:rsidRPr="00EF1ED8" w:rsidRDefault="000D5FF2" w:rsidP="000D5FF2">
            <w:pPr>
              <w:jc w:val="center"/>
              <w:rPr>
                <w:sz w:val="22"/>
                <w:szCs w:val="22"/>
              </w:rPr>
            </w:pPr>
          </w:p>
        </w:tc>
      </w:tr>
      <w:tr w:rsidR="00EF1ED8" w:rsidRPr="00EF1ED8" w14:paraId="23391D61" w14:textId="77777777" w:rsidTr="007938B5">
        <w:trPr>
          <w:trHeight w:val="374"/>
          <w:jc w:val="center"/>
        </w:trPr>
        <w:tc>
          <w:tcPr>
            <w:tcW w:w="730" w:type="dxa"/>
          </w:tcPr>
          <w:p w14:paraId="2EE5CA8C" w14:textId="77777777" w:rsidR="00911EAD" w:rsidRPr="00EF1ED8" w:rsidRDefault="00911EAD" w:rsidP="007D7597">
            <w:pPr>
              <w:jc w:val="center"/>
              <w:rPr>
                <w:sz w:val="22"/>
                <w:szCs w:val="22"/>
              </w:rPr>
            </w:pPr>
          </w:p>
        </w:tc>
        <w:tc>
          <w:tcPr>
            <w:tcW w:w="910" w:type="dxa"/>
            <w:tcBorders>
              <w:top w:val="single" w:sz="4" w:space="0" w:color="auto"/>
            </w:tcBorders>
          </w:tcPr>
          <w:p w14:paraId="40981C79" w14:textId="77777777" w:rsidR="00911EAD" w:rsidRPr="00EF1ED8" w:rsidRDefault="00911EAD" w:rsidP="007D7597">
            <w:pPr>
              <w:jc w:val="center"/>
              <w:rPr>
                <w:b/>
                <w:bCs/>
                <w:sz w:val="22"/>
                <w:szCs w:val="22"/>
              </w:rPr>
            </w:pPr>
          </w:p>
        </w:tc>
        <w:tc>
          <w:tcPr>
            <w:tcW w:w="1047" w:type="dxa"/>
            <w:tcBorders>
              <w:top w:val="single" w:sz="4" w:space="0" w:color="auto"/>
            </w:tcBorders>
          </w:tcPr>
          <w:p w14:paraId="26892FF7" w14:textId="77777777" w:rsidR="00911EAD" w:rsidRPr="00EF1ED8" w:rsidRDefault="00911EAD" w:rsidP="007D7597">
            <w:pPr>
              <w:jc w:val="center"/>
              <w:rPr>
                <w:sz w:val="22"/>
                <w:szCs w:val="22"/>
              </w:rPr>
            </w:pPr>
          </w:p>
        </w:tc>
        <w:tc>
          <w:tcPr>
            <w:tcW w:w="911" w:type="dxa"/>
            <w:tcBorders>
              <w:top w:val="single" w:sz="4" w:space="0" w:color="auto"/>
            </w:tcBorders>
          </w:tcPr>
          <w:p w14:paraId="7801E0AE" w14:textId="77777777" w:rsidR="00911EAD" w:rsidRPr="00EF1ED8" w:rsidRDefault="00911EAD" w:rsidP="007D7597">
            <w:pPr>
              <w:jc w:val="center"/>
              <w:rPr>
                <w:sz w:val="22"/>
                <w:szCs w:val="22"/>
              </w:rPr>
            </w:pPr>
          </w:p>
        </w:tc>
        <w:tc>
          <w:tcPr>
            <w:tcW w:w="911" w:type="dxa"/>
            <w:tcBorders>
              <w:top w:val="single" w:sz="4" w:space="0" w:color="auto"/>
            </w:tcBorders>
          </w:tcPr>
          <w:p w14:paraId="7B157E20" w14:textId="77777777" w:rsidR="00911EAD" w:rsidRPr="00EF1ED8" w:rsidRDefault="00911EAD" w:rsidP="007D7597">
            <w:pPr>
              <w:jc w:val="center"/>
              <w:rPr>
                <w:sz w:val="22"/>
                <w:szCs w:val="22"/>
              </w:rPr>
            </w:pPr>
          </w:p>
        </w:tc>
        <w:tc>
          <w:tcPr>
            <w:tcW w:w="911" w:type="dxa"/>
            <w:tcBorders>
              <w:top w:val="single" w:sz="4" w:space="0" w:color="auto"/>
            </w:tcBorders>
            <w:shd w:val="clear" w:color="auto" w:fill="FFFFFF" w:themeFill="background1"/>
          </w:tcPr>
          <w:p w14:paraId="029488D7" w14:textId="77777777" w:rsidR="00911EAD" w:rsidRPr="00EF1ED8" w:rsidRDefault="00911EAD" w:rsidP="007D7597">
            <w:pPr>
              <w:jc w:val="center"/>
              <w:rPr>
                <w:sz w:val="22"/>
                <w:szCs w:val="22"/>
              </w:rPr>
            </w:pPr>
          </w:p>
        </w:tc>
        <w:tc>
          <w:tcPr>
            <w:tcW w:w="868" w:type="dxa"/>
            <w:vAlign w:val="bottom"/>
          </w:tcPr>
          <w:p w14:paraId="17525349" w14:textId="77777777" w:rsidR="00911EAD" w:rsidRPr="00EF1ED8" w:rsidRDefault="00911EAD" w:rsidP="007D7597">
            <w:pPr>
              <w:jc w:val="center"/>
              <w:rPr>
                <w:rFonts w:eastAsia="Times New Roman"/>
                <w:sz w:val="22"/>
                <w:szCs w:val="22"/>
                <w:lang w:eastAsia="en-GB"/>
              </w:rPr>
            </w:pPr>
          </w:p>
        </w:tc>
        <w:tc>
          <w:tcPr>
            <w:tcW w:w="904" w:type="dxa"/>
          </w:tcPr>
          <w:p w14:paraId="4C51CD52" w14:textId="77777777" w:rsidR="00911EAD" w:rsidRPr="00EF1ED8" w:rsidRDefault="00911EAD" w:rsidP="007D7597">
            <w:pPr>
              <w:jc w:val="center"/>
              <w:rPr>
                <w:sz w:val="22"/>
                <w:szCs w:val="22"/>
              </w:rPr>
            </w:pPr>
          </w:p>
        </w:tc>
        <w:tc>
          <w:tcPr>
            <w:tcW w:w="913" w:type="dxa"/>
          </w:tcPr>
          <w:p w14:paraId="793E9D4D" w14:textId="77777777" w:rsidR="00911EAD" w:rsidRPr="00EF1ED8" w:rsidRDefault="00911EAD" w:rsidP="007D7597">
            <w:pPr>
              <w:jc w:val="center"/>
              <w:rPr>
                <w:sz w:val="22"/>
                <w:szCs w:val="22"/>
              </w:rPr>
            </w:pPr>
          </w:p>
        </w:tc>
        <w:tc>
          <w:tcPr>
            <w:tcW w:w="911" w:type="dxa"/>
          </w:tcPr>
          <w:p w14:paraId="72257CFE" w14:textId="77777777" w:rsidR="00911EAD" w:rsidRPr="00EF1ED8" w:rsidRDefault="00911EAD" w:rsidP="007D7597">
            <w:pPr>
              <w:jc w:val="center"/>
              <w:rPr>
                <w:sz w:val="22"/>
                <w:szCs w:val="22"/>
              </w:rPr>
            </w:pPr>
          </w:p>
        </w:tc>
      </w:tr>
      <w:tr w:rsidR="00EF1ED8" w:rsidRPr="00EF1ED8" w14:paraId="380932E9" w14:textId="77777777" w:rsidTr="00917D26">
        <w:trPr>
          <w:jc w:val="center"/>
        </w:trPr>
        <w:tc>
          <w:tcPr>
            <w:tcW w:w="9016" w:type="dxa"/>
            <w:gridSpan w:val="10"/>
            <w:tcBorders>
              <w:bottom w:val="single" w:sz="4" w:space="0" w:color="auto"/>
            </w:tcBorders>
          </w:tcPr>
          <w:p w14:paraId="69608CDF" w14:textId="027D70BB" w:rsidR="00911EAD" w:rsidRPr="00EF1ED8" w:rsidRDefault="00911EAD" w:rsidP="007D7597">
            <w:pPr>
              <w:jc w:val="center"/>
              <w:rPr>
                <w:sz w:val="22"/>
                <w:szCs w:val="22"/>
              </w:rPr>
            </w:pPr>
            <w:r w:rsidRPr="00EF1ED8">
              <w:rPr>
                <w:sz w:val="22"/>
                <w:szCs w:val="22"/>
              </w:rPr>
              <w:t xml:space="preserve">Experiment on Cluster </w:t>
            </w:r>
            <w:r w:rsidR="00B44C06" w:rsidRPr="00EF1ED8">
              <w:rPr>
                <w:sz w:val="22"/>
                <w:szCs w:val="22"/>
              </w:rPr>
              <w:t>8</w:t>
            </w:r>
            <w:r w:rsidRPr="00EF1ED8">
              <w:rPr>
                <w:sz w:val="22"/>
                <w:szCs w:val="22"/>
              </w:rPr>
              <w:t xml:space="preserve"> (Training = </w:t>
            </w:r>
            <w:r w:rsidR="008B267B" w:rsidRPr="00EF1ED8">
              <w:rPr>
                <w:sz w:val="22"/>
                <w:szCs w:val="22"/>
              </w:rPr>
              <w:t>820</w:t>
            </w:r>
            <w:r w:rsidRPr="00EF1ED8">
              <w:rPr>
                <w:sz w:val="22"/>
                <w:szCs w:val="22"/>
              </w:rPr>
              <w:t xml:space="preserve"> records; testing = </w:t>
            </w:r>
            <w:r w:rsidR="008B267B" w:rsidRPr="00EF1ED8">
              <w:rPr>
                <w:sz w:val="22"/>
                <w:szCs w:val="22"/>
              </w:rPr>
              <w:t>20</w:t>
            </w:r>
            <w:r w:rsidRPr="00EF1ED8">
              <w:rPr>
                <w:sz w:val="22"/>
                <w:szCs w:val="22"/>
              </w:rPr>
              <w:t xml:space="preserve">5 records (20% of Cluster </w:t>
            </w:r>
            <w:r w:rsidR="00B44C06" w:rsidRPr="00EF1ED8">
              <w:rPr>
                <w:sz w:val="22"/>
                <w:szCs w:val="22"/>
              </w:rPr>
              <w:t>8</w:t>
            </w:r>
            <w:r w:rsidRPr="00EF1ED8">
              <w:rPr>
                <w:sz w:val="22"/>
                <w:szCs w:val="22"/>
              </w:rPr>
              <w:t>)</w:t>
            </w:r>
          </w:p>
        </w:tc>
      </w:tr>
      <w:tr w:rsidR="00EF1ED8" w:rsidRPr="00EF1ED8" w14:paraId="20BEB2CE" w14:textId="77777777" w:rsidTr="00917D26">
        <w:trPr>
          <w:jc w:val="center"/>
        </w:trPr>
        <w:tc>
          <w:tcPr>
            <w:tcW w:w="730" w:type="dxa"/>
            <w:tcBorders>
              <w:top w:val="single" w:sz="4" w:space="0" w:color="auto"/>
            </w:tcBorders>
          </w:tcPr>
          <w:p w14:paraId="53F2DDB3" w14:textId="77777777" w:rsidR="00911EAD" w:rsidRPr="00EF1ED8" w:rsidRDefault="00911EAD" w:rsidP="007D7597">
            <w:pPr>
              <w:jc w:val="center"/>
              <w:rPr>
                <w:sz w:val="22"/>
                <w:szCs w:val="22"/>
              </w:rPr>
            </w:pPr>
          </w:p>
        </w:tc>
        <w:tc>
          <w:tcPr>
            <w:tcW w:w="910" w:type="dxa"/>
            <w:tcBorders>
              <w:top w:val="single" w:sz="4" w:space="0" w:color="auto"/>
            </w:tcBorders>
          </w:tcPr>
          <w:p w14:paraId="272FF9B1" w14:textId="77777777" w:rsidR="00911EAD" w:rsidRPr="00EF1ED8" w:rsidRDefault="00911EAD" w:rsidP="007D7597">
            <w:pPr>
              <w:jc w:val="center"/>
              <w:rPr>
                <w:b/>
                <w:bCs/>
                <w:sz w:val="22"/>
                <w:szCs w:val="22"/>
              </w:rPr>
            </w:pPr>
          </w:p>
        </w:tc>
        <w:tc>
          <w:tcPr>
            <w:tcW w:w="3780" w:type="dxa"/>
            <w:gridSpan w:val="4"/>
            <w:tcBorders>
              <w:top w:val="single" w:sz="4" w:space="0" w:color="auto"/>
            </w:tcBorders>
          </w:tcPr>
          <w:p w14:paraId="768AB0B9" w14:textId="77777777" w:rsidR="00911EAD" w:rsidRPr="00EF1ED8" w:rsidRDefault="00911EAD" w:rsidP="007D7597">
            <w:pPr>
              <w:jc w:val="center"/>
              <w:rPr>
                <w:sz w:val="22"/>
                <w:szCs w:val="22"/>
              </w:rPr>
            </w:pPr>
            <w:r w:rsidRPr="00EF1ED8">
              <w:rPr>
                <w:sz w:val="22"/>
                <w:szCs w:val="22"/>
              </w:rPr>
              <w:t>Predicted Class</w:t>
            </w:r>
          </w:p>
        </w:tc>
        <w:tc>
          <w:tcPr>
            <w:tcW w:w="868" w:type="dxa"/>
            <w:tcBorders>
              <w:top w:val="single" w:sz="4" w:space="0" w:color="auto"/>
            </w:tcBorders>
          </w:tcPr>
          <w:p w14:paraId="41AA969A" w14:textId="77777777" w:rsidR="00911EAD" w:rsidRPr="00EF1ED8" w:rsidRDefault="00911EAD" w:rsidP="007D7597">
            <w:pPr>
              <w:jc w:val="center"/>
              <w:rPr>
                <w:rFonts w:eastAsia="Times New Roman"/>
                <w:sz w:val="22"/>
                <w:szCs w:val="22"/>
                <w:lang w:eastAsia="en-GB"/>
              </w:rPr>
            </w:pPr>
          </w:p>
        </w:tc>
        <w:tc>
          <w:tcPr>
            <w:tcW w:w="904" w:type="dxa"/>
            <w:tcBorders>
              <w:top w:val="single" w:sz="4" w:space="0" w:color="auto"/>
            </w:tcBorders>
          </w:tcPr>
          <w:p w14:paraId="48607347" w14:textId="77777777" w:rsidR="00911EAD" w:rsidRPr="00EF1ED8" w:rsidRDefault="00911EAD" w:rsidP="007D7597">
            <w:pPr>
              <w:jc w:val="center"/>
              <w:rPr>
                <w:sz w:val="22"/>
                <w:szCs w:val="22"/>
              </w:rPr>
            </w:pPr>
          </w:p>
        </w:tc>
        <w:tc>
          <w:tcPr>
            <w:tcW w:w="913" w:type="dxa"/>
            <w:tcBorders>
              <w:top w:val="single" w:sz="4" w:space="0" w:color="auto"/>
            </w:tcBorders>
          </w:tcPr>
          <w:p w14:paraId="373342C2" w14:textId="77777777" w:rsidR="00911EAD" w:rsidRPr="00EF1ED8" w:rsidRDefault="00911EAD" w:rsidP="007D7597">
            <w:pPr>
              <w:jc w:val="center"/>
              <w:rPr>
                <w:sz w:val="22"/>
                <w:szCs w:val="22"/>
              </w:rPr>
            </w:pPr>
          </w:p>
        </w:tc>
        <w:tc>
          <w:tcPr>
            <w:tcW w:w="911" w:type="dxa"/>
            <w:tcBorders>
              <w:top w:val="single" w:sz="4" w:space="0" w:color="auto"/>
            </w:tcBorders>
          </w:tcPr>
          <w:p w14:paraId="4494EFC2" w14:textId="77777777" w:rsidR="00911EAD" w:rsidRPr="00EF1ED8" w:rsidRDefault="00911EAD" w:rsidP="007D7597">
            <w:pPr>
              <w:jc w:val="center"/>
              <w:rPr>
                <w:sz w:val="22"/>
                <w:szCs w:val="22"/>
              </w:rPr>
            </w:pPr>
          </w:p>
        </w:tc>
      </w:tr>
      <w:tr w:rsidR="00EF1ED8" w:rsidRPr="00EF1ED8" w14:paraId="16AFF244" w14:textId="77777777" w:rsidTr="00917D26">
        <w:trPr>
          <w:jc w:val="center"/>
        </w:trPr>
        <w:tc>
          <w:tcPr>
            <w:tcW w:w="730" w:type="dxa"/>
            <w:tcBorders>
              <w:bottom w:val="single" w:sz="4" w:space="0" w:color="auto"/>
            </w:tcBorders>
          </w:tcPr>
          <w:p w14:paraId="4EDE4DB2" w14:textId="77777777" w:rsidR="00911EAD" w:rsidRPr="00EF1ED8" w:rsidRDefault="00911EAD" w:rsidP="007D7597">
            <w:pPr>
              <w:jc w:val="center"/>
              <w:rPr>
                <w:sz w:val="22"/>
                <w:szCs w:val="22"/>
              </w:rPr>
            </w:pPr>
          </w:p>
        </w:tc>
        <w:tc>
          <w:tcPr>
            <w:tcW w:w="910" w:type="dxa"/>
            <w:tcBorders>
              <w:bottom w:val="single" w:sz="4" w:space="0" w:color="auto"/>
            </w:tcBorders>
          </w:tcPr>
          <w:p w14:paraId="41577CBB" w14:textId="77777777" w:rsidR="00911EAD" w:rsidRPr="00EF1ED8" w:rsidRDefault="00911EAD" w:rsidP="007D7597">
            <w:pPr>
              <w:jc w:val="center"/>
              <w:rPr>
                <w:b/>
                <w:bCs/>
                <w:sz w:val="22"/>
                <w:szCs w:val="22"/>
              </w:rPr>
            </w:pPr>
          </w:p>
        </w:tc>
        <w:tc>
          <w:tcPr>
            <w:tcW w:w="1047" w:type="dxa"/>
            <w:tcBorders>
              <w:bottom w:val="single" w:sz="4" w:space="0" w:color="auto"/>
            </w:tcBorders>
            <w:vAlign w:val="bottom"/>
          </w:tcPr>
          <w:p w14:paraId="5458EE52" w14:textId="77777777" w:rsidR="00911EAD" w:rsidRPr="00EF1ED8" w:rsidRDefault="00911EAD" w:rsidP="007D7597">
            <w:pPr>
              <w:jc w:val="center"/>
              <w:rPr>
                <w:sz w:val="22"/>
                <w:szCs w:val="22"/>
              </w:rPr>
            </w:pPr>
            <w:r w:rsidRPr="00EF1ED8">
              <w:rPr>
                <w:rFonts w:eastAsia="Times New Roman"/>
                <w:b/>
                <w:bCs/>
                <w:sz w:val="22"/>
                <w:szCs w:val="22"/>
                <w:lang w:eastAsia="en-GB"/>
              </w:rPr>
              <w:t>P1</w:t>
            </w:r>
          </w:p>
        </w:tc>
        <w:tc>
          <w:tcPr>
            <w:tcW w:w="911" w:type="dxa"/>
            <w:tcBorders>
              <w:bottom w:val="single" w:sz="4" w:space="0" w:color="auto"/>
            </w:tcBorders>
            <w:vAlign w:val="bottom"/>
          </w:tcPr>
          <w:p w14:paraId="72BB9834" w14:textId="77777777" w:rsidR="00911EAD" w:rsidRPr="00EF1ED8" w:rsidRDefault="00911EAD" w:rsidP="007D7597">
            <w:pPr>
              <w:jc w:val="center"/>
              <w:rPr>
                <w:sz w:val="22"/>
                <w:szCs w:val="22"/>
              </w:rPr>
            </w:pPr>
            <w:r w:rsidRPr="00EF1ED8">
              <w:rPr>
                <w:rFonts w:eastAsia="Times New Roman"/>
                <w:b/>
                <w:bCs/>
                <w:sz w:val="22"/>
                <w:szCs w:val="22"/>
                <w:lang w:eastAsia="en-GB"/>
              </w:rPr>
              <w:t>P2</w:t>
            </w:r>
          </w:p>
        </w:tc>
        <w:tc>
          <w:tcPr>
            <w:tcW w:w="911" w:type="dxa"/>
            <w:tcBorders>
              <w:bottom w:val="single" w:sz="4" w:space="0" w:color="auto"/>
            </w:tcBorders>
            <w:vAlign w:val="bottom"/>
          </w:tcPr>
          <w:p w14:paraId="21CAE99F" w14:textId="77777777" w:rsidR="00911EAD" w:rsidRPr="00EF1ED8" w:rsidRDefault="00911EAD" w:rsidP="007D7597">
            <w:pPr>
              <w:jc w:val="center"/>
              <w:rPr>
                <w:sz w:val="22"/>
                <w:szCs w:val="22"/>
              </w:rPr>
            </w:pPr>
            <w:r w:rsidRPr="00EF1ED8">
              <w:rPr>
                <w:rFonts w:eastAsia="Times New Roman"/>
                <w:b/>
                <w:bCs/>
                <w:sz w:val="22"/>
                <w:szCs w:val="22"/>
                <w:lang w:eastAsia="en-GB"/>
              </w:rPr>
              <w:t>P3</w:t>
            </w:r>
          </w:p>
        </w:tc>
        <w:tc>
          <w:tcPr>
            <w:tcW w:w="911" w:type="dxa"/>
            <w:tcBorders>
              <w:bottom w:val="single" w:sz="4" w:space="0" w:color="auto"/>
            </w:tcBorders>
            <w:shd w:val="clear" w:color="auto" w:fill="FFFFFF" w:themeFill="background1"/>
            <w:vAlign w:val="bottom"/>
          </w:tcPr>
          <w:p w14:paraId="00712D71" w14:textId="77777777" w:rsidR="00911EAD" w:rsidRPr="00EF1ED8" w:rsidRDefault="00911EAD" w:rsidP="007D7597">
            <w:pPr>
              <w:jc w:val="center"/>
              <w:rPr>
                <w:sz w:val="22"/>
                <w:szCs w:val="22"/>
              </w:rPr>
            </w:pPr>
            <w:r w:rsidRPr="00EF1ED8">
              <w:rPr>
                <w:rFonts w:eastAsia="Times New Roman"/>
                <w:b/>
                <w:bCs/>
                <w:sz w:val="22"/>
                <w:szCs w:val="22"/>
                <w:lang w:eastAsia="en-GB"/>
              </w:rPr>
              <w:t>P4</w:t>
            </w:r>
          </w:p>
        </w:tc>
        <w:tc>
          <w:tcPr>
            <w:tcW w:w="868" w:type="dxa"/>
            <w:tcBorders>
              <w:bottom w:val="single" w:sz="4" w:space="0" w:color="auto"/>
            </w:tcBorders>
          </w:tcPr>
          <w:p w14:paraId="10E8EFC4" w14:textId="77777777" w:rsidR="00911EAD" w:rsidRPr="00EF1ED8" w:rsidRDefault="00911EAD" w:rsidP="007D7597">
            <w:pPr>
              <w:jc w:val="center"/>
              <w:rPr>
                <w:rFonts w:eastAsia="Times New Roman"/>
                <w:sz w:val="22"/>
                <w:szCs w:val="22"/>
                <w:lang w:eastAsia="en-GB"/>
              </w:rPr>
            </w:pPr>
          </w:p>
        </w:tc>
        <w:tc>
          <w:tcPr>
            <w:tcW w:w="904" w:type="dxa"/>
            <w:tcBorders>
              <w:bottom w:val="single" w:sz="4" w:space="0" w:color="auto"/>
            </w:tcBorders>
          </w:tcPr>
          <w:p w14:paraId="5342F005" w14:textId="77777777" w:rsidR="00911EAD" w:rsidRPr="00EF1ED8" w:rsidRDefault="00911EAD" w:rsidP="007D7597">
            <w:pPr>
              <w:jc w:val="center"/>
              <w:rPr>
                <w:sz w:val="22"/>
                <w:szCs w:val="22"/>
              </w:rPr>
            </w:pPr>
            <w:r w:rsidRPr="00EF1ED8">
              <w:rPr>
                <w:b/>
                <w:bCs/>
                <w:sz w:val="22"/>
                <w:szCs w:val="22"/>
              </w:rPr>
              <w:t>Pr</w:t>
            </w:r>
          </w:p>
        </w:tc>
        <w:tc>
          <w:tcPr>
            <w:tcW w:w="913" w:type="dxa"/>
            <w:tcBorders>
              <w:bottom w:val="single" w:sz="4" w:space="0" w:color="auto"/>
            </w:tcBorders>
          </w:tcPr>
          <w:p w14:paraId="49FECF89" w14:textId="77777777" w:rsidR="00911EAD" w:rsidRPr="00EF1ED8" w:rsidRDefault="00911EAD" w:rsidP="007D7597">
            <w:pPr>
              <w:jc w:val="center"/>
              <w:rPr>
                <w:sz w:val="22"/>
                <w:szCs w:val="22"/>
              </w:rPr>
            </w:pPr>
            <w:r w:rsidRPr="00EF1ED8">
              <w:rPr>
                <w:b/>
                <w:bCs/>
                <w:sz w:val="22"/>
                <w:szCs w:val="22"/>
              </w:rPr>
              <w:t>Rc</w:t>
            </w:r>
          </w:p>
        </w:tc>
        <w:tc>
          <w:tcPr>
            <w:tcW w:w="911" w:type="dxa"/>
            <w:tcBorders>
              <w:bottom w:val="single" w:sz="4" w:space="0" w:color="auto"/>
            </w:tcBorders>
          </w:tcPr>
          <w:p w14:paraId="4F6CA983" w14:textId="77777777" w:rsidR="00911EAD" w:rsidRPr="00EF1ED8" w:rsidRDefault="00911EAD" w:rsidP="007D7597">
            <w:pPr>
              <w:jc w:val="center"/>
              <w:rPr>
                <w:sz w:val="22"/>
                <w:szCs w:val="22"/>
              </w:rPr>
            </w:pPr>
            <w:r w:rsidRPr="00EF1ED8">
              <w:rPr>
                <w:b/>
                <w:bCs/>
                <w:sz w:val="22"/>
                <w:szCs w:val="22"/>
              </w:rPr>
              <w:t>F1</w:t>
            </w:r>
          </w:p>
        </w:tc>
      </w:tr>
      <w:tr w:rsidR="00EF1ED8" w:rsidRPr="00EF1ED8" w14:paraId="28A9DCD6" w14:textId="77777777" w:rsidTr="00D62474">
        <w:trPr>
          <w:jc w:val="center"/>
        </w:trPr>
        <w:tc>
          <w:tcPr>
            <w:tcW w:w="730" w:type="dxa"/>
            <w:vMerge w:val="restart"/>
            <w:tcBorders>
              <w:top w:val="single" w:sz="4" w:space="0" w:color="auto"/>
            </w:tcBorders>
            <w:textDirection w:val="btLr"/>
          </w:tcPr>
          <w:p w14:paraId="76EDCEDA" w14:textId="77777777" w:rsidR="00B44C06" w:rsidRPr="00EF1ED8" w:rsidRDefault="00B44C06" w:rsidP="00B44C06">
            <w:pPr>
              <w:jc w:val="center"/>
              <w:rPr>
                <w:sz w:val="22"/>
                <w:szCs w:val="22"/>
              </w:rPr>
            </w:pPr>
            <w:r w:rsidRPr="00EF1ED8">
              <w:rPr>
                <w:sz w:val="22"/>
                <w:szCs w:val="22"/>
              </w:rPr>
              <w:t>Actual Class</w:t>
            </w:r>
          </w:p>
        </w:tc>
        <w:tc>
          <w:tcPr>
            <w:tcW w:w="910" w:type="dxa"/>
            <w:tcBorders>
              <w:top w:val="single" w:sz="4" w:space="0" w:color="auto"/>
            </w:tcBorders>
          </w:tcPr>
          <w:p w14:paraId="1C256B39" w14:textId="77777777" w:rsidR="00B44C06" w:rsidRPr="00EF1ED8" w:rsidRDefault="00B44C06" w:rsidP="00B44C06">
            <w:pPr>
              <w:jc w:val="center"/>
              <w:rPr>
                <w:b/>
                <w:bCs/>
                <w:sz w:val="22"/>
                <w:szCs w:val="22"/>
              </w:rPr>
            </w:pPr>
            <w:r w:rsidRPr="00EF1ED8">
              <w:rPr>
                <w:b/>
                <w:bCs/>
                <w:sz w:val="22"/>
                <w:szCs w:val="22"/>
              </w:rPr>
              <w:t>P1</w:t>
            </w:r>
          </w:p>
        </w:tc>
        <w:tc>
          <w:tcPr>
            <w:tcW w:w="1047" w:type="dxa"/>
            <w:tcBorders>
              <w:top w:val="single" w:sz="4" w:space="0" w:color="auto"/>
            </w:tcBorders>
            <w:shd w:val="clear" w:color="auto" w:fill="BFBFBF" w:themeFill="background1" w:themeFillShade="BF"/>
          </w:tcPr>
          <w:p w14:paraId="628F1E15" w14:textId="1BCD1712" w:rsidR="00B44C06" w:rsidRPr="00EF1ED8" w:rsidRDefault="00B44C06" w:rsidP="00B44C06">
            <w:pPr>
              <w:jc w:val="center"/>
              <w:rPr>
                <w:sz w:val="22"/>
                <w:szCs w:val="22"/>
              </w:rPr>
            </w:pPr>
            <w:r w:rsidRPr="00EF1ED8">
              <w:rPr>
                <w:sz w:val="22"/>
                <w:szCs w:val="22"/>
              </w:rPr>
              <w:t>38</w:t>
            </w:r>
          </w:p>
        </w:tc>
        <w:tc>
          <w:tcPr>
            <w:tcW w:w="911" w:type="dxa"/>
            <w:tcBorders>
              <w:top w:val="single" w:sz="4" w:space="0" w:color="auto"/>
            </w:tcBorders>
          </w:tcPr>
          <w:p w14:paraId="2781E432" w14:textId="2094BF13" w:rsidR="00B44C06" w:rsidRPr="00EF1ED8" w:rsidRDefault="00B44C06" w:rsidP="00B44C06">
            <w:pPr>
              <w:jc w:val="center"/>
              <w:rPr>
                <w:sz w:val="22"/>
                <w:szCs w:val="22"/>
              </w:rPr>
            </w:pPr>
            <w:r w:rsidRPr="00EF1ED8">
              <w:rPr>
                <w:sz w:val="22"/>
                <w:szCs w:val="22"/>
              </w:rPr>
              <w:t>4</w:t>
            </w:r>
          </w:p>
        </w:tc>
        <w:tc>
          <w:tcPr>
            <w:tcW w:w="911" w:type="dxa"/>
            <w:tcBorders>
              <w:top w:val="single" w:sz="4" w:space="0" w:color="auto"/>
            </w:tcBorders>
          </w:tcPr>
          <w:p w14:paraId="3D1C2077" w14:textId="28080EE0" w:rsidR="00B44C06" w:rsidRPr="00EF1ED8" w:rsidRDefault="00B44C06" w:rsidP="00B44C06">
            <w:pPr>
              <w:jc w:val="center"/>
              <w:rPr>
                <w:sz w:val="22"/>
                <w:szCs w:val="22"/>
              </w:rPr>
            </w:pPr>
            <w:r w:rsidRPr="00EF1ED8">
              <w:rPr>
                <w:sz w:val="22"/>
                <w:szCs w:val="22"/>
              </w:rPr>
              <w:t>0</w:t>
            </w:r>
          </w:p>
        </w:tc>
        <w:tc>
          <w:tcPr>
            <w:tcW w:w="911" w:type="dxa"/>
            <w:tcBorders>
              <w:top w:val="single" w:sz="4" w:space="0" w:color="auto"/>
            </w:tcBorders>
            <w:shd w:val="clear" w:color="auto" w:fill="FFFFFF" w:themeFill="background1"/>
          </w:tcPr>
          <w:p w14:paraId="7B1647F3" w14:textId="2CEDE129" w:rsidR="00B44C06" w:rsidRPr="00EF1ED8" w:rsidRDefault="00B44C06" w:rsidP="00B44C06">
            <w:pPr>
              <w:jc w:val="center"/>
              <w:rPr>
                <w:sz w:val="22"/>
                <w:szCs w:val="22"/>
              </w:rPr>
            </w:pPr>
            <w:r w:rsidRPr="00EF1ED8">
              <w:rPr>
                <w:sz w:val="22"/>
                <w:szCs w:val="22"/>
              </w:rPr>
              <w:t>0</w:t>
            </w:r>
          </w:p>
        </w:tc>
        <w:tc>
          <w:tcPr>
            <w:tcW w:w="868" w:type="dxa"/>
            <w:tcBorders>
              <w:top w:val="single" w:sz="4" w:space="0" w:color="auto"/>
            </w:tcBorders>
          </w:tcPr>
          <w:p w14:paraId="20D32380" w14:textId="055B875B" w:rsidR="00B44C06" w:rsidRPr="00EF1ED8" w:rsidRDefault="00B44C06" w:rsidP="00B44C06">
            <w:pPr>
              <w:jc w:val="center"/>
              <w:rPr>
                <w:sz w:val="22"/>
                <w:szCs w:val="22"/>
              </w:rPr>
            </w:pPr>
            <w:r w:rsidRPr="00EF1ED8">
              <w:rPr>
                <w:sz w:val="22"/>
                <w:szCs w:val="22"/>
              </w:rPr>
              <w:t>42</w:t>
            </w:r>
          </w:p>
        </w:tc>
        <w:tc>
          <w:tcPr>
            <w:tcW w:w="904" w:type="dxa"/>
            <w:tcBorders>
              <w:top w:val="single" w:sz="4" w:space="0" w:color="auto"/>
            </w:tcBorders>
          </w:tcPr>
          <w:p w14:paraId="5F05A078" w14:textId="5C6EDCE8" w:rsidR="00B44C06" w:rsidRPr="00EF1ED8" w:rsidRDefault="00B44C06" w:rsidP="00B44C06">
            <w:pPr>
              <w:jc w:val="center"/>
              <w:rPr>
                <w:sz w:val="22"/>
                <w:szCs w:val="22"/>
              </w:rPr>
            </w:pPr>
            <w:r w:rsidRPr="00EF1ED8">
              <w:rPr>
                <w:sz w:val="22"/>
                <w:szCs w:val="22"/>
              </w:rPr>
              <w:t>0.760</w:t>
            </w:r>
          </w:p>
        </w:tc>
        <w:tc>
          <w:tcPr>
            <w:tcW w:w="913" w:type="dxa"/>
            <w:tcBorders>
              <w:top w:val="single" w:sz="4" w:space="0" w:color="auto"/>
            </w:tcBorders>
          </w:tcPr>
          <w:p w14:paraId="75E9F38E" w14:textId="1E598124" w:rsidR="00B44C06" w:rsidRPr="00EF1ED8" w:rsidRDefault="00B44C06" w:rsidP="00B44C06">
            <w:pPr>
              <w:jc w:val="center"/>
              <w:rPr>
                <w:sz w:val="22"/>
                <w:szCs w:val="22"/>
              </w:rPr>
            </w:pPr>
            <w:r w:rsidRPr="00EF1ED8">
              <w:rPr>
                <w:sz w:val="22"/>
                <w:szCs w:val="22"/>
              </w:rPr>
              <w:t>0.905</w:t>
            </w:r>
          </w:p>
        </w:tc>
        <w:tc>
          <w:tcPr>
            <w:tcW w:w="911" w:type="dxa"/>
            <w:tcBorders>
              <w:top w:val="single" w:sz="4" w:space="0" w:color="auto"/>
            </w:tcBorders>
          </w:tcPr>
          <w:p w14:paraId="2B31983B" w14:textId="490FCB84" w:rsidR="00B44C06" w:rsidRPr="00EF1ED8" w:rsidRDefault="00B44C06" w:rsidP="00B44C06">
            <w:pPr>
              <w:jc w:val="center"/>
              <w:rPr>
                <w:sz w:val="22"/>
                <w:szCs w:val="22"/>
              </w:rPr>
            </w:pPr>
            <w:r w:rsidRPr="00EF1ED8">
              <w:rPr>
                <w:sz w:val="22"/>
                <w:szCs w:val="22"/>
              </w:rPr>
              <w:t>0.826</w:t>
            </w:r>
          </w:p>
        </w:tc>
      </w:tr>
      <w:tr w:rsidR="00EF1ED8" w:rsidRPr="00EF1ED8" w14:paraId="3CC521CD" w14:textId="77777777" w:rsidTr="00D62474">
        <w:trPr>
          <w:jc w:val="center"/>
        </w:trPr>
        <w:tc>
          <w:tcPr>
            <w:tcW w:w="730" w:type="dxa"/>
            <w:vMerge/>
          </w:tcPr>
          <w:p w14:paraId="1789C993" w14:textId="77777777" w:rsidR="00B44C06" w:rsidRPr="00EF1ED8" w:rsidRDefault="00B44C06" w:rsidP="00B44C06">
            <w:pPr>
              <w:jc w:val="center"/>
              <w:rPr>
                <w:sz w:val="22"/>
                <w:szCs w:val="22"/>
              </w:rPr>
            </w:pPr>
          </w:p>
        </w:tc>
        <w:tc>
          <w:tcPr>
            <w:tcW w:w="910" w:type="dxa"/>
          </w:tcPr>
          <w:p w14:paraId="1C06B8FD" w14:textId="77777777" w:rsidR="00B44C06" w:rsidRPr="00EF1ED8" w:rsidRDefault="00B44C06" w:rsidP="00B44C06">
            <w:pPr>
              <w:jc w:val="center"/>
              <w:rPr>
                <w:b/>
                <w:bCs/>
                <w:sz w:val="22"/>
                <w:szCs w:val="22"/>
              </w:rPr>
            </w:pPr>
            <w:r w:rsidRPr="00EF1ED8">
              <w:rPr>
                <w:b/>
                <w:bCs/>
                <w:sz w:val="22"/>
                <w:szCs w:val="22"/>
              </w:rPr>
              <w:t>P2</w:t>
            </w:r>
          </w:p>
        </w:tc>
        <w:tc>
          <w:tcPr>
            <w:tcW w:w="1047" w:type="dxa"/>
          </w:tcPr>
          <w:p w14:paraId="48F3784F" w14:textId="47B5AE7D" w:rsidR="00B44C06" w:rsidRPr="00EF1ED8" w:rsidRDefault="00B44C06" w:rsidP="00B44C06">
            <w:pPr>
              <w:jc w:val="center"/>
              <w:rPr>
                <w:sz w:val="22"/>
                <w:szCs w:val="22"/>
              </w:rPr>
            </w:pPr>
            <w:r w:rsidRPr="00EF1ED8">
              <w:rPr>
                <w:sz w:val="22"/>
                <w:szCs w:val="22"/>
              </w:rPr>
              <w:t>10</w:t>
            </w:r>
          </w:p>
        </w:tc>
        <w:tc>
          <w:tcPr>
            <w:tcW w:w="911" w:type="dxa"/>
            <w:shd w:val="clear" w:color="auto" w:fill="BFBFBF" w:themeFill="background1" w:themeFillShade="BF"/>
          </w:tcPr>
          <w:p w14:paraId="3F5B4398" w14:textId="67C61C8A" w:rsidR="00B44C06" w:rsidRPr="00EF1ED8" w:rsidRDefault="00B44C06" w:rsidP="00B44C06">
            <w:pPr>
              <w:jc w:val="center"/>
              <w:rPr>
                <w:sz w:val="22"/>
                <w:szCs w:val="22"/>
              </w:rPr>
            </w:pPr>
            <w:r w:rsidRPr="00EF1ED8">
              <w:rPr>
                <w:sz w:val="22"/>
                <w:szCs w:val="22"/>
              </w:rPr>
              <w:t>29</w:t>
            </w:r>
          </w:p>
        </w:tc>
        <w:tc>
          <w:tcPr>
            <w:tcW w:w="911" w:type="dxa"/>
          </w:tcPr>
          <w:p w14:paraId="2B3CF057" w14:textId="14B5C5B2" w:rsidR="00B44C06" w:rsidRPr="00EF1ED8" w:rsidRDefault="00B44C06" w:rsidP="00B44C06">
            <w:pPr>
              <w:jc w:val="center"/>
              <w:rPr>
                <w:sz w:val="22"/>
                <w:szCs w:val="22"/>
              </w:rPr>
            </w:pPr>
            <w:r w:rsidRPr="00EF1ED8">
              <w:rPr>
                <w:sz w:val="22"/>
                <w:szCs w:val="22"/>
              </w:rPr>
              <w:t>5</w:t>
            </w:r>
          </w:p>
        </w:tc>
        <w:tc>
          <w:tcPr>
            <w:tcW w:w="911" w:type="dxa"/>
            <w:shd w:val="clear" w:color="auto" w:fill="FFFFFF" w:themeFill="background1"/>
          </w:tcPr>
          <w:p w14:paraId="5BDD1671" w14:textId="43F91F06" w:rsidR="00B44C06" w:rsidRPr="00EF1ED8" w:rsidRDefault="00B44C06" w:rsidP="00B44C06">
            <w:pPr>
              <w:jc w:val="center"/>
              <w:rPr>
                <w:sz w:val="22"/>
                <w:szCs w:val="22"/>
              </w:rPr>
            </w:pPr>
            <w:r w:rsidRPr="00EF1ED8">
              <w:rPr>
                <w:sz w:val="22"/>
                <w:szCs w:val="22"/>
              </w:rPr>
              <w:t>0</w:t>
            </w:r>
          </w:p>
        </w:tc>
        <w:tc>
          <w:tcPr>
            <w:tcW w:w="868" w:type="dxa"/>
          </w:tcPr>
          <w:p w14:paraId="4BB2C8EA" w14:textId="620C0AE3" w:rsidR="00B44C06" w:rsidRPr="00EF1ED8" w:rsidRDefault="00B44C06" w:rsidP="00B44C06">
            <w:pPr>
              <w:jc w:val="center"/>
              <w:rPr>
                <w:sz w:val="22"/>
                <w:szCs w:val="22"/>
              </w:rPr>
            </w:pPr>
            <w:r w:rsidRPr="00EF1ED8">
              <w:rPr>
                <w:sz w:val="22"/>
                <w:szCs w:val="22"/>
              </w:rPr>
              <w:t>44</w:t>
            </w:r>
          </w:p>
        </w:tc>
        <w:tc>
          <w:tcPr>
            <w:tcW w:w="904" w:type="dxa"/>
          </w:tcPr>
          <w:p w14:paraId="24D28703" w14:textId="4824DCC3" w:rsidR="00B44C06" w:rsidRPr="00EF1ED8" w:rsidRDefault="00B44C06" w:rsidP="00B44C06">
            <w:pPr>
              <w:jc w:val="center"/>
              <w:rPr>
                <w:sz w:val="22"/>
                <w:szCs w:val="22"/>
              </w:rPr>
            </w:pPr>
            <w:r w:rsidRPr="00EF1ED8">
              <w:rPr>
                <w:sz w:val="22"/>
                <w:szCs w:val="22"/>
              </w:rPr>
              <w:t>0.659</w:t>
            </w:r>
          </w:p>
        </w:tc>
        <w:tc>
          <w:tcPr>
            <w:tcW w:w="913" w:type="dxa"/>
          </w:tcPr>
          <w:p w14:paraId="3B9234F0" w14:textId="37C2FE86" w:rsidR="00B44C06" w:rsidRPr="00EF1ED8" w:rsidRDefault="00B44C06" w:rsidP="00B44C06">
            <w:pPr>
              <w:jc w:val="center"/>
              <w:rPr>
                <w:sz w:val="22"/>
                <w:szCs w:val="22"/>
              </w:rPr>
            </w:pPr>
            <w:r w:rsidRPr="00EF1ED8">
              <w:rPr>
                <w:sz w:val="22"/>
                <w:szCs w:val="22"/>
              </w:rPr>
              <w:t>0.659</w:t>
            </w:r>
          </w:p>
        </w:tc>
        <w:tc>
          <w:tcPr>
            <w:tcW w:w="911" w:type="dxa"/>
          </w:tcPr>
          <w:p w14:paraId="7305B386" w14:textId="18CE46B5" w:rsidR="00B44C06" w:rsidRPr="00EF1ED8" w:rsidRDefault="00B44C06" w:rsidP="00B44C06">
            <w:pPr>
              <w:jc w:val="center"/>
              <w:rPr>
                <w:sz w:val="22"/>
                <w:szCs w:val="22"/>
              </w:rPr>
            </w:pPr>
            <w:r w:rsidRPr="00EF1ED8">
              <w:rPr>
                <w:sz w:val="22"/>
                <w:szCs w:val="22"/>
              </w:rPr>
              <w:t>0.659</w:t>
            </w:r>
          </w:p>
        </w:tc>
      </w:tr>
      <w:tr w:rsidR="00EF1ED8" w:rsidRPr="00EF1ED8" w14:paraId="315B05BC" w14:textId="77777777" w:rsidTr="00D62474">
        <w:trPr>
          <w:jc w:val="center"/>
        </w:trPr>
        <w:tc>
          <w:tcPr>
            <w:tcW w:w="730" w:type="dxa"/>
            <w:vMerge/>
          </w:tcPr>
          <w:p w14:paraId="71AE94B4" w14:textId="77777777" w:rsidR="00B44C06" w:rsidRPr="00EF1ED8" w:rsidRDefault="00B44C06" w:rsidP="00B44C06">
            <w:pPr>
              <w:jc w:val="center"/>
              <w:rPr>
                <w:sz w:val="22"/>
                <w:szCs w:val="22"/>
              </w:rPr>
            </w:pPr>
          </w:p>
        </w:tc>
        <w:tc>
          <w:tcPr>
            <w:tcW w:w="910" w:type="dxa"/>
          </w:tcPr>
          <w:p w14:paraId="518BB86C" w14:textId="77777777" w:rsidR="00B44C06" w:rsidRPr="00EF1ED8" w:rsidRDefault="00B44C06" w:rsidP="00B44C06">
            <w:pPr>
              <w:jc w:val="center"/>
              <w:rPr>
                <w:b/>
                <w:bCs/>
                <w:sz w:val="22"/>
                <w:szCs w:val="22"/>
              </w:rPr>
            </w:pPr>
            <w:r w:rsidRPr="00EF1ED8">
              <w:rPr>
                <w:b/>
                <w:bCs/>
                <w:sz w:val="22"/>
                <w:szCs w:val="22"/>
              </w:rPr>
              <w:t>P3</w:t>
            </w:r>
          </w:p>
        </w:tc>
        <w:tc>
          <w:tcPr>
            <w:tcW w:w="1047" w:type="dxa"/>
          </w:tcPr>
          <w:p w14:paraId="782EEAF6" w14:textId="60E995F0" w:rsidR="00B44C06" w:rsidRPr="00EF1ED8" w:rsidRDefault="00B44C06" w:rsidP="00B44C06">
            <w:pPr>
              <w:jc w:val="center"/>
              <w:rPr>
                <w:sz w:val="22"/>
                <w:szCs w:val="22"/>
              </w:rPr>
            </w:pPr>
            <w:r w:rsidRPr="00EF1ED8">
              <w:rPr>
                <w:sz w:val="22"/>
                <w:szCs w:val="22"/>
              </w:rPr>
              <w:t>2</w:t>
            </w:r>
          </w:p>
        </w:tc>
        <w:tc>
          <w:tcPr>
            <w:tcW w:w="911" w:type="dxa"/>
          </w:tcPr>
          <w:p w14:paraId="3AF8D681" w14:textId="736FC318" w:rsidR="00B44C06" w:rsidRPr="00EF1ED8" w:rsidRDefault="00B44C06" w:rsidP="00B44C06">
            <w:pPr>
              <w:jc w:val="center"/>
              <w:rPr>
                <w:sz w:val="22"/>
                <w:szCs w:val="22"/>
              </w:rPr>
            </w:pPr>
            <w:r w:rsidRPr="00EF1ED8">
              <w:rPr>
                <w:sz w:val="22"/>
                <w:szCs w:val="22"/>
              </w:rPr>
              <w:t>11</w:t>
            </w:r>
          </w:p>
        </w:tc>
        <w:tc>
          <w:tcPr>
            <w:tcW w:w="911" w:type="dxa"/>
            <w:shd w:val="clear" w:color="auto" w:fill="BFBFBF" w:themeFill="background1" w:themeFillShade="BF"/>
          </w:tcPr>
          <w:p w14:paraId="7749E582" w14:textId="0A6A37E1" w:rsidR="00B44C06" w:rsidRPr="00EF1ED8" w:rsidRDefault="00B44C06" w:rsidP="00B44C06">
            <w:pPr>
              <w:jc w:val="center"/>
              <w:rPr>
                <w:sz w:val="22"/>
                <w:szCs w:val="22"/>
              </w:rPr>
            </w:pPr>
            <w:r w:rsidRPr="00EF1ED8">
              <w:rPr>
                <w:sz w:val="22"/>
                <w:szCs w:val="22"/>
              </w:rPr>
              <w:t>49</w:t>
            </w:r>
          </w:p>
        </w:tc>
        <w:tc>
          <w:tcPr>
            <w:tcW w:w="911" w:type="dxa"/>
            <w:shd w:val="clear" w:color="auto" w:fill="FFFFFF" w:themeFill="background1"/>
          </w:tcPr>
          <w:p w14:paraId="68F6937A" w14:textId="01E7E5BB" w:rsidR="00B44C06" w:rsidRPr="00EF1ED8" w:rsidRDefault="00B44C06" w:rsidP="00B44C06">
            <w:pPr>
              <w:jc w:val="center"/>
              <w:rPr>
                <w:sz w:val="22"/>
                <w:szCs w:val="22"/>
              </w:rPr>
            </w:pPr>
            <w:r w:rsidRPr="00EF1ED8">
              <w:rPr>
                <w:sz w:val="22"/>
                <w:szCs w:val="22"/>
              </w:rPr>
              <w:t>5</w:t>
            </w:r>
          </w:p>
        </w:tc>
        <w:tc>
          <w:tcPr>
            <w:tcW w:w="868" w:type="dxa"/>
          </w:tcPr>
          <w:p w14:paraId="568494D9" w14:textId="132B2831" w:rsidR="00B44C06" w:rsidRPr="00EF1ED8" w:rsidRDefault="00B44C06" w:rsidP="00B44C06">
            <w:pPr>
              <w:jc w:val="center"/>
              <w:rPr>
                <w:sz w:val="22"/>
                <w:szCs w:val="22"/>
              </w:rPr>
            </w:pPr>
            <w:r w:rsidRPr="00EF1ED8">
              <w:rPr>
                <w:sz w:val="22"/>
                <w:szCs w:val="22"/>
              </w:rPr>
              <w:t>67</w:t>
            </w:r>
          </w:p>
        </w:tc>
        <w:tc>
          <w:tcPr>
            <w:tcW w:w="904" w:type="dxa"/>
          </w:tcPr>
          <w:p w14:paraId="374F2764" w14:textId="2DDBCBEA" w:rsidR="00B44C06" w:rsidRPr="00EF1ED8" w:rsidRDefault="00B44C06" w:rsidP="00B44C06">
            <w:pPr>
              <w:jc w:val="center"/>
              <w:rPr>
                <w:sz w:val="22"/>
                <w:szCs w:val="22"/>
              </w:rPr>
            </w:pPr>
            <w:r w:rsidRPr="00EF1ED8">
              <w:rPr>
                <w:sz w:val="22"/>
                <w:szCs w:val="22"/>
              </w:rPr>
              <w:t>0.721</w:t>
            </w:r>
          </w:p>
        </w:tc>
        <w:tc>
          <w:tcPr>
            <w:tcW w:w="913" w:type="dxa"/>
          </w:tcPr>
          <w:p w14:paraId="72A70A02" w14:textId="4F676DAF" w:rsidR="00B44C06" w:rsidRPr="00EF1ED8" w:rsidRDefault="00B44C06" w:rsidP="00B44C06">
            <w:pPr>
              <w:jc w:val="center"/>
              <w:rPr>
                <w:sz w:val="22"/>
                <w:szCs w:val="22"/>
              </w:rPr>
            </w:pPr>
            <w:r w:rsidRPr="00EF1ED8">
              <w:rPr>
                <w:sz w:val="22"/>
                <w:szCs w:val="22"/>
              </w:rPr>
              <w:t>0.731</w:t>
            </w:r>
          </w:p>
        </w:tc>
        <w:tc>
          <w:tcPr>
            <w:tcW w:w="911" w:type="dxa"/>
          </w:tcPr>
          <w:p w14:paraId="0D37D109" w14:textId="49E5862A" w:rsidR="00B44C06" w:rsidRPr="00EF1ED8" w:rsidRDefault="00B44C06" w:rsidP="00B44C06">
            <w:pPr>
              <w:jc w:val="center"/>
              <w:rPr>
                <w:sz w:val="22"/>
                <w:szCs w:val="22"/>
              </w:rPr>
            </w:pPr>
            <w:r w:rsidRPr="00EF1ED8">
              <w:rPr>
                <w:sz w:val="22"/>
                <w:szCs w:val="22"/>
              </w:rPr>
              <w:t>0.726</w:t>
            </w:r>
          </w:p>
        </w:tc>
      </w:tr>
      <w:tr w:rsidR="00EF1ED8" w:rsidRPr="00EF1ED8" w14:paraId="7DD6FBB7" w14:textId="77777777" w:rsidTr="00D62474">
        <w:trPr>
          <w:jc w:val="center"/>
        </w:trPr>
        <w:tc>
          <w:tcPr>
            <w:tcW w:w="730" w:type="dxa"/>
            <w:vMerge/>
          </w:tcPr>
          <w:p w14:paraId="0BF7D15F" w14:textId="77777777" w:rsidR="00B44C06" w:rsidRPr="00EF1ED8" w:rsidRDefault="00B44C06" w:rsidP="00B44C06">
            <w:pPr>
              <w:jc w:val="center"/>
              <w:rPr>
                <w:sz w:val="22"/>
                <w:szCs w:val="22"/>
              </w:rPr>
            </w:pPr>
          </w:p>
        </w:tc>
        <w:tc>
          <w:tcPr>
            <w:tcW w:w="910" w:type="dxa"/>
            <w:tcBorders>
              <w:bottom w:val="single" w:sz="4" w:space="0" w:color="auto"/>
            </w:tcBorders>
          </w:tcPr>
          <w:p w14:paraId="3D27D558" w14:textId="77777777" w:rsidR="00B44C06" w:rsidRPr="00EF1ED8" w:rsidRDefault="00B44C06" w:rsidP="00B44C06">
            <w:pPr>
              <w:jc w:val="center"/>
              <w:rPr>
                <w:b/>
                <w:bCs/>
                <w:sz w:val="22"/>
                <w:szCs w:val="22"/>
              </w:rPr>
            </w:pPr>
            <w:r w:rsidRPr="00EF1ED8">
              <w:rPr>
                <w:b/>
                <w:bCs/>
                <w:sz w:val="22"/>
                <w:szCs w:val="22"/>
              </w:rPr>
              <w:t>P4</w:t>
            </w:r>
          </w:p>
        </w:tc>
        <w:tc>
          <w:tcPr>
            <w:tcW w:w="1047" w:type="dxa"/>
            <w:tcBorders>
              <w:bottom w:val="single" w:sz="4" w:space="0" w:color="auto"/>
            </w:tcBorders>
          </w:tcPr>
          <w:p w14:paraId="3C3074C6" w14:textId="3D172733" w:rsidR="00B44C06" w:rsidRPr="00EF1ED8" w:rsidRDefault="00B44C06" w:rsidP="00B44C06">
            <w:pPr>
              <w:jc w:val="center"/>
              <w:rPr>
                <w:sz w:val="22"/>
                <w:szCs w:val="22"/>
              </w:rPr>
            </w:pPr>
            <w:r w:rsidRPr="00EF1ED8">
              <w:rPr>
                <w:sz w:val="22"/>
                <w:szCs w:val="22"/>
              </w:rPr>
              <w:t>0</w:t>
            </w:r>
          </w:p>
        </w:tc>
        <w:tc>
          <w:tcPr>
            <w:tcW w:w="911" w:type="dxa"/>
            <w:tcBorders>
              <w:bottom w:val="single" w:sz="4" w:space="0" w:color="auto"/>
            </w:tcBorders>
          </w:tcPr>
          <w:p w14:paraId="29FCA7AC" w14:textId="2597FD0B" w:rsidR="00B44C06" w:rsidRPr="00EF1ED8" w:rsidRDefault="00B44C06" w:rsidP="00B44C06">
            <w:pPr>
              <w:jc w:val="center"/>
              <w:rPr>
                <w:sz w:val="22"/>
                <w:szCs w:val="22"/>
              </w:rPr>
            </w:pPr>
            <w:r w:rsidRPr="00EF1ED8">
              <w:rPr>
                <w:sz w:val="22"/>
                <w:szCs w:val="22"/>
              </w:rPr>
              <w:t>0</w:t>
            </w:r>
          </w:p>
        </w:tc>
        <w:tc>
          <w:tcPr>
            <w:tcW w:w="911" w:type="dxa"/>
            <w:tcBorders>
              <w:bottom w:val="single" w:sz="4" w:space="0" w:color="auto"/>
            </w:tcBorders>
          </w:tcPr>
          <w:p w14:paraId="5CB93FDC" w14:textId="12BD332D" w:rsidR="00B44C06" w:rsidRPr="00EF1ED8" w:rsidRDefault="00B44C06" w:rsidP="00B44C06">
            <w:pPr>
              <w:jc w:val="center"/>
              <w:rPr>
                <w:sz w:val="22"/>
                <w:szCs w:val="22"/>
              </w:rPr>
            </w:pPr>
            <w:r w:rsidRPr="00EF1ED8">
              <w:rPr>
                <w:sz w:val="22"/>
                <w:szCs w:val="22"/>
              </w:rPr>
              <w:t>14</w:t>
            </w:r>
          </w:p>
        </w:tc>
        <w:tc>
          <w:tcPr>
            <w:tcW w:w="911" w:type="dxa"/>
            <w:tcBorders>
              <w:bottom w:val="single" w:sz="4" w:space="0" w:color="auto"/>
            </w:tcBorders>
            <w:shd w:val="clear" w:color="auto" w:fill="BFBFBF" w:themeFill="background1" w:themeFillShade="BF"/>
          </w:tcPr>
          <w:p w14:paraId="49D3B49C" w14:textId="48B4AB9D" w:rsidR="00B44C06" w:rsidRPr="00EF1ED8" w:rsidRDefault="00B44C06" w:rsidP="00B44C06">
            <w:pPr>
              <w:jc w:val="center"/>
              <w:rPr>
                <w:sz w:val="22"/>
                <w:szCs w:val="22"/>
              </w:rPr>
            </w:pPr>
            <w:r w:rsidRPr="00EF1ED8">
              <w:rPr>
                <w:sz w:val="22"/>
                <w:szCs w:val="22"/>
              </w:rPr>
              <w:t>38</w:t>
            </w:r>
          </w:p>
        </w:tc>
        <w:tc>
          <w:tcPr>
            <w:tcW w:w="868" w:type="dxa"/>
            <w:tcBorders>
              <w:bottom w:val="single" w:sz="4" w:space="0" w:color="auto"/>
            </w:tcBorders>
          </w:tcPr>
          <w:p w14:paraId="59C4AEC5" w14:textId="6B8D7CBC" w:rsidR="00B44C06" w:rsidRPr="00EF1ED8" w:rsidRDefault="00B44C06" w:rsidP="00B44C06">
            <w:pPr>
              <w:jc w:val="center"/>
              <w:rPr>
                <w:sz w:val="22"/>
                <w:szCs w:val="22"/>
              </w:rPr>
            </w:pPr>
            <w:r w:rsidRPr="00EF1ED8">
              <w:rPr>
                <w:sz w:val="22"/>
                <w:szCs w:val="22"/>
              </w:rPr>
              <w:t>52</w:t>
            </w:r>
          </w:p>
        </w:tc>
        <w:tc>
          <w:tcPr>
            <w:tcW w:w="904" w:type="dxa"/>
            <w:tcBorders>
              <w:bottom w:val="single" w:sz="4" w:space="0" w:color="auto"/>
            </w:tcBorders>
          </w:tcPr>
          <w:p w14:paraId="69719D32" w14:textId="7BF549A5" w:rsidR="00B44C06" w:rsidRPr="00EF1ED8" w:rsidRDefault="00B44C06" w:rsidP="00B44C06">
            <w:pPr>
              <w:jc w:val="center"/>
              <w:rPr>
                <w:sz w:val="22"/>
                <w:szCs w:val="22"/>
              </w:rPr>
            </w:pPr>
            <w:r w:rsidRPr="00EF1ED8">
              <w:rPr>
                <w:sz w:val="22"/>
                <w:szCs w:val="22"/>
              </w:rPr>
              <w:t>0.884</w:t>
            </w:r>
          </w:p>
        </w:tc>
        <w:tc>
          <w:tcPr>
            <w:tcW w:w="913" w:type="dxa"/>
            <w:tcBorders>
              <w:bottom w:val="single" w:sz="4" w:space="0" w:color="auto"/>
            </w:tcBorders>
          </w:tcPr>
          <w:p w14:paraId="46A87B01" w14:textId="740C1288" w:rsidR="00B44C06" w:rsidRPr="00EF1ED8" w:rsidRDefault="00B44C06" w:rsidP="00B44C06">
            <w:pPr>
              <w:jc w:val="center"/>
              <w:rPr>
                <w:sz w:val="22"/>
                <w:szCs w:val="22"/>
              </w:rPr>
            </w:pPr>
            <w:r w:rsidRPr="00EF1ED8">
              <w:rPr>
                <w:sz w:val="22"/>
                <w:szCs w:val="22"/>
              </w:rPr>
              <w:t>0.731</w:t>
            </w:r>
          </w:p>
        </w:tc>
        <w:tc>
          <w:tcPr>
            <w:tcW w:w="911" w:type="dxa"/>
            <w:tcBorders>
              <w:bottom w:val="single" w:sz="4" w:space="0" w:color="auto"/>
            </w:tcBorders>
          </w:tcPr>
          <w:p w14:paraId="4883A829" w14:textId="5DC244C3" w:rsidR="00B44C06" w:rsidRPr="00EF1ED8" w:rsidRDefault="00B44C06" w:rsidP="00B44C06">
            <w:pPr>
              <w:jc w:val="center"/>
              <w:rPr>
                <w:sz w:val="22"/>
                <w:szCs w:val="22"/>
              </w:rPr>
            </w:pPr>
            <w:r w:rsidRPr="00EF1ED8">
              <w:rPr>
                <w:sz w:val="22"/>
                <w:szCs w:val="22"/>
              </w:rPr>
              <w:t>0.800</w:t>
            </w:r>
          </w:p>
        </w:tc>
      </w:tr>
      <w:tr w:rsidR="00EF1ED8" w:rsidRPr="00EF1ED8" w14:paraId="1BFC5B5D" w14:textId="77777777" w:rsidTr="00917D26">
        <w:trPr>
          <w:jc w:val="center"/>
        </w:trPr>
        <w:tc>
          <w:tcPr>
            <w:tcW w:w="730" w:type="dxa"/>
          </w:tcPr>
          <w:p w14:paraId="3B839EFB" w14:textId="77777777" w:rsidR="00B44C06" w:rsidRPr="00EF1ED8" w:rsidRDefault="00B44C06" w:rsidP="00B44C06">
            <w:pPr>
              <w:jc w:val="center"/>
              <w:rPr>
                <w:sz w:val="22"/>
                <w:szCs w:val="22"/>
              </w:rPr>
            </w:pPr>
          </w:p>
        </w:tc>
        <w:tc>
          <w:tcPr>
            <w:tcW w:w="910" w:type="dxa"/>
            <w:tcBorders>
              <w:top w:val="single" w:sz="4" w:space="0" w:color="auto"/>
              <w:bottom w:val="single" w:sz="4" w:space="0" w:color="auto"/>
            </w:tcBorders>
          </w:tcPr>
          <w:p w14:paraId="4376D4A1" w14:textId="77777777" w:rsidR="00B44C06" w:rsidRPr="00EF1ED8" w:rsidRDefault="00B44C06" w:rsidP="00B44C06">
            <w:pPr>
              <w:jc w:val="center"/>
              <w:rPr>
                <w:b/>
                <w:bCs/>
                <w:sz w:val="22"/>
                <w:szCs w:val="22"/>
              </w:rPr>
            </w:pPr>
            <w:r w:rsidRPr="00EF1ED8">
              <w:rPr>
                <w:b/>
                <w:bCs/>
                <w:sz w:val="22"/>
                <w:szCs w:val="22"/>
              </w:rPr>
              <w:t>Total</w:t>
            </w:r>
          </w:p>
        </w:tc>
        <w:tc>
          <w:tcPr>
            <w:tcW w:w="1047" w:type="dxa"/>
            <w:tcBorders>
              <w:top w:val="single" w:sz="4" w:space="0" w:color="auto"/>
              <w:bottom w:val="single" w:sz="4" w:space="0" w:color="auto"/>
            </w:tcBorders>
          </w:tcPr>
          <w:p w14:paraId="40C80F56" w14:textId="7FE4DB36" w:rsidR="00B44C06" w:rsidRPr="00EF1ED8" w:rsidRDefault="00B44C06" w:rsidP="00B44C06">
            <w:pPr>
              <w:jc w:val="center"/>
              <w:rPr>
                <w:sz w:val="22"/>
                <w:szCs w:val="22"/>
              </w:rPr>
            </w:pPr>
            <w:r w:rsidRPr="00EF1ED8">
              <w:rPr>
                <w:sz w:val="22"/>
                <w:szCs w:val="22"/>
              </w:rPr>
              <w:t>50</w:t>
            </w:r>
          </w:p>
        </w:tc>
        <w:tc>
          <w:tcPr>
            <w:tcW w:w="911" w:type="dxa"/>
            <w:tcBorders>
              <w:top w:val="single" w:sz="4" w:space="0" w:color="auto"/>
              <w:bottom w:val="single" w:sz="4" w:space="0" w:color="auto"/>
            </w:tcBorders>
          </w:tcPr>
          <w:p w14:paraId="560130D4" w14:textId="5A846DA4" w:rsidR="00B44C06" w:rsidRPr="00EF1ED8" w:rsidRDefault="00B44C06" w:rsidP="00B44C06">
            <w:pPr>
              <w:jc w:val="center"/>
              <w:rPr>
                <w:sz w:val="22"/>
                <w:szCs w:val="22"/>
              </w:rPr>
            </w:pPr>
            <w:r w:rsidRPr="00EF1ED8">
              <w:rPr>
                <w:sz w:val="22"/>
                <w:szCs w:val="22"/>
              </w:rPr>
              <w:t>44</w:t>
            </w:r>
          </w:p>
        </w:tc>
        <w:tc>
          <w:tcPr>
            <w:tcW w:w="911" w:type="dxa"/>
            <w:tcBorders>
              <w:top w:val="single" w:sz="4" w:space="0" w:color="auto"/>
              <w:bottom w:val="single" w:sz="4" w:space="0" w:color="auto"/>
            </w:tcBorders>
          </w:tcPr>
          <w:p w14:paraId="06BB2603" w14:textId="33F93322" w:rsidR="00B44C06" w:rsidRPr="00EF1ED8" w:rsidRDefault="00B44C06" w:rsidP="00B44C06">
            <w:pPr>
              <w:jc w:val="center"/>
              <w:rPr>
                <w:sz w:val="22"/>
                <w:szCs w:val="22"/>
              </w:rPr>
            </w:pPr>
            <w:r w:rsidRPr="00EF1ED8">
              <w:rPr>
                <w:sz w:val="22"/>
                <w:szCs w:val="22"/>
              </w:rPr>
              <w:t>68</w:t>
            </w:r>
          </w:p>
        </w:tc>
        <w:tc>
          <w:tcPr>
            <w:tcW w:w="911" w:type="dxa"/>
            <w:tcBorders>
              <w:top w:val="single" w:sz="4" w:space="0" w:color="auto"/>
              <w:bottom w:val="single" w:sz="4" w:space="0" w:color="auto"/>
            </w:tcBorders>
            <w:shd w:val="clear" w:color="auto" w:fill="FFFFFF" w:themeFill="background1"/>
          </w:tcPr>
          <w:p w14:paraId="54ADF145" w14:textId="6EAA576E" w:rsidR="00B44C06" w:rsidRPr="00EF1ED8" w:rsidRDefault="00B44C06" w:rsidP="00B44C06">
            <w:pPr>
              <w:jc w:val="center"/>
              <w:rPr>
                <w:sz w:val="22"/>
                <w:szCs w:val="22"/>
              </w:rPr>
            </w:pPr>
            <w:r w:rsidRPr="00EF1ED8">
              <w:rPr>
                <w:sz w:val="22"/>
                <w:szCs w:val="22"/>
              </w:rPr>
              <w:t>43</w:t>
            </w:r>
          </w:p>
        </w:tc>
        <w:tc>
          <w:tcPr>
            <w:tcW w:w="868" w:type="dxa"/>
            <w:tcBorders>
              <w:top w:val="single" w:sz="4" w:space="0" w:color="auto"/>
              <w:bottom w:val="single" w:sz="4" w:space="0" w:color="auto"/>
            </w:tcBorders>
          </w:tcPr>
          <w:p w14:paraId="300DB60A" w14:textId="62924A5E" w:rsidR="00B44C06" w:rsidRPr="00EF1ED8" w:rsidRDefault="00B44C06" w:rsidP="00B44C06">
            <w:pPr>
              <w:jc w:val="center"/>
              <w:rPr>
                <w:sz w:val="22"/>
                <w:szCs w:val="22"/>
              </w:rPr>
            </w:pPr>
            <w:r w:rsidRPr="00EF1ED8">
              <w:rPr>
                <w:sz w:val="22"/>
                <w:szCs w:val="22"/>
              </w:rPr>
              <w:t>205</w:t>
            </w:r>
          </w:p>
        </w:tc>
        <w:tc>
          <w:tcPr>
            <w:tcW w:w="904" w:type="dxa"/>
            <w:tcBorders>
              <w:top w:val="single" w:sz="4" w:space="0" w:color="auto"/>
            </w:tcBorders>
          </w:tcPr>
          <w:p w14:paraId="190D6C89" w14:textId="77777777" w:rsidR="00B44C06" w:rsidRPr="00EF1ED8" w:rsidRDefault="00B44C06" w:rsidP="00B44C06">
            <w:pPr>
              <w:jc w:val="center"/>
              <w:rPr>
                <w:sz w:val="22"/>
                <w:szCs w:val="22"/>
              </w:rPr>
            </w:pPr>
          </w:p>
        </w:tc>
        <w:tc>
          <w:tcPr>
            <w:tcW w:w="913" w:type="dxa"/>
            <w:tcBorders>
              <w:top w:val="single" w:sz="4" w:space="0" w:color="auto"/>
            </w:tcBorders>
          </w:tcPr>
          <w:p w14:paraId="33098183" w14:textId="77777777" w:rsidR="00B44C06" w:rsidRPr="00EF1ED8" w:rsidRDefault="00B44C06" w:rsidP="00B44C06">
            <w:pPr>
              <w:jc w:val="center"/>
              <w:rPr>
                <w:sz w:val="22"/>
                <w:szCs w:val="22"/>
              </w:rPr>
            </w:pPr>
          </w:p>
        </w:tc>
        <w:tc>
          <w:tcPr>
            <w:tcW w:w="911" w:type="dxa"/>
            <w:tcBorders>
              <w:top w:val="single" w:sz="4" w:space="0" w:color="auto"/>
            </w:tcBorders>
          </w:tcPr>
          <w:p w14:paraId="0EBA4BD8" w14:textId="77777777" w:rsidR="00B44C06" w:rsidRPr="00EF1ED8" w:rsidRDefault="00B44C06" w:rsidP="00B44C06">
            <w:pPr>
              <w:jc w:val="center"/>
              <w:rPr>
                <w:sz w:val="22"/>
                <w:szCs w:val="22"/>
              </w:rPr>
            </w:pPr>
          </w:p>
        </w:tc>
      </w:tr>
      <w:tr w:rsidR="00EF1ED8" w:rsidRPr="00EF1ED8" w14:paraId="2DBCC296" w14:textId="77777777" w:rsidTr="00406C2F">
        <w:trPr>
          <w:jc w:val="center"/>
        </w:trPr>
        <w:tc>
          <w:tcPr>
            <w:tcW w:w="730" w:type="dxa"/>
          </w:tcPr>
          <w:p w14:paraId="3695B0E0" w14:textId="77777777" w:rsidR="00917D26" w:rsidRPr="00EF1ED8" w:rsidRDefault="00917D26" w:rsidP="00B44C06">
            <w:pPr>
              <w:jc w:val="center"/>
              <w:rPr>
                <w:sz w:val="22"/>
                <w:szCs w:val="22"/>
              </w:rPr>
            </w:pPr>
          </w:p>
        </w:tc>
        <w:tc>
          <w:tcPr>
            <w:tcW w:w="910" w:type="dxa"/>
            <w:tcBorders>
              <w:top w:val="single" w:sz="4" w:space="0" w:color="auto"/>
              <w:bottom w:val="single" w:sz="4" w:space="0" w:color="auto"/>
            </w:tcBorders>
          </w:tcPr>
          <w:p w14:paraId="27AF4257" w14:textId="77777777" w:rsidR="00917D26" w:rsidRPr="00EF1ED8" w:rsidRDefault="00917D26" w:rsidP="00B44C06">
            <w:pPr>
              <w:jc w:val="center"/>
              <w:rPr>
                <w:b/>
                <w:bCs/>
                <w:sz w:val="22"/>
                <w:szCs w:val="22"/>
              </w:rPr>
            </w:pPr>
          </w:p>
        </w:tc>
        <w:tc>
          <w:tcPr>
            <w:tcW w:w="1047" w:type="dxa"/>
            <w:tcBorders>
              <w:top w:val="single" w:sz="4" w:space="0" w:color="auto"/>
              <w:bottom w:val="single" w:sz="4" w:space="0" w:color="auto"/>
            </w:tcBorders>
          </w:tcPr>
          <w:p w14:paraId="0990C998" w14:textId="77777777" w:rsidR="00917D26" w:rsidRPr="00EF1ED8" w:rsidRDefault="00917D26" w:rsidP="00B44C06">
            <w:pPr>
              <w:jc w:val="center"/>
              <w:rPr>
                <w:sz w:val="22"/>
                <w:szCs w:val="22"/>
              </w:rPr>
            </w:pPr>
          </w:p>
        </w:tc>
        <w:tc>
          <w:tcPr>
            <w:tcW w:w="911" w:type="dxa"/>
            <w:tcBorders>
              <w:top w:val="single" w:sz="4" w:space="0" w:color="auto"/>
              <w:bottom w:val="single" w:sz="4" w:space="0" w:color="auto"/>
            </w:tcBorders>
          </w:tcPr>
          <w:p w14:paraId="1292725C" w14:textId="77777777" w:rsidR="00917D26" w:rsidRPr="00EF1ED8" w:rsidRDefault="00917D26" w:rsidP="00B44C06">
            <w:pPr>
              <w:jc w:val="center"/>
              <w:rPr>
                <w:sz w:val="22"/>
                <w:szCs w:val="22"/>
              </w:rPr>
            </w:pPr>
          </w:p>
        </w:tc>
        <w:tc>
          <w:tcPr>
            <w:tcW w:w="911" w:type="dxa"/>
            <w:tcBorders>
              <w:top w:val="single" w:sz="4" w:space="0" w:color="auto"/>
              <w:bottom w:val="single" w:sz="4" w:space="0" w:color="auto"/>
            </w:tcBorders>
          </w:tcPr>
          <w:p w14:paraId="1739F85C" w14:textId="77777777" w:rsidR="00917D26" w:rsidRPr="00EF1ED8" w:rsidRDefault="00917D26" w:rsidP="00B44C06">
            <w:pPr>
              <w:jc w:val="center"/>
              <w:rPr>
                <w:sz w:val="22"/>
                <w:szCs w:val="22"/>
              </w:rPr>
            </w:pPr>
          </w:p>
        </w:tc>
        <w:tc>
          <w:tcPr>
            <w:tcW w:w="911" w:type="dxa"/>
            <w:tcBorders>
              <w:top w:val="single" w:sz="4" w:space="0" w:color="auto"/>
              <w:bottom w:val="single" w:sz="4" w:space="0" w:color="auto"/>
            </w:tcBorders>
            <w:shd w:val="clear" w:color="auto" w:fill="FFFFFF" w:themeFill="background1"/>
          </w:tcPr>
          <w:p w14:paraId="25F99918" w14:textId="77777777" w:rsidR="00917D26" w:rsidRPr="00EF1ED8" w:rsidRDefault="00917D26" w:rsidP="00B44C06">
            <w:pPr>
              <w:jc w:val="center"/>
              <w:rPr>
                <w:sz w:val="22"/>
                <w:szCs w:val="22"/>
              </w:rPr>
            </w:pPr>
          </w:p>
        </w:tc>
        <w:tc>
          <w:tcPr>
            <w:tcW w:w="868" w:type="dxa"/>
            <w:tcBorders>
              <w:top w:val="single" w:sz="4" w:space="0" w:color="auto"/>
            </w:tcBorders>
          </w:tcPr>
          <w:p w14:paraId="737305FB" w14:textId="77777777" w:rsidR="00917D26" w:rsidRPr="00EF1ED8" w:rsidRDefault="00917D26" w:rsidP="00B44C06">
            <w:pPr>
              <w:jc w:val="center"/>
              <w:rPr>
                <w:sz w:val="22"/>
                <w:szCs w:val="22"/>
              </w:rPr>
            </w:pPr>
          </w:p>
        </w:tc>
        <w:tc>
          <w:tcPr>
            <w:tcW w:w="904" w:type="dxa"/>
          </w:tcPr>
          <w:p w14:paraId="1EB96D57" w14:textId="77777777" w:rsidR="00917D26" w:rsidRPr="00EF1ED8" w:rsidRDefault="00917D26" w:rsidP="00B44C06">
            <w:pPr>
              <w:jc w:val="center"/>
              <w:rPr>
                <w:sz w:val="22"/>
                <w:szCs w:val="22"/>
              </w:rPr>
            </w:pPr>
          </w:p>
        </w:tc>
        <w:tc>
          <w:tcPr>
            <w:tcW w:w="913" w:type="dxa"/>
          </w:tcPr>
          <w:p w14:paraId="4AA45F86" w14:textId="77777777" w:rsidR="00917D26" w:rsidRPr="00EF1ED8" w:rsidRDefault="00917D26" w:rsidP="00B44C06">
            <w:pPr>
              <w:jc w:val="center"/>
              <w:rPr>
                <w:sz w:val="22"/>
                <w:szCs w:val="22"/>
              </w:rPr>
            </w:pPr>
          </w:p>
        </w:tc>
        <w:tc>
          <w:tcPr>
            <w:tcW w:w="911" w:type="dxa"/>
          </w:tcPr>
          <w:p w14:paraId="1EF16502" w14:textId="77777777" w:rsidR="00917D26" w:rsidRPr="00EF1ED8" w:rsidRDefault="00917D26" w:rsidP="00B44C06">
            <w:pPr>
              <w:jc w:val="center"/>
              <w:rPr>
                <w:sz w:val="22"/>
                <w:szCs w:val="22"/>
              </w:rPr>
            </w:pPr>
          </w:p>
        </w:tc>
      </w:tr>
      <w:tr w:rsidR="00EF1ED8" w:rsidRPr="00EF1ED8" w14:paraId="7D041735" w14:textId="77777777" w:rsidTr="005E0C4C">
        <w:trPr>
          <w:jc w:val="center"/>
        </w:trPr>
        <w:tc>
          <w:tcPr>
            <w:tcW w:w="730" w:type="dxa"/>
            <w:tcBorders>
              <w:bottom w:val="single" w:sz="4" w:space="0" w:color="auto"/>
            </w:tcBorders>
          </w:tcPr>
          <w:p w14:paraId="3B49B39C" w14:textId="77777777" w:rsidR="00B44C06" w:rsidRPr="00EF1ED8" w:rsidRDefault="00B44C06" w:rsidP="00B44C06">
            <w:pPr>
              <w:jc w:val="center"/>
              <w:rPr>
                <w:sz w:val="22"/>
                <w:szCs w:val="22"/>
              </w:rPr>
            </w:pPr>
          </w:p>
        </w:tc>
        <w:tc>
          <w:tcPr>
            <w:tcW w:w="910" w:type="dxa"/>
            <w:tcBorders>
              <w:top w:val="single" w:sz="4" w:space="0" w:color="auto"/>
              <w:bottom w:val="single" w:sz="4" w:space="0" w:color="auto"/>
            </w:tcBorders>
          </w:tcPr>
          <w:p w14:paraId="157C43B0" w14:textId="77777777" w:rsidR="00B44C06" w:rsidRPr="00EF1ED8" w:rsidRDefault="00B44C06" w:rsidP="00B44C06">
            <w:pPr>
              <w:jc w:val="center"/>
              <w:rPr>
                <w:b/>
                <w:bCs/>
                <w:sz w:val="22"/>
                <w:szCs w:val="22"/>
              </w:rPr>
            </w:pPr>
            <w:r w:rsidRPr="00EF1ED8">
              <w:rPr>
                <w:b/>
                <w:bCs/>
                <w:sz w:val="22"/>
                <w:szCs w:val="22"/>
              </w:rPr>
              <w:t>AUC</w:t>
            </w:r>
          </w:p>
        </w:tc>
        <w:tc>
          <w:tcPr>
            <w:tcW w:w="1047" w:type="dxa"/>
            <w:tcBorders>
              <w:top w:val="single" w:sz="4" w:space="0" w:color="auto"/>
              <w:bottom w:val="single" w:sz="4" w:space="0" w:color="auto"/>
            </w:tcBorders>
          </w:tcPr>
          <w:p w14:paraId="5B3D6C83" w14:textId="18C36011" w:rsidR="00B44C06" w:rsidRPr="00EF1ED8" w:rsidRDefault="00B44C06" w:rsidP="00B44C06">
            <w:pPr>
              <w:jc w:val="center"/>
              <w:rPr>
                <w:rFonts w:eastAsia="Times New Roman"/>
                <w:sz w:val="22"/>
                <w:szCs w:val="22"/>
                <w:lang w:eastAsia="en-GB"/>
              </w:rPr>
            </w:pPr>
            <w:r w:rsidRPr="00EF1ED8">
              <w:rPr>
                <w:sz w:val="22"/>
                <w:szCs w:val="22"/>
              </w:rPr>
              <w:t>0.974</w:t>
            </w:r>
          </w:p>
        </w:tc>
        <w:tc>
          <w:tcPr>
            <w:tcW w:w="911" w:type="dxa"/>
            <w:tcBorders>
              <w:top w:val="single" w:sz="4" w:space="0" w:color="auto"/>
              <w:bottom w:val="single" w:sz="4" w:space="0" w:color="auto"/>
            </w:tcBorders>
          </w:tcPr>
          <w:p w14:paraId="5E78B28F" w14:textId="0210DE30" w:rsidR="00B44C06" w:rsidRPr="00EF1ED8" w:rsidRDefault="00B44C06" w:rsidP="00B44C06">
            <w:pPr>
              <w:jc w:val="center"/>
              <w:rPr>
                <w:rFonts w:eastAsia="Times New Roman"/>
                <w:sz w:val="22"/>
                <w:szCs w:val="22"/>
                <w:lang w:eastAsia="en-GB"/>
              </w:rPr>
            </w:pPr>
            <w:r w:rsidRPr="00EF1ED8">
              <w:rPr>
                <w:sz w:val="22"/>
                <w:szCs w:val="22"/>
              </w:rPr>
              <w:t>0.885</w:t>
            </w:r>
          </w:p>
        </w:tc>
        <w:tc>
          <w:tcPr>
            <w:tcW w:w="911" w:type="dxa"/>
            <w:tcBorders>
              <w:top w:val="single" w:sz="4" w:space="0" w:color="auto"/>
              <w:bottom w:val="single" w:sz="4" w:space="0" w:color="auto"/>
            </w:tcBorders>
          </w:tcPr>
          <w:p w14:paraId="5766F10A" w14:textId="1C6B6D68" w:rsidR="00B44C06" w:rsidRPr="00EF1ED8" w:rsidRDefault="00B44C06" w:rsidP="00B44C06">
            <w:pPr>
              <w:jc w:val="center"/>
              <w:rPr>
                <w:rFonts w:eastAsia="Times New Roman"/>
                <w:sz w:val="22"/>
                <w:szCs w:val="22"/>
                <w:lang w:eastAsia="en-GB"/>
              </w:rPr>
            </w:pPr>
            <w:r w:rsidRPr="00EF1ED8">
              <w:rPr>
                <w:sz w:val="22"/>
                <w:szCs w:val="22"/>
              </w:rPr>
              <w:t>0.871</w:t>
            </w:r>
          </w:p>
        </w:tc>
        <w:tc>
          <w:tcPr>
            <w:tcW w:w="911" w:type="dxa"/>
            <w:tcBorders>
              <w:top w:val="single" w:sz="4" w:space="0" w:color="auto"/>
              <w:bottom w:val="single" w:sz="4" w:space="0" w:color="auto"/>
            </w:tcBorders>
            <w:shd w:val="clear" w:color="auto" w:fill="FFFFFF" w:themeFill="background1"/>
          </w:tcPr>
          <w:p w14:paraId="2339E55A" w14:textId="1B779EF8" w:rsidR="00B44C06" w:rsidRPr="00EF1ED8" w:rsidRDefault="00B44C06" w:rsidP="00B44C06">
            <w:pPr>
              <w:jc w:val="center"/>
              <w:rPr>
                <w:rFonts w:eastAsia="Times New Roman"/>
                <w:sz w:val="22"/>
                <w:szCs w:val="22"/>
                <w:lang w:eastAsia="en-GB"/>
              </w:rPr>
            </w:pPr>
            <w:r w:rsidRPr="00EF1ED8">
              <w:rPr>
                <w:sz w:val="22"/>
                <w:szCs w:val="22"/>
              </w:rPr>
              <w:t>0.964</w:t>
            </w:r>
          </w:p>
        </w:tc>
        <w:tc>
          <w:tcPr>
            <w:tcW w:w="868" w:type="dxa"/>
            <w:tcBorders>
              <w:bottom w:val="single" w:sz="4" w:space="0" w:color="auto"/>
            </w:tcBorders>
            <w:vAlign w:val="bottom"/>
          </w:tcPr>
          <w:p w14:paraId="7F206391" w14:textId="77777777" w:rsidR="00B44C06" w:rsidRPr="00EF1ED8" w:rsidRDefault="00B44C06" w:rsidP="00B44C06">
            <w:pPr>
              <w:jc w:val="center"/>
              <w:rPr>
                <w:rFonts w:eastAsia="Times New Roman"/>
                <w:sz w:val="22"/>
                <w:szCs w:val="22"/>
                <w:lang w:eastAsia="en-GB"/>
              </w:rPr>
            </w:pPr>
          </w:p>
        </w:tc>
        <w:tc>
          <w:tcPr>
            <w:tcW w:w="904" w:type="dxa"/>
            <w:tcBorders>
              <w:bottom w:val="single" w:sz="4" w:space="0" w:color="auto"/>
            </w:tcBorders>
          </w:tcPr>
          <w:p w14:paraId="1898A285" w14:textId="77777777" w:rsidR="00B44C06" w:rsidRPr="00EF1ED8" w:rsidRDefault="00B44C06" w:rsidP="00B44C06">
            <w:pPr>
              <w:jc w:val="center"/>
              <w:rPr>
                <w:sz w:val="22"/>
                <w:szCs w:val="22"/>
              </w:rPr>
            </w:pPr>
          </w:p>
        </w:tc>
        <w:tc>
          <w:tcPr>
            <w:tcW w:w="913" w:type="dxa"/>
            <w:tcBorders>
              <w:bottom w:val="single" w:sz="4" w:space="0" w:color="auto"/>
            </w:tcBorders>
          </w:tcPr>
          <w:p w14:paraId="329F9113" w14:textId="77777777" w:rsidR="00B44C06" w:rsidRPr="00EF1ED8" w:rsidRDefault="00B44C06" w:rsidP="00B44C06">
            <w:pPr>
              <w:jc w:val="center"/>
              <w:rPr>
                <w:sz w:val="22"/>
                <w:szCs w:val="22"/>
              </w:rPr>
            </w:pPr>
          </w:p>
        </w:tc>
        <w:tc>
          <w:tcPr>
            <w:tcW w:w="911" w:type="dxa"/>
            <w:tcBorders>
              <w:bottom w:val="single" w:sz="4" w:space="0" w:color="auto"/>
            </w:tcBorders>
          </w:tcPr>
          <w:p w14:paraId="2E8D47B1" w14:textId="77777777" w:rsidR="00B44C06" w:rsidRPr="00EF1ED8" w:rsidRDefault="00B44C06" w:rsidP="00B44C06">
            <w:pPr>
              <w:jc w:val="center"/>
              <w:rPr>
                <w:sz w:val="22"/>
                <w:szCs w:val="22"/>
              </w:rPr>
            </w:pPr>
          </w:p>
        </w:tc>
      </w:tr>
      <w:tr w:rsidR="005E0C4C" w:rsidRPr="00EF1ED8" w14:paraId="7CFE1D90" w14:textId="77777777" w:rsidTr="009B4E34">
        <w:trPr>
          <w:jc w:val="center"/>
        </w:trPr>
        <w:tc>
          <w:tcPr>
            <w:tcW w:w="9016" w:type="dxa"/>
            <w:gridSpan w:val="10"/>
            <w:tcBorders>
              <w:top w:val="single" w:sz="4" w:space="0" w:color="auto"/>
            </w:tcBorders>
          </w:tcPr>
          <w:p w14:paraId="12DE80C1" w14:textId="34965107" w:rsidR="005E0C4C" w:rsidRPr="00EF1ED8" w:rsidRDefault="005E0C4C" w:rsidP="005E0C4C">
            <w:pPr>
              <w:jc w:val="both"/>
              <w:rPr>
                <w:sz w:val="22"/>
                <w:szCs w:val="22"/>
              </w:rPr>
            </w:pPr>
            <w:r w:rsidRPr="00EF1ED8">
              <w:rPr>
                <w:sz w:val="22"/>
                <w:szCs w:val="22"/>
              </w:rPr>
              <w:t>Pr=Precision; Rc=Recall; F1 = F1 Score; AUC = Area under the Curve.</w:t>
            </w:r>
          </w:p>
        </w:tc>
      </w:tr>
    </w:tbl>
    <w:p w14:paraId="56C40D57" w14:textId="77777777" w:rsidR="002828B6" w:rsidRPr="00EF1ED8" w:rsidRDefault="002828B6" w:rsidP="004E6A34"/>
    <w:tbl>
      <w:tblPr>
        <w:tblStyle w:val="TableGrid"/>
        <w:tblW w:w="9246" w:type="dxa"/>
        <w:tblInd w:w="0" w:type="dxa"/>
        <w:tblLook w:val="04A0" w:firstRow="1" w:lastRow="0" w:firstColumn="1" w:lastColumn="0" w:noHBand="0" w:noVBand="1"/>
      </w:tblPr>
      <w:tblGrid>
        <w:gridCol w:w="9246"/>
      </w:tblGrid>
      <w:tr w:rsidR="00EF1ED8" w:rsidRPr="00EF1ED8" w14:paraId="2AC5837B" w14:textId="77777777" w:rsidTr="007938B5">
        <w:tc>
          <w:tcPr>
            <w:tcW w:w="9246" w:type="dxa"/>
          </w:tcPr>
          <w:p w14:paraId="796B771D" w14:textId="01669608" w:rsidR="003F2F97" w:rsidRPr="00EF1ED8" w:rsidRDefault="00AB7505" w:rsidP="003F2F97">
            <w:pPr>
              <w:pStyle w:val="Text"/>
              <w:rPr>
                <w:lang w:val="en-GB"/>
              </w:rPr>
            </w:pPr>
            <w:r w:rsidRPr="00EF1ED8">
              <w:rPr>
                <w:noProof/>
                <w:lang w:val="en-GB"/>
              </w:rPr>
              <w:lastRenderedPageBreak/>
              <w:drawing>
                <wp:inline distT="0" distB="0" distL="0" distR="0" wp14:anchorId="579650D3" wp14:editId="0E63A010">
                  <wp:extent cx="5731510" cy="2588260"/>
                  <wp:effectExtent l="0" t="0" r="2540" b="2540"/>
                  <wp:docPr id="11" name="Picture 11" descr="A graph of a number of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graph of a number of lines&#10;&#10;Description automatically generated with medium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31510" cy="2588260"/>
                          </a:xfrm>
                          <a:prstGeom prst="rect">
                            <a:avLst/>
                          </a:prstGeom>
                        </pic:spPr>
                      </pic:pic>
                    </a:graphicData>
                  </a:graphic>
                </wp:inline>
              </w:drawing>
            </w:r>
          </w:p>
        </w:tc>
      </w:tr>
      <w:tr w:rsidR="00EF1ED8" w:rsidRPr="00EF1ED8" w14:paraId="19F539DA" w14:textId="77777777" w:rsidTr="007938B5">
        <w:tc>
          <w:tcPr>
            <w:tcW w:w="9246" w:type="dxa"/>
            <w:tcBorders>
              <w:bottom w:val="single" w:sz="4" w:space="0" w:color="auto"/>
            </w:tcBorders>
          </w:tcPr>
          <w:p w14:paraId="371E216E" w14:textId="70BFF0AF" w:rsidR="00D153ED" w:rsidRPr="00EF1ED8" w:rsidRDefault="00D153ED" w:rsidP="003F2F97">
            <w:pPr>
              <w:pStyle w:val="Text"/>
              <w:jc w:val="center"/>
              <w:rPr>
                <w:b/>
                <w:bCs/>
              </w:rPr>
            </w:pPr>
            <w:r w:rsidRPr="00EF1ED8">
              <w:rPr>
                <w:b/>
                <w:bCs/>
              </w:rPr>
              <w:t>Figure 6 (a)</w:t>
            </w:r>
            <w:r w:rsidRPr="00EF1ED8">
              <w:t xml:space="preserve"> – ROC Plot for Full-file (Yellow Cabs)</w:t>
            </w:r>
          </w:p>
        </w:tc>
      </w:tr>
      <w:tr w:rsidR="00EF1ED8" w:rsidRPr="00EF1ED8" w14:paraId="007AC814" w14:textId="77777777" w:rsidTr="007938B5">
        <w:tc>
          <w:tcPr>
            <w:tcW w:w="9246" w:type="dxa"/>
          </w:tcPr>
          <w:p w14:paraId="39189E39" w14:textId="282D0C26" w:rsidR="003F2F97" w:rsidRPr="00EF1ED8" w:rsidRDefault="00032FCC" w:rsidP="003F2F97">
            <w:pPr>
              <w:pStyle w:val="Text"/>
              <w:rPr>
                <w:lang w:val="en-GB"/>
              </w:rPr>
            </w:pPr>
            <w:r w:rsidRPr="00EF1ED8">
              <w:rPr>
                <w:noProof/>
                <w:lang w:val="en-GB"/>
              </w:rPr>
              <w:drawing>
                <wp:inline distT="0" distB="0" distL="0" distR="0" wp14:anchorId="6337C34D" wp14:editId="043C0A4B">
                  <wp:extent cx="5731510" cy="2543175"/>
                  <wp:effectExtent l="0" t="0" r="254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2543175"/>
                          </a:xfrm>
                          <a:prstGeom prst="rect">
                            <a:avLst/>
                          </a:prstGeom>
                        </pic:spPr>
                      </pic:pic>
                    </a:graphicData>
                  </a:graphic>
                </wp:inline>
              </w:drawing>
            </w:r>
          </w:p>
        </w:tc>
      </w:tr>
      <w:tr w:rsidR="00EF1ED8" w:rsidRPr="00EF1ED8" w14:paraId="01274A69" w14:textId="77777777" w:rsidTr="007938B5">
        <w:tc>
          <w:tcPr>
            <w:tcW w:w="9246" w:type="dxa"/>
          </w:tcPr>
          <w:p w14:paraId="015A52CE" w14:textId="695C18C5" w:rsidR="003F2F97" w:rsidRPr="00EF1ED8" w:rsidRDefault="003F2F97" w:rsidP="003F2F97">
            <w:pPr>
              <w:pStyle w:val="Text"/>
              <w:jc w:val="center"/>
              <w:rPr>
                <w:lang w:val="en-GB"/>
              </w:rPr>
            </w:pPr>
            <w:r w:rsidRPr="00EF1ED8">
              <w:rPr>
                <w:b/>
                <w:bCs/>
              </w:rPr>
              <w:t>Figure 6 (b)</w:t>
            </w:r>
            <w:r w:rsidRPr="00EF1ED8">
              <w:t xml:space="preserve"> – ROC Plot for Cluster 1 (Yellow Cabs)</w:t>
            </w:r>
          </w:p>
        </w:tc>
      </w:tr>
      <w:tr w:rsidR="00EF1ED8" w:rsidRPr="00EF1ED8" w14:paraId="5746E1B1" w14:textId="77777777" w:rsidTr="007938B5">
        <w:tc>
          <w:tcPr>
            <w:tcW w:w="9246" w:type="dxa"/>
          </w:tcPr>
          <w:p w14:paraId="61BAD33E" w14:textId="1492BC43" w:rsidR="003F2F97" w:rsidRPr="00EF1ED8" w:rsidRDefault="00BE2D35" w:rsidP="00905253">
            <w:pPr>
              <w:pStyle w:val="Text"/>
              <w:rPr>
                <w:lang w:val="en-GB"/>
              </w:rPr>
            </w:pPr>
            <w:r w:rsidRPr="00EF1ED8">
              <w:rPr>
                <w:noProof/>
                <w:lang w:val="en-GB"/>
              </w:rPr>
              <w:drawing>
                <wp:inline distT="0" distB="0" distL="0" distR="0" wp14:anchorId="5C4D0CE3" wp14:editId="3114C0FA">
                  <wp:extent cx="5731510" cy="2603500"/>
                  <wp:effectExtent l="0" t="0" r="2540" b="6350"/>
                  <wp:docPr id="13" name="Picture 13" descr="A graph of a positive rat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graph of a positive rate&#10;&#10;Description automatically generated with medium confidenc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31510" cy="2603500"/>
                          </a:xfrm>
                          <a:prstGeom prst="rect">
                            <a:avLst/>
                          </a:prstGeom>
                        </pic:spPr>
                      </pic:pic>
                    </a:graphicData>
                  </a:graphic>
                </wp:inline>
              </w:drawing>
            </w:r>
          </w:p>
        </w:tc>
      </w:tr>
      <w:tr w:rsidR="00EF1ED8" w:rsidRPr="00EF1ED8" w14:paraId="09E82551" w14:textId="77777777" w:rsidTr="007938B5">
        <w:tc>
          <w:tcPr>
            <w:tcW w:w="9246" w:type="dxa"/>
            <w:tcBorders>
              <w:bottom w:val="single" w:sz="4" w:space="0" w:color="auto"/>
            </w:tcBorders>
          </w:tcPr>
          <w:p w14:paraId="554D19EB" w14:textId="0A09DEC3" w:rsidR="003F2F97" w:rsidRPr="00EF1ED8" w:rsidRDefault="003F2F97" w:rsidP="00905253">
            <w:pPr>
              <w:pStyle w:val="Text"/>
              <w:jc w:val="center"/>
              <w:rPr>
                <w:lang w:val="en-GB"/>
              </w:rPr>
            </w:pPr>
            <w:r w:rsidRPr="00EF1ED8">
              <w:rPr>
                <w:b/>
                <w:bCs/>
              </w:rPr>
              <w:t>Figure 6 (c)</w:t>
            </w:r>
            <w:r w:rsidRPr="00EF1ED8">
              <w:t xml:space="preserve"> – ROC Plot for Cluster 3 (Yellow Cabs)</w:t>
            </w:r>
          </w:p>
        </w:tc>
      </w:tr>
      <w:tr w:rsidR="00EF1ED8" w:rsidRPr="00EF1ED8" w14:paraId="664D7495" w14:textId="77777777" w:rsidTr="007938B5">
        <w:tc>
          <w:tcPr>
            <w:tcW w:w="9246" w:type="dxa"/>
          </w:tcPr>
          <w:p w14:paraId="29EC38D8" w14:textId="63191B88" w:rsidR="003F2F97" w:rsidRPr="00EF1ED8" w:rsidRDefault="002845D3" w:rsidP="00905253">
            <w:pPr>
              <w:pStyle w:val="Text"/>
              <w:rPr>
                <w:lang w:val="en-GB"/>
              </w:rPr>
            </w:pPr>
            <w:r w:rsidRPr="00EF1ED8">
              <w:rPr>
                <w:noProof/>
                <w:lang w:val="en-GB"/>
              </w:rPr>
              <w:lastRenderedPageBreak/>
              <w:drawing>
                <wp:inline distT="0" distB="0" distL="0" distR="0" wp14:anchorId="5542255E" wp14:editId="32CB01E7">
                  <wp:extent cx="5731510" cy="2559050"/>
                  <wp:effectExtent l="0" t="0" r="2540" b="0"/>
                  <wp:docPr id="15" name="Picture 15" descr="A graph with lines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graph with lines and numbers&#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31510" cy="2559050"/>
                          </a:xfrm>
                          <a:prstGeom prst="rect">
                            <a:avLst/>
                          </a:prstGeom>
                        </pic:spPr>
                      </pic:pic>
                    </a:graphicData>
                  </a:graphic>
                </wp:inline>
              </w:drawing>
            </w:r>
          </w:p>
        </w:tc>
      </w:tr>
      <w:tr w:rsidR="000018AD" w:rsidRPr="00EF1ED8" w14:paraId="4071225B" w14:textId="77777777" w:rsidTr="007938B5">
        <w:tc>
          <w:tcPr>
            <w:tcW w:w="9246" w:type="dxa"/>
          </w:tcPr>
          <w:p w14:paraId="447E6839" w14:textId="6782C85E" w:rsidR="003F2F97" w:rsidRPr="00EF1ED8" w:rsidRDefault="003F2F97" w:rsidP="00905253">
            <w:pPr>
              <w:pStyle w:val="Text"/>
              <w:jc w:val="center"/>
              <w:rPr>
                <w:lang w:val="en-GB"/>
              </w:rPr>
            </w:pPr>
            <w:r w:rsidRPr="00EF1ED8">
              <w:rPr>
                <w:b/>
                <w:bCs/>
              </w:rPr>
              <w:t>Figure 6 (d)</w:t>
            </w:r>
            <w:r w:rsidRPr="00EF1ED8">
              <w:t xml:space="preserve"> – ROC Plot for Cluster 6 (Yellow Cabs)</w:t>
            </w:r>
          </w:p>
        </w:tc>
      </w:tr>
    </w:tbl>
    <w:p w14:paraId="64CCC9B6" w14:textId="77777777" w:rsidR="003F2F97" w:rsidRPr="00EF1ED8" w:rsidRDefault="003F2F97" w:rsidP="003F2F97">
      <w:pPr>
        <w:pStyle w:val="Text"/>
        <w:rPr>
          <w:lang w:val="en-GB"/>
        </w:rPr>
      </w:pPr>
    </w:p>
    <w:tbl>
      <w:tblPr>
        <w:tblStyle w:val="TableGrid"/>
        <w:tblW w:w="9246" w:type="dxa"/>
        <w:tblInd w:w="0" w:type="dxa"/>
        <w:tblLook w:val="04A0" w:firstRow="1" w:lastRow="0" w:firstColumn="1" w:lastColumn="0" w:noHBand="0" w:noVBand="1"/>
      </w:tblPr>
      <w:tblGrid>
        <w:gridCol w:w="9246"/>
      </w:tblGrid>
      <w:tr w:rsidR="00EF1ED8" w:rsidRPr="00EF1ED8" w14:paraId="2FD46D7D" w14:textId="77777777" w:rsidTr="007938B5">
        <w:tc>
          <w:tcPr>
            <w:tcW w:w="9246" w:type="dxa"/>
          </w:tcPr>
          <w:p w14:paraId="0C518E80" w14:textId="0CEA39CA" w:rsidR="006C1FC6" w:rsidRPr="00EF1ED8" w:rsidRDefault="00C02F67" w:rsidP="00D91994">
            <w:pPr>
              <w:pStyle w:val="Text"/>
              <w:jc w:val="center"/>
              <w:rPr>
                <w:lang w:val="en-GB"/>
              </w:rPr>
            </w:pPr>
            <w:r w:rsidRPr="00EF1ED8">
              <w:rPr>
                <w:noProof/>
                <w:lang w:val="en-GB"/>
              </w:rPr>
              <w:drawing>
                <wp:inline distT="0" distB="0" distL="0" distR="0" wp14:anchorId="10B7A0F9" wp14:editId="7D3D469D">
                  <wp:extent cx="5731510" cy="2620645"/>
                  <wp:effectExtent l="0" t="0" r="254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31510" cy="2620645"/>
                          </a:xfrm>
                          <a:prstGeom prst="rect">
                            <a:avLst/>
                          </a:prstGeom>
                        </pic:spPr>
                      </pic:pic>
                    </a:graphicData>
                  </a:graphic>
                </wp:inline>
              </w:drawing>
            </w:r>
          </w:p>
        </w:tc>
      </w:tr>
      <w:tr w:rsidR="00EF1ED8" w:rsidRPr="00EF1ED8" w14:paraId="573E6978" w14:textId="77777777" w:rsidTr="007938B5">
        <w:tc>
          <w:tcPr>
            <w:tcW w:w="9246" w:type="dxa"/>
            <w:tcBorders>
              <w:bottom w:val="single" w:sz="4" w:space="0" w:color="auto"/>
            </w:tcBorders>
          </w:tcPr>
          <w:p w14:paraId="0379159A" w14:textId="67BC2798" w:rsidR="006C1FC6" w:rsidRPr="00EF1ED8" w:rsidRDefault="006C1FC6" w:rsidP="00905253">
            <w:pPr>
              <w:pStyle w:val="Text"/>
              <w:jc w:val="center"/>
              <w:rPr>
                <w:lang w:val="en-GB"/>
              </w:rPr>
            </w:pPr>
            <w:r w:rsidRPr="00EF1ED8">
              <w:rPr>
                <w:b/>
                <w:bCs/>
              </w:rPr>
              <w:t>Figure 7 (a)</w:t>
            </w:r>
            <w:r w:rsidRPr="00EF1ED8">
              <w:t xml:space="preserve"> – ROC Plot for Full-file (App-based Cabs)</w:t>
            </w:r>
          </w:p>
        </w:tc>
      </w:tr>
      <w:tr w:rsidR="00EF1ED8" w:rsidRPr="00EF1ED8" w14:paraId="4E502412" w14:textId="77777777" w:rsidTr="007938B5">
        <w:tc>
          <w:tcPr>
            <w:tcW w:w="9246" w:type="dxa"/>
            <w:tcBorders>
              <w:left w:val="nil"/>
              <w:right w:val="nil"/>
            </w:tcBorders>
          </w:tcPr>
          <w:p w14:paraId="450338A4" w14:textId="77777777" w:rsidR="003866B6" w:rsidRPr="00EF1ED8" w:rsidRDefault="003866B6" w:rsidP="00905253">
            <w:pPr>
              <w:pStyle w:val="Text"/>
              <w:jc w:val="center"/>
              <w:rPr>
                <w:b/>
                <w:bCs/>
              </w:rPr>
            </w:pPr>
          </w:p>
          <w:p w14:paraId="649BF698" w14:textId="7384B43B" w:rsidR="003866B6" w:rsidRPr="00EF1ED8" w:rsidRDefault="003866B6" w:rsidP="00905253">
            <w:pPr>
              <w:pStyle w:val="Text"/>
              <w:jc w:val="center"/>
              <w:rPr>
                <w:b/>
                <w:bCs/>
              </w:rPr>
            </w:pPr>
          </w:p>
        </w:tc>
      </w:tr>
      <w:tr w:rsidR="00EF1ED8" w:rsidRPr="00EF1ED8" w14:paraId="755A1023" w14:textId="77777777" w:rsidTr="007938B5">
        <w:tc>
          <w:tcPr>
            <w:tcW w:w="9246" w:type="dxa"/>
          </w:tcPr>
          <w:p w14:paraId="10610719" w14:textId="30646A8E" w:rsidR="006C1FC6" w:rsidRPr="00EF1ED8" w:rsidRDefault="004632DB" w:rsidP="00905253">
            <w:pPr>
              <w:pStyle w:val="Text"/>
              <w:rPr>
                <w:lang w:val="en-GB"/>
              </w:rPr>
            </w:pPr>
            <w:r w:rsidRPr="00EF1ED8">
              <w:rPr>
                <w:noProof/>
                <w:lang w:val="en-GB"/>
              </w:rPr>
              <w:drawing>
                <wp:inline distT="0" distB="0" distL="0" distR="0" wp14:anchorId="17589A83" wp14:editId="15B288F8">
                  <wp:extent cx="5731510" cy="2597785"/>
                  <wp:effectExtent l="0" t="0" r="2540" b="0"/>
                  <wp:docPr id="25" name="Picture 25" descr="A graph with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A graph with different colored lines&#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31510" cy="2597785"/>
                          </a:xfrm>
                          <a:prstGeom prst="rect">
                            <a:avLst/>
                          </a:prstGeom>
                        </pic:spPr>
                      </pic:pic>
                    </a:graphicData>
                  </a:graphic>
                </wp:inline>
              </w:drawing>
            </w:r>
          </w:p>
        </w:tc>
      </w:tr>
      <w:tr w:rsidR="00EF1ED8" w:rsidRPr="00EF1ED8" w14:paraId="3696CA30" w14:textId="77777777" w:rsidTr="007938B5">
        <w:tc>
          <w:tcPr>
            <w:tcW w:w="9246" w:type="dxa"/>
          </w:tcPr>
          <w:p w14:paraId="1B2A088D" w14:textId="47EF690D" w:rsidR="006C1FC6" w:rsidRPr="00EF1ED8" w:rsidRDefault="006C1FC6" w:rsidP="00905253">
            <w:pPr>
              <w:pStyle w:val="Text"/>
              <w:jc w:val="center"/>
              <w:rPr>
                <w:lang w:val="en-GB"/>
              </w:rPr>
            </w:pPr>
            <w:r w:rsidRPr="00EF1ED8">
              <w:rPr>
                <w:b/>
                <w:bCs/>
              </w:rPr>
              <w:lastRenderedPageBreak/>
              <w:t>Figure 7 (b)</w:t>
            </w:r>
            <w:r w:rsidRPr="00EF1ED8">
              <w:t xml:space="preserve"> – ROC Plot for Cluster 1 (App-based Cabs)</w:t>
            </w:r>
          </w:p>
        </w:tc>
      </w:tr>
      <w:tr w:rsidR="00EF1ED8" w:rsidRPr="00EF1ED8" w14:paraId="59FC1940" w14:textId="77777777" w:rsidTr="007938B5">
        <w:tc>
          <w:tcPr>
            <w:tcW w:w="9246" w:type="dxa"/>
          </w:tcPr>
          <w:p w14:paraId="48A41666" w14:textId="1E4104A6" w:rsidR="006C1FC6" w:rsidRPr="00EF1ED8" w:rsidRDefault="002010AB" w:rsidP="00905253">
            <w:pPr>
              <w:pStyle w:val="Text"/>
              <w:rPr>
                <w:lang w:val="en-GB"/>
              </w:rPr>
            </w:pPr>
            <w:r w:rsidRPr="00EF1ED8">
              <w:rPr>
                <w:noProof/>
                <w:lang w:val="en-GB"/>
              </w:rPr>
              <w:drawing>
                <wp:inline distT="0" distB="0" distL="0" distR="0" wp14:anchorId="3F5C1831" wp14:editId="1905FC73">
                  <wp:extent cx="5731510" cy="2592705"/>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31510" cy="2592705"/>
                          </a:xfrm>
                          <a:prstGeom prst="rect">
                            <a:avLst/>
                          </a:prstGeom>
                        </pic:spPr>
                      </pic:pic>
                    </a:graphicData>
                  </a:graphic>
                </wp:inline>
              </w:drawing>
            </w:r>
          </w:p>
        </w:tc>
      </w:tr>
      <w:tr w:rsidR="00EF1ED8" w:rsidRPr="00EF1ED8" w14:paraId="34E040D4" w14:textId="77777777" w:rsidTr="007938B5">
        <w:tc>
          <w:tcPr>
            <w:tcW w:w="9246" w:type="dxa"/>
            <w:tcBorders>
              <w:bottom w:val="single" w:sz="4" w:space="0" w:color="auto"/>
            </w:tcBorders>
          </w:tcPr>
          <w:p w14:paraId="3761900E" w14:textId="090C4DE5" w:rsidR="006C1FC6" w:rsidRPr="00EF1ED8" w:rsidRDefault="006C1FC6" w:rsidP="00905253">
            <w:pPr>
              <w:pStyle w:val="Text"/>
              <w:jc w:val="center"/>
              <w:rPr>
                <w:lang w:val="en-GB"/>
              </w:rPr>
            </w:pPr>
            <w:r w:rsidRPr="00EF1ED8">
              <w:rPr>
                <w:b/>
                <w:bCs/>
              </w:rPr>
              <w:t>Figure 7 (c)</w:t>
            </w:r>
            <w:r w:rsidRPr="00EF1ED8">
              <w:t xml:space="preserve"> – ROC Plot for Cluster 2 (App-based Cabs)</w:t>
            </w:r>
          </w:p>
        </w:tc>
      </w:tr>
      <w:tr w:rsidR="00EF1ED8" w:rsidRPr="00EF1ED8" w14:paraId="58E0BEDA" w14:textId="77777777" w:rsidTr="007938B5">
        <w:tc>
          <w:tcPr>
            <w:tcW w:w="9246" w:type="dxa"/>
          </w:tcPr>
          <w:p w14:paraId="7BD5EC8C" w14:textId="64679340" w:rsidR="006C1FC6" w:rsidRPr="00EF1ED8" w:rsidRDefault="008066B9" w:rsidP="00905253">
            <w:pPr>
              <w:pStyle w:val="Text"/>
              <w:jc w:val="center"/>
              <w:rPr>
                <w:lang w:val="en-GB"/>
              </w:rPr>
            </w:pPr>
            <w:r w:rsidRPr="00EF1ED8">
              <w:rPr>
                <w:noProof/>
                <w:lang w:val="en-GB"/>
              </w:rPr>
              <w:drawing>
                <wp:inline distT="0" distB="0" distL="0" distR="0" wp14:anchorId="7488EEA4" wp14:editId="695FBDEC">
                  <wp:extent cx="5731510" cy="2561590"/>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31510" cy="2561590"/>
                          </a:xfrm>
                          <a:prstGeom prst="rect">
                            <a:avLst/>
                          </a:prstGeom>
                        </pic:spPr>
                      </pic:pic>
                    </a:graphicData>
                  </a:graphic>
                </wp:inline>
              </w:drawing>
            </w:r>
          </w:p>
        </w:tc>
      </w:tr>
      <w:tr w:rsidR="002010AB" w:rsidRPr="00EF1ED8" w14:paraId="04734611" w14:textId="77777777" w:rsidTr="007938B5">
        <w:tc>
          <w:tcPr>
            <w:tcW w:w="9246" w:type="dxa"/>
          </w:tcPr>
          <w:p w14:paraId="0DC2C7AF" w14:textId="62AC5B83" w:rsidR="002010AB" w:rsidRPr="00EF1ED8" w:rsidRDefault="002010AB" w:rsidP="00905253">
            <w:pPr>
              <w:pStyle w:val="Text"/>
              <w:jc w:val="center"/>
              <w:rPr>
                <w:b/>
                <w:bCs/>
              </w:rPr>
            </w:pPr>
            <w:r w:rsidRPr="00EF1ED8">
              <w:rPr>
                <w:b/>
                <w:bCs/>
              </w:rPr>
              <w:t>Figure 7 (d)</w:t>
            </w:r>
            <w:r w:rsidRPr="00EF1ED8">
              <w:t xml:space="preserve"> – ROC Plot for Cluster 8 (App-based Cabs)</w:t>
            </w:r>
          </w:p>
        </w:tc>
      </w:tr>
    </w:tbl>
    <w:p w14:paraId="3DD8FE64" w14:textId="77777777" w:rsidR="006C1FC6" w:rsidRPr="00EF1ED8" w:rsidRDefault="006C1FC6" w:rsidP="003F2F97">
      <w:pPr>
        <w:pStyle w:val="Text"/>
        <w:rPr>
          <w:lang w:val="en-GB"/>
        </w:rPr>
      </w:pPr>
    </w:p>
    <w:p w14:paraId="63D17847" w14:textId="79FEC1A1" w:rsidR="00905744" w:rsidRPr="00EF1ED8" w:rsidRDefault="00905744" w:rsidP="00014526">
      <w:pPr>
        <w:pStyle w:val="Heading1"/>
        <w:numPr>
          <w:ilvl w:val="0"/>
          <w:numId w:val="4"/>
        </w:numPr>
        <w:spacing w:after="0"/>
        <w:jc w:val="both"/>
        <w:rPr>
          <w:sz w:val="24"/>
          <w:szCs w:val="24"/>
        </w:rPr>
      </w:pPr>
      <w:r w:rsidRPr="00EF1ED8">
        <w:rPr>
          <w:sz w:val="24"/>
          <w:szCs w:val="24"/>
        </w:rPr>
        <w:t xml:space="preserve">Discussion </w:t>
      </w:r>
      <w:r w:rsidR="00525096" w:rsidRPr="00EF1ED8">
        <w:rPr>
          <w:sz w:val="24"/>
          <w:szCs w:val="24"/>
        </w:rPr>
        <w:t xml:space="preserve">of Results </w:t>
      </w:r>
      <w:r w:rsidRPr="00EF1ED8">
        <w:rPr>
          <w:sz w:val="24"/>
          <w:szCs w:val="24"/>
        </w:rPr>
        <w:t>and Findings</w:t>
      </w:r>
    </w:p>
    <w:p w14:paraId="361398D6" w14:textId="4AC87626" w:rsidR="007A219E" w:rsidRPr="00EF1ED8" w:rsidRDefault="00E03A99" w:rsidP="007A219E">
      <w:pPr>
        <w:pStyle w:val="Heading2"/>
        <w:spacing w:after="0"/>
        <w:jc w:val="both"/>
        <w:rPr>
          <w:sz w:val="24"/>
          <w:szCs w:val="24"/>
        </w:rPr>
      </w:pPr>
      <w:r w:rsidRPr="00EF1ED8">
        <w:rPr>
          <w:sz w:val="24"/>
          <w:szCs w:val="24"/>
        </w:rPr>
        <w:t xml:space="preserve">6.1 </w:t>
      </w:r>
      <w:r w:rsidR="007A219E" w:rsidRPr="00EF1ED8">
        <w:rPr>
          <w:sz w:val="24"/>
          <w:szCs w:val="24"/>
        </w:rPr>
        <w:t>Yellow Cabs</w:t>
      </w:r>
    </w:p>
    <w:p w14:paraId="146BC7C2" w14:textId="7C9BBA15" w:rsidR="00326577" w:rsidRPr="00EF1ED8" w:rsidRDefault="00326577" w:rsidP="00661C67">
      <w:pPr>
        <w:pStyle w:val="Text"/>
        <w:jc w:val="both"/>
        <w:rPr>
          <w:sz w:val="24"/>
          <w:szCs w:val="24"/>
        </w:rPr>
      </w:pPr>
      <w:r w:rsidRPr="00EF1ED8">
        <w:rPr>
          <w:sz w:val="24"/>
          <w:szCs w:val="24"/>
        </w:rPr>
        <w:t xml:space="preserve">First, among the different predictors of </w:t>
      </w:r>
      <w:r w:rsidRPr="00EF1ED8">
        <w:rPr>
          <w:iCs/>
          <w:sz w:val="24"/>
          <w:szCs w:val="24"/>
        </w:rPr>
        <w:t>cab fares</w:t>
      </w:r>
      <w:r w:rsidRPr="00EF1ED8">
        <w:rPr>
          <w:sz w:val="24"/>
          <w:szCs w:val="24"/>
        </w:rPr>
        <w:t>, we found that “</w:t>
      </w:r>
      <w:r w:rsidRPr="00EF1ED8">
        <w:rPr>
          <w:sz w:val="24"/>
          <w:szCs w:val="24"/>
          <w:lang w:val="en-IN"/>
        </w:rPr>
        <w:t>passenger count</w:t>
      </w:r>
      <w:r w:rsidRPr="00EF1ED8">
        <w:rPr>
          <w:sz w:val="24"/>
          <w:szCs w:val="24"/>
        </w:rPr>
        <w:t xml:space="preserve">” was consistently significant and </w:t>
      </w:r>
      <w:r w:rsidR="00621ECA" w:rsidRPr="00EF1ED8">
        <w:rPr>
          <w:sz w:val="24"/>
          <w:szCs w:val="24"/>
        </w:rPr>
        <w:t>positively impacted</w:t>
      </w:r>
      <w:r w:rsidRPr="00EF1ED8">
        <w:rPr>
          <w:sz w:val="24"/>
          <w:szCs w:val="24"/>
        </w:rPr>
        <w:t xml:space="preserve"> seven clusters, except for cluster 4</w:t>
      </w:r>
      <w:r w:rsidR="00621ECA" w:rsidRPr="00EF1ED8">
        <w:rPr>
          <w:sz w:val="24"/>
          <w:szCs w:val="24"/>
        </w:rPr>
        <w:t>,</w:t>
      </w:r>
      <w:r w:rsidRPr="00EF1ED8">
        <w:rPr>
          <w:sz w:val="24"/>
          <w:szCs w:val="24"/>
        </w:rPr>
        <w:t xml:space="preserve"> </w:t>
      </w:r>
      <w:r w:rsidRPr="00EF1ED8">
        <w:rPr>
          <w:sz w:val="24"/>
          <w:szCs w:val="24"/>
          <w:lang w:val="en-IN"/>
        </w:rPr>
        <w:t>where the pickup and drop off location</w:t>
      </w:r>
      <w:r w:rsidR="00621ECA" w:rsidRPr="00EF1ED8">
        <w:rPr>
          <w:sz w:val="24"/>
          <w:szCs w:val="24"/>
          <w:lang w:val="en-IN"/>
        </w:rPr>
        <w:t>s</w:t>
      </w:r>
      <w:r w:rsidRPr="00EF1ED8">
        <w:rPr>
          <w:sz w:val="24"/>
          <w:szCs w:val="24"/>
          <w:lang w:val="en-IN"/>
        </w:rPr>
        <w:t xml:space="preserve"> for cluster 4 are Upper West Side and Lower East Side in Manhattan</w:t>
      </w:r>
      <w:r w:rsidRPr="00EF1ED8">
        <w:rPr>
          <w:sz w:val="24"/>
          <w:szCs w:val="24"/>
        </w:rPr>
        <w:t xml:space="preserve">. Therefore, </w:t>
      </w:r>
      <w:r w:rsidR="00621ECA" w:rsidRPr="00EF1ED8">
        <w:rPr>
          <w:sz w:val="24"/>
          <w:szCs w:val="24"/>
        </w:rPr>
        <w:t>the increasing number of passengers taking a ride positively affects the cab pricing categories</w:t>
      </w:r>
      <w:r w:rsidRPr="00EF1ED8">
        <w:rPr>
          <w:sz w:val="24"/>
          <w:szCs w:val="24"/>
        </w:rPr>
        <w:t xml:space="preserve">. This can be somewhat explained by the fact that </w:t>
      </w:r>
      <w:r w:rsidR="001805E2" w:rsidRPr="00EF1ED8">
        <w:rPr>
          <w:sz w:val="24"/>
          <w:szCs w:val="24"/>
        </w:rPr>
        <w:t xml:space="preserve">if more people share a </w:t>
      </w:r>
      <w:r w:rsidR="001805E2" w:rsidRPr="00EF1ED8">
        <w:rPr>
          <w:sz w:val="24"/>
          <w:szCs w:val="24"/>
        </w:rPr>
        <w:lastRenderedPageBreak/>
        <w:t xml:space="preserve">cab, </w:t>
      </w:r>
      <w:r w:rsidR="004A6686" w:rsidRPr="00EF1ED8">
        <w:rPr>
          <w:sz w:val="24"/>
          <w:szCs w:val="24"/>
        </w:rPr>
        <w:t>multiple drop locations might be</w:t>
      </w:r>
      <w:r w:rsidR="001805E2" w:rsidRPr="00EF1ED8">
        <w:rPr>
          <w:sz w:val="24"/>
          <w:szCs w:val="24"/>
        </w:rPr>
        <w:t xml:space="preserve"> between the first pickup and final drop-off locations, leading</w:t>
      </w:r>
      <w:r w:rsidRPr="00EF1ED8">
        <w:rPr>
          <w:sz w:val="24"/>
          <w:szCs w:val="24"/>
        </w:rPr>
        <w:t xml:space="preserve"> to the meter running </w:t>
      </w:r>
      <w:r w:rsidR="00621ECA" w:rsidRPr="00EF1ED8">
        <w:rPr>
          <w:sz w:val="24"/>
          <w:szCs w:val="24"/>
        </w:rPr>
        <w:t>longer</w:t>
      </w:r>
      <w:r w:rsidRPr="00EF1ED8">
        <w:rPr>
          <w:sz w:val="24"/>
          <w:szCs w:val="24"/>
        </w:rPr>
        <w:t xml:space="preserve"> </w:t>
      </w:r>
      <w:r w:rsidR="004A6686" w:rsidRPr="00EF1ED8">
        <w:rPr>
          <w:sz w:val="24"/>
          <w:szCs w:val="24"/>
        </w:rPr>
        <w:t xml:space="preserve">and </w:t>
      </w:r>
      <w:r w:rsidRPr="00EF1ED8">
        <w:rPr>
          <w:sz w:val="24"/>
          <w:szCs w:val="24"/>
        </w:rPr>
        <w:t xml:space="preserve">higher </w:t>
      </w:r>
      <w:r w:rsidR="00621ECA" w:rsidRPr="00EF1ED8">
        <w:rPr>
          <w:sz w:val="24"/>
          <w:szCs w:val="24"/>
        </w:rPr>
        <w:t>fares</w:t>
      </w:r>
      <w:r w:rsidRPr="00EF1ED8">
        <w:rPr>
          <w:sz w:val="24"/>
          <w:szCs w:val="24"/>
        </w:rPr>
        <w:t xml:space="preserve">. </w:t>
      </w:r>
    </w:p>
    <w:p w14:paraId="593F099B" w14:textId="7D3EAE03" w:rsidR="004825C4" w:rsidRPr="00EF1ED8" w:rsidRDefault="00326577" w:rsidP="00661C67">
      <w:pPr>
        <w:pStyle w:val="Text"/>
        <w:spacing w:after="0"/>
        <w:ind w:firstLine="720"/>
        <w:jc w:val="both"/>
        <w:rPr>
          <w:sz w:val="24"/>
          <w:szCs w:val="24"/>
        </w:rPr>
      </w:pPr>
      <w:r w:rsidRPr="00EF1ED8">
        <w:rPr>
          <w:sz w:val="24"/>
          <w:szCs w:val="24"/>
        </w:rPr>
        <w:t>Second, we test the impact of the various “Rate Code ID” categories on the price. The benchmark here is Rate Code ID 1</w:t>
      </w:r>
      <w:r w:rsidR="00621ECA" w:rsidRPr="00EF1ED8">
        <w:rPr>
          <w:sz w:val="24"/>
          <w:szCs w:val="24"/>
        </w:rPr>
        <w:t>,</w:t>
      </w:r>
      <w:r w:rsidRPr="00EF1ED8">
        <w:rPr>
          <w:sz w:val="24"/>
          <w:szCs w:val="24"/>
        </w:rPr>
        <w:t xml:space="preserve"> i.e., “Standard rate”. </w:t>
      </w:r>
      <w:r w:rsidR="00621ECA" w:rsidRPr="00EF1ED8">
        <w:rPr>
          <w:sz w:val="24"/>
          <w:szCs w:val="24"/>
        </w:rPr>
        <w:t>The results show</w:t>
      </w:r>
      <w:r w:rsidRPr="00EF1ED8">
        <w:rPr>
          <w:sz w:val="24"/>
          <w:szCs w:val="24"/>
        </w:rPr>
        <w:t xml:space="preserve"> that </w:t>
      </w:r>
      <w:r w:rsidR="004A6686" w:rsidRPr="00EF1ED8">
        <w:rPr>
          <w:sz w:val="24"/>
          <w:szCs w:val="24"/>
        </w:rPr>
        <w:t>cluster coefficients</w:t>
      </w:r>
      <w:r w:rsidRPr="00EF1ED8">
        <w:rPr>
          <w:sz w:val="24"/>
          <w:szCs w:val="24"/>
        </w:rPr>
        <w:t xml:space="preserve"> 4, 5, 6, and 8 are missing. This </w:t>
      </w:r>
      <w:r w:rsidR="00621ECA" w:rsidRPr="00EF1ED8">
        <w:rPr>
          <w:sz w:val="24"/>
          <w:szCs w:val="24"/>
        </w:rPr>
        <w:t>indicates no trips to Nassau or Westchester within these four clusters</w:t>
      </w:r>
      <w:r w:rsidRPr="00EF1ED8">
        <w:rPr>
          <w:sz w:val="24"/>
          <w:szCs w:val="24"/>
        </w:rPr>
        <w:t>. For the remaining categories</w:t>
      </w:r>
      <w:r w:rsidR="00621ECA" w:rsidRPr="00EF1ED8">
        <w:rPr>
          <w:sz w:val="24"/>
          <w:szCs w:val="24"/>
        </w:rPr>
        <w:t>,</w:t>
      </w:r>
      <w:r w:rsidRPr="00EF1ED8">
        <w:rPr>
          <w:sz w:val="24"/>
          <w:szCs w:val="24"/>
        </w:rPr>
        <w:t xml:space="preserve"> we can see that Rate Code ID 2 (JFK airport)</w:t>
      </w:r>
      <w:r w:rsidR="00621ECA" w:rsidRPr="00EF1ED8">
        <w:rPr>
          <w:sz w:val="24"/>
          <w:szCs w:val="24"/>
        </w:rPr>
        <w:t>,</w:t>
      </w:r>
      <w:r w:rsidRPr="00EF1ED8">
        <w:rPr>
          <w:sz w:val="24"/>
          <w:szCs w:val="24"/>
        </w:rPr>
        <w:t xml:space="preserve"> </w:t>
      </w:r>
      <w:r w:rsidR="00621ECA" w:rsidRPr="00EF1ED8">
        <w:rPr>
          <w:sz w:val="24"/>
          <w:szCs w:val="24"/>
        </w:rPr>
        <w:t>concerning</w:t>
      </w:r>
      <w:r w:rsidRPr="00EF1ED8">
        <w:rPr>
          <w:sz w:val="24"/>
          <w:szCs w:val="24"/>
        </w:rPr>
        <w:t xml:space="preserve"> the benchmark standard rate code</w:t>
      </w:r>
      <w:r w:rsidR="00621ECA" w:rsidRPr="00EF1ED8">
        <w:rPr>
          <w:sz w:val="24"/>
          <w:szCs w:val="24"/>
        </w:rPr>
        <w:t>,</w:t>
      </w:r>
      <w:r w:rsidRPr="00EF1ED8">
        <w:rPr>
          <w:sz w:val="24"/>
          <w:szCs w:val="24"/>
        </w:rPr>
        <w:t xml:space="preserve"> consistently has a positive and significant impact on price categories, except for cluster 3</w:t>
      </w:r>
      <w:r w:rsidR="00621ECA" w:rsidRPr="00EF1ED8">
        <w:rPr>
          <w:sz w:val="24"/>
          <w:szCs w:val="24"/>
        </w:rPr>
        <w:t>,</w:t>
      </w:r>
      <w:r w:rsidRPr="00EF1ED8">
        <w:rPr>
          <w:sz w:val="24"/>
          <w:szCs w:val="24"/>
        </w:rPr>
        <w:t xml:space="preserve"> where the impact of Rate Code ID 2 is less than that of the standard rate (Rate Code ID 1). A similar pattern is also seen in Rate Code ID 5</w:t>
      </w:r>
      <w:r w:rsidR="00621ECA" w:rsidRPr="00EF1ED8">
        <w:rPr>
          <w:sz w:val="24"/>
          <w:szCs w:val="24"/>
        </w:rPr>
        <w:t>,</w:t>
      </w:r>
      <w:r w:rsidRPr="00EF1ED8">
        <w:rPr>
          <w:sz w:val="24"/>
          <w:szCs w:val="24"/>
        </w:rPr>
        <w:t xml:space="preserve"> where the impact on price category is consistently positive and significant except for cluster 5. So, in cluster 3 for Rate Code ID 2 and cluster 5 </w:t>
      </w:r>
      <w:r w:rsidR="00621ECA" w:rsidRPr="00EF1ED8">
        <w:rPr>
          <w:sz w:val="24"/>
          <w:szCs w:val="24"/>
        </w:rPr>
        <w:t>for</w:t>
      </w:r>
      <w:r w:rsidRPr="00EF1ED8">
        <w:rPr>
          <w:sz w:val="24"/>
          <w:szCs w:val="24"/>
        </w:rPr>
        <w:t xml:space="preserve"> Rate Code ID 5, the pricing category is higher for Rate Code 1. In </w:t>
      </w:r>
      <w:r w:rsidR="00621ECA" w:rsidRPr="00EF1ED8">
        <w:rPr>
          <w:sz w:val="24"/>
          <w:szCs w:val="24"/>
        </w:rPr>
        <w:t xml:space="preserve">the </w:t>
      </w:r>
      <w:r w:rsidRPr="00EF1ED8">
        <w:rPr>
          <w:sz w:val="24"/>
          <w:szCs w:val="24"/>
        </w:rPr>
        <w:t xml:space="preserve">case of Rate Code 3 (Newark) clusters 2, 3, 5, and 6, the effect on </w:t>
      </w:r>
      <w:r w:rsidR="000938EB" w:rsidRPr="00EF1ED8">
        <w:rPr>
          <w:sz w:val="24"/>
          <w:szCs w:val="24"/>
        </w:rPr>
        <w:t xml:space="preserve">the </w:t>
      </w:r>
      <w:r w:rsidRPr="00EF1ED8">
        <w:rPr>
          <w:sz w:val="24"/>
          <w:szCs w:val="24"/>
        </w:rPr>
        <w:t>pricing category is lower than that of Rate Code 1.</w:t>
      </w:r>
    </w:p>
    <w:p w14:paraId="340A648B" w14:textId="18A014A3" w:rsidR="00326577" w:rsidRPr="00EF1ED8" w:rsidRDefault="00326577" w:rsidP="00661C67">
      <w:pPr>
        <w:pStyle w:val="Text"/>
        <w:spacing w:after="0"/>
        <w:ind w:firstLine="720"/>
        <w:jc w:val="both"/>
        <w:rPr>
          <w:sz w:val="24"/>
          <w:szCs w:val="24"/>
        </w:rPr>
      </w:pPr>
      <w:r w:rsidRPr="00EF1ED8">
        <w:rPr>
          <w:sz w:val="24"/>
          <w:szCs w:val="24"/>
        </w:rPr>
        <w:t xml:space="preserve">Next, we found that “MTA Tax” is a </w:t>
      </w:r>
      <w:r w:rsidR="000938EB" w:rsidRPr="00EF1ED8">
        <w:rPr>
          <w:sz w:val="24"/>
          <w:szCs w:val="24"/>
        </w:rPr>
        <w:t>significant predictor</w:t>
      </w:r>
      <w:r w:rsidRPr="00EF1ED8">
        <w:rPr>
          <w:sz w:val="24"/>
          <w:szCs w:val="24"/>
        </w:rPr>
        <w:t xml:space="preserve"> across all nine clusters. However, for clusters 1 and 2</w:t>
      </w:r>
      <w:r w:rsidR="000938EB" w:rsidRPr="00EF1ED8">
        <w:rPr>
          <w:sz w:val="24"/>
          <w:szCs w:val="24"/>
        </w:rPr>
        <w:t>, the coefficients suggest that MTA tax positively impacts</w:t>
      </w:r>
      <w:r w:rsidRPr="00EF1ED8">
        <w:rPr>
          <w:sz w:val="24"/>
          <w:szCs w:val="24"/>
        </w:rPr>
        <w:t xml:space="preserve"> </w:t>
      </w:r>
      <w:r w:rsidR="000938EB" w:rsidRPr="00EF1ED8">
        <w:rPr>
          <w:sz w:val="24"/>
          <w:szCs w:val="24"/>
        </w:rPr>
        <w:t xml:space="preserve">the </w:t>
      </w:r>
      <w:r w:rsidRPr="00EF1ED8">
        <w:rPr>
          <w:sz w:val="24"/>
          <w:szCs w:val="24"/>
        </w:rPr>
        <w:t>price category. In all other clusters</w:t>
      </w:r>
      <w:r w:rsidR="000938EB" w:rsidRPr="00EF1ED8">
        <w:rPr>
          <w:sz w:val="24"/>
          <w:szCs w:val="24"/>
        </w:rPr>
        <w:t>,</w:t>
      </w:r>
      <w:r w:rsidRPr="00EF1ED8">
        <w:rPr>
          <w:sz w:val="24"/>
          <w:szCs w:val="24"/>
        </w:rPr>
        <w:t xml:space="preserve"> it has a negative impact. This implies that with increasing MTA tax</w:t>
      </w:r>
      <w:r w:rsidR="000938EB" w:rsidRPr="00EF1ED8">
        <w:rPr>
          <w:sz w:val="24"/>
          <w:szCs w:val="24"/>
        </w:rPr>
        <w:t>,</w:t>
      </w:r>
      <w:r w:rsidRPr="00EF1ED8">
        <w:rPr>
          <w:sz w:val="24"/>
          <w:szCs w:val="24"/>
        </w:rPr>
        <w:t xml:space="preserve"> the base price category for clusters 3 through 8 will be lower</w:t>
      </w:r>
      <w:r w:rsidR="000938EB" w:rsidRPr="00EF1ED8">
        <w:rPr>
          <w:sz w:val="24"/>
          <w:szCs w:val="24"/>
        </w:rPr>
        <w:t>,</w:t>
      </w:r>
      <w:r w:rsidRPr="00EF1ED8">
        <w:rPr>
          <w:sz w:val="24"/>
          <w:szCs w:val="24"/>
        </w:rPr>
        <w:t xml:space="preserve"> whereas</w:t>
      </w:r>
      <w:r w:rsidR="000938EB" w:rsidRPr="00EF1ED8">
        <w:rPr>
          <w:sz w:val="24"/>
          <w:szCs w:val="24"/>
        </w:rPr>
        <w:t>,</w:t>
      </w:r>
      <w:r w:rsidRPr="00EF1ED8">
        <w:rPr>
          <w:sz w:val="24"/>
          <w:szCs w:val="24"/>
        </w:rPr>
        <w:t xml:space="preserve"> for places in clusters 1 and 2</w:t>
      </w:r>
      <w:r w:rsidR="000938EB" w:rsidRPr="00EF1ED8">
        <w:rPr>
          <w:sz w:val="24"/>
          <w:szCs w:val="24"/>
        </w:rPr>
        <w:t>,</w:t>
      </w:r>
      <w:r w:rsidRPr="00EF1ED8">
        <w:rPr>
          <w:sz w:val="24"/>
          <w:szCs w:val="24"/>
        </w:rPr>
        <w:t xml:space="preserve"> increased MTA tax implies a higher base price.</w:t>
      </w:r>
    </w:p>
    <w:p w14:paraId="0DC0015D" w14:textId="5CDB9537" w:rsidR="00326577" w:rsidRPr="00EF1ED8" w:rsidRDefault="00326577" w:rsidP="00326577">
      <w:pPr>
        <w:pStyle w:val="Text"/>
        <w:spacing w:after="0"/>
        <w:jc w:val="both"/>
        <w:rPr>
          <w:sz w:val="24"/>
          <w:szCs w:val="24"/>
        </w:rPr>
      </w:pPr>
      <w:r w:rsidRPr="00EF1ED8">
        <w:rPr>
          <w:sz w:val="24"/>
          <w:szCs w:val="24"/>
        </w:rPr>
        <w:tab/>
        <w:t xml:space="preserve">Third, we discuss the effects of different tips and surcharges on the base price. </w:t>
      </w:r>
      <w:r w:rsidR="003E3C55" w:rsidRPr="00EF1ED8">
        <w:rPr>
          <w:sz w:val="24"/>
          <w:szCs w:val="24"/>
        </w:rPr>
        <w:t>Also,</w:t>
      </w:r>
      <w:r w:rsidRPr="00EF1ED8">
        <w:rPr>
          <w:sz w:val="24"/>
          <w:szCs w:val="24"/>
        </w:rPr>
        <w:t xml:space="preserve"> </w:t>
      </w:r>
      <w:r w:rsidR="000938EB" w:rsidRPr="00EF1ED8">
        <w:rPr>
          <w:sz w:val="24"/>
          <w:szCs w:val="24"/>
        </w:rPr>
        <w:t xml:space="preserve">the </w:t>
      </w:r>
      <w:r w:rsidRPr="00EF1ED8">
        <w:rPr>
          <w:sz w:val="24"/>
          <w:szCs w:val="24"/>
        </w:rPr>
        <w:t xml:space="preserve">improvement surcharge and congestion surcharge </w:t>
      </w:r>
      <w:r w:rsidR="003E3C55" w:rsidRPr="00EF1ED8">
        <w:rPr>
          <w:sz w:val="24"/>
          <w:szCs w:val="24"/>
        </w:rPr>
        <w:t>mostly positively impact</w:t>
      </w:r>
      <w:r w:rsidRPr="00EF1ED8">
        <w:rPr>
          <w:sz w:val="24"/>
          <w:szCs w:val="24"/>
        </w:rPr>
        <w:t xml:space="preserve"> the price category in the eight clusters. </w:t>
      </w:r>
      <w:r w:rsidR="000938EB" w:rsidRPr="00EF1ED8">
        <w:rPr>
          <w:sz w:val="24"/>
          <w:szCs w:val="24"/>
        </w:rPr>
        <w:t>However</w:t>
      </w:r>
      <w:r w:rsidRPr="00EF1ED8">
        <w:rPr>
          <w:sz w:val="24"/>
          <w:szCs w:val="24"/>
        </w:rPr>
        <w:t>, a few clusters</w:t>
      </w:r>
      <w:r w:rsidR="000938EB" w:rsidRPr="00EF1ED8">
        <w:rPr>
          <w:sz w:val="24"/>
          <w:szCs w:val="24"/>
        </w:rPr>
        <w:t>,</w:t>
      </w:r>
      <w:r w:rsidRPr="00EF1ED8">
        <w:rPr>
          <w:sz w:val="24"/>
          <w:szCs w:val="24"/>
        </w:rPr>
        <w:t xml:space="preserve"> like </w:t>
      </w:r>
      <w:r w:rsidR="000938EB" w:rsidRPr="00EF1ED8">
        <w:rPr>
          <w:sz w:val="24"/>
          <w:szCs w:val="24"/>
        </w:rPr>
        <w:t>clusters 4</w:t>
      </w:r>
      <w:r w:rsidRPr="00EF1ED8">
        <w:rPr>
          <w:sz w:val="24"/>
          <w:szCs w:val="24"/>
        </w:rPr>
        <w:t xml:space="preserve"> and </w:t>
      </w:r>
      <w:r w:rsidR="000938EB" w:rsidRPr="00EF1ED8">
        <w:rPr>
          <w:sz w:val="24"/>
          <w:szCs w:val="24"/>
        </w:rPr>
        <w:t>8,</w:t>
      </w:r>
      <w:r w:rsidRPr="00EF1ED8">
        <w:rPr>
          <w:sz w:val="24"/>
          <w:szCs w:val="24"/>
        </w:rPr>
        <w:t xml:space="preserve"> have a negative impact. For congestion surcharge, cluster 7 has a negative impact. In all other clusters, as the congestion surcharge increases</w:t>
      </w:r>
      <w:r w:rsidR="009F218C" w:rsidRPr="00EF1ED8">
        <w:rPr>
          <w:sz w:val="24"/>
          <w:szCs w:val="24"/>
        </w:rPr>
        <w:t>,</w:t>
      </w:r>
      <w:r w:rsidRPr="00EF1ED8">
        <w:rPr>
          <w:sz w:val="24"/>
          <w:szCs w:val="24"/>
        </w:rPr>
        <w:t xml:space="preserve"> it also leads to </w:t>
      </w:r>
      <w:r w:rsidR="009F218C" w:rsidRPr="00EF1ED8">
        <w:rPr>
          <w:sz w:val="24"/>
          <w:szCs w:val="24"/>
        </w:rPr>
        <w:t xml:space="preserve">a </w:t>
      </w:r>
      <w:r w:rsidRPr="00EF1ED8">
        <w:rPr>
          <w:sz w:val="24"/>
          <w:szCs w:val="24"/>
        </w:rPr>
        <w:t xml:space="preserve">higher price category. This might be attributed to the fact that the routes that are more congested, leading to higher </w:t>
      </w:r>
      <w:r w:rsidR="009F218C" w:rsidRPr="00EF1ED8">
        <w:rPr>
          <w:sz w:val="24"/>
          <w:szCs w:val="24"/>
        </w:rPr>
        <w:t>surcharges,</w:t>
      </w:r>
      <w:r w:rsidRPr="00EF1ED8">
        <w:rPr>
          <w:sz w:val="24"/>
          <w:szCs w:val="24"/>
        </w:rPr>
        <w:t xml:space="preserve"> are also the </w:t>
      </w:r>
      <w:r w:rsidRPr="00EF1ED8">
        <w:rPr>
          <w:sz w:val="24"/>
          <w:szCs w:val="24"/>
        </w:rPr>
        <w:lastRenderedPageBreak/>
        <w:t>ones that are marked for their heavy traffic</w:t>
      </w:r>
      <w:r w:rsidR="00234D9C" w:rsidRPr="00EF1ED8">
        <w:rPr>
          <w:sz w:val="24"/>
          <w:szCs w:val="24"/>
        </w:rPr>
        <w:t xml:space="preserve"> (Vignon et al., 2023)</w:t>
      </w:r>
      <w:r w:rsidRPr="00EF1ED8">
        <w:rPr>
          <w:sz w:val="24"/>
          <w:szCs w:val="24"/>
        </w:rPr>
        <w:t xml:space="preserve">. Thus, a pre-determined higher base price is fixed for such rides. </w:t>
      </w:r>
    </w:p>
    <w:p w14:paraId="051ADBE8" w14:textId="523E29B1" w:rsidR="00F324E6" w:rsidRPr="00EF1ED8" w:rsidRDefault="00326577" w:rsidP="00F324E6">
      <w:pPr>
        <w:pStyle w:val="Text"/>
        <w:spacing w:after="0"/>
        <w:ind w:firstLine="720"/>
        <w:jc w:val="both"/>
        <w:rPr>
          <w:sz w:val="24"/>
          <w:szCs w:val="24"/>
        </w:rPr>
      </w:pPr>
      <w:r w:rsidRPr="00EF1ED8">
        <w:rPr>
          <w:sz w:val="24"/>
          <w:szCs w:val="24"/>
        </w:rPr>
        <w:t xml:space="preserve">Fourth, “tip amount” </w:t>
      </w:r>
      <w:r w:rsidR="009F218C" w:rsidRPr="00EF1ED8">
        <w:rPr>
          <w:sz w:val="24"/>
          <w:szCs w:val="24"/>
        </w:rPr>
        <w:t>is</w:t>
      </w:r>
      <w:r w:rsidRPr="00EF1ED8">
        <w:rPr>
          <w:sz w:val="24"/>
          <w:szCs w:val="24"/>
        </w:rPr>
        <w:t xml:space="preserve"> one of the important variables </w:t>
      </w:r>
      <w:r w:rsidR="009F218C" w:rsidRPr="00EF1ED8">
        <w:rPr>
          <w:sz w:val="24"/>
          <w:szCs w:val="24"/>
        </w:rPr>
        <w:t>positively associated</w:t>
      </w:r>
      <w:r w:rsidRPr="00EF1ED8">
        <w:rPr>
          <w:sz w:val="24"/>
          <w:szCs w:val="24"/>
        </w:rPr>
        <w:t xml:space="preserve"> with </w:t>
      </w:r>
      <w:r w:rsidR="009F218C" w:rsidRPr="00EF1ED8">
        <w:rPr>
          <w:sz w:val="24"/>
          <w:szCs w:val="24"/>
        </w:rPr>
        <w:t xml:space="preserve">the </w:t>
      </w:r>
      <w:r w:rsidRPr="00EF1ED8">
        <w:rPr>
          <w:sz w:val="24"/>
          <w:szCs w:val="24"/>
        </w:rPr>
        <w:t xml:space="preserve">base price category. </w:t>
      </w:r>
      <w:r w:rsidR="009F218C" w:rsidRPr="00EF1ED8">
        <w:rPr>
          <w:sz w:val="24"/>
          <w:szCs w:val="24"/>
        </w:rPr>
        <w:t xml:space="preserve">We can see a positive relationship for all eight clusters </w:t>
      </w:r>
      <w:r w:rsidRPr="00EF1ED8">
        <w:rPr>
          <w:sz w:val="24"/>
          <w:szCs w:val="24"/>
        </w:rPr>
        <w:t xml:space="preserve">as expressed by the </w:t>
      </w:r>
      <w:r w:rsidR="009F218C" w:rsidRPr="00EF1ED8">
        <w:rPr>
          <w:sz w:val="24"/>
          <w:szCs w:val="24"/>
        </w:rPr>
        <w:t>model’s coefficients</w:t>
      </w:r>
      <w:r w:rsidRPr="00EF1ED8">
        <w:rPr>
          <w:sz w:val="24"/>
          <w:szCs w:val="24"/>
        </w:rPr>
        <w:t xml:space="preserve">. There might be a reverse causality in this case. It can be concluded that riders who are high tippers have a higher propensity </w:t>
      </w:r>
      <w:r w:rsidR="003E3C55" w:rsidRPr="00EF1ED8">
        <w:rPr>
          <w:sz w:val="24"/>
          <w:szCs w:val="24"/>
        </w:rPr>
        <w:t>to take</w:t>
      </w:r>
      <w:r w:rsidRPr="00EF1ED8">
        <w:rPr>
          <w:sz w:val="24"/>
          <w:szCs w:val="24"/>
        </w:rPr>
        <w:t xml:space="preserve"> </w:t>
      </w:r>
      <w:r w:rsidR="009F218C" w:rsidRPr="00EF1ED8">
        <w:rPr>
          <w:sz w:val="24"/>
          <w:szCs w:val="24"/>
        </w:rPr>
        <w:t>high-base</w:t>
      </w:r>
      <w:r w:rsidRPr="00EF1ED8">
        <w:rPr>
          <w:sz w:val="24"/>
          <w:szCs w:val="24"/>
        </w:rPr>
        <w:t xml:space="preserve"> price destination rides.</w:t>
      </w:r>
      <w:r w:rsidR="003E3C55" w:rsidRPr="00EF1ED8">
        <w:rPr>
          <w:sz w:val="24"/>
          <w:szCs w:val="24"/>
        </w:rPr>
        <w:t xml:space="preserve"> A</w:t>
      </w:r>
      <w:r w:rsidRPr="00EF1ED8">
        <w:rPr>
          <w:sz w:val="24"/>
          <w:szCs w:val="24"/>
        </w:rPr>
        <w:t xml:space="preserve"> similar consistent pattern is also seen in the “airport fee” variable. However</w:t>
      </w:r>
      <w:r w:rsidR="00C14B55" w:rsidRPr="00EF1ED8">
        <w:rPr>
          <w:sz w:val="24"/>
          <w:szCs w:val="24"/>
        </w:rPr>
        <w:t>, the relationship with the price category is negative and significant</w:t>
      </w:r>
      <w:r w:rsidRPr="00EF1ED8">
        <w:rPr>
          <w:sz w:val="24"/>
          <w:szCs w:val="24"/>
        </w:rPr>
        <w:t xml:space="preserve">. This can be attributed to the fact that airport rides </w:t>
      </w:r>
      <w:r w:rsidR="00C14B55" w:rsidRPr="00EF1ED8">
        <w:rPr>
          <w:sz w:val="24"/>
          <w:szCs w:val="24"/>
        </w:rPr>
        <w:t>differ</w:t>
      </w:r>
      <w:r w:rsidRPr="00EF1ED8">
        <w:rPr>
          <w:sz w:val="24"/>
          <w:szCs w:val="24"/>
        </w:rPr>
        <w:t xml:space="preserve"> from regular rides (as indicated by the different Rate Code IDs). Thus, due to the airport fees already being added to the final price, the base price category is lower to maintain a final price commensurate with regular ride types. </w:t>
      </w:r>
    </w:p>
    <w:p w14:paraId="51A8B1C9" w14:textId="41F0115A" w:rsidR="00326577" w:rsidRPr="00EF1ED8" w:rsidRDefault="00F324E6" w:rsidP="00F324E6">
      <w:pPr>
        <w:pStyle w:val="Text"/>
        <w:spacing w:after="0"/>
        <w:ind w:firstLine="720"/>
        <w:jc w:val="both"/>
        <w:rPr>
          <w:sz w:val="24"/>
          <w:szCs w:val="24"/>
        </w:rPr>
      </w:pPr>
      <w:r w:rsidRPr="00EF1ED8">
        <w:rPr>
          <w:sz w:val="24"/>
          <w:szCs w:val="24"/>
        </w:rPr>
        <w:t>Sixth,</w:t>
      </w:r>
      <w:r w:rsidR="00326577" w:rsidRPr="00EF1ED8">
        <w:rPr>
          <w:sz w:val="24"/>
          <w:szCs w:val="24"/>
        </w:rPr>
        <w:t xml:space="preserve"> we discuss the effect of “time of day” </w:t>
      </w:r>
      <w:r w:rsidR="00C14B55" w:rsidRPr="00EF1ED8">
        <w:rPr>
          <w:sz w:val="24"/>
          <w:szCs w:val="24"/>
        </w:rPr>
        <w:t>on</w:t>
      </w:r>
      <w:r w:rsidR="00326577" w:rsidRPr="00EF1ED8">
        <w:rPr>
          <w:sz w:val="24"/>
          <w:szCs w:val="24"/>
        </w:rPr>
        <w:t xml:space="preserve"> yellow cab pric</w:t>
      </w:r>
      <w:r w:rsidR="009B7F03" w:rsidRPr="00EF1ED8">
        <w:rPr>
          <w:sz w:val="24"/>
          <w:szCs w:val="24"/>
        </w:rPr>
        <w:t>es</w:t>
      </w:r>
      <w:r w:rsidR="00326577" w:rsidRPr="00EF1ED8">
        <w:rPr>
          <w:sz w:val="24"/>
          <w:szCs w:val="24"/>
        </w:rPr>
        <w:t xml:space="preserve">. This is a categorical variable with “afternoon” as the benchmark category. A few interesting </w:t>
      </w:r>
      <w:r w:rsidR="00C14B55" w:rsidRPr="00EF1ED8">
        <w:rPr>
          <w:sz w:val="24"/>
          <w:szCs w:val="24"/>
        </w:rPr>
        <w:t>patterns</w:t>
      </w:r>
      <w:r w:rsidR="00326577" w:rsidRPr="00EF1ED8">
        <w:rPr>
          <w:sz w:val="24"/>
          <w:szCs w:val="24"/>
        </w:rPr>
        <w:t xml:space="preserve"> have emerged from the model fitting. From the results</w:t>
      </w:r>
      <w:r w:rsidR="00C14B55" w:rsidRPr="00EF1ED8">
        <w:rPr>
          <w:sz w:val="24"/>
          <w:szCs w:val="24"/>
        </w:rPr>
        <w:t>,</w:t>
      </w:r>
      <w:r w:rsidR="00326577" w:rsidRPr="00EF1ED8">
        <w:rPr>
          <w:sz w:val="24"/>
          <w:szCs w:val="24"/>
        </w:rPr>
        <w:t xml:space="preserve"> we can see that consistently</w:t>
      </w:r>
      <w:r w:rsidR="00C14B55" w:rsidRPr="00EF1ED8">
        <w:rPr>
          <w:sz w:val="24"/>
          <w:szCs w:val="24"/>
        </w:rPr>
        <w:t>,</w:t>
      </w:r>
      <w:r w:rsidR="00326577" w:rsidRPr="00EF1ED8">
        <w:rPr>
          <w:sz w:val="24"/>
          <w:szCs w:val="24"/>
        </w:rPr>
        <w:t xml:space="preserve"> in the “morning” and “late morning” </w:t>
      </w:r>
      <w:r w:rsidR="00C14B55" w:rsidRPr="00EF1ED8">
        <w:rPr>
          <w:sz w:val="24"/>
          <w:szCs w:val="24"/>
        </w:rPr>
        <w:t>categories,</w:t>
      </w:r>
      <w:r w:rsidR="00326577" w:rsidRPr="00EF1ED8">
        <w:rPr>
          <w:sz w:val="24"/>
          <w:szCs w:val="24"/>
        </w:rPr>
        <w:t xml:space="preserve"> the pricing category is lower than in the “afternoon”. These differences are also statistically significant. Due to the higher demand </w:t>
      </w:r>
      <w:r w:rsidR="00C14B55" w:rsidRPr="00EF1ED8">
        <w:rPr>
          <w:sz w:val="24"/>
          <w:szCs w:val="24"/>
        </w:rPr>
        <w:t>for</w:t>
      </w:r>
      <w:r w:rsidR="00326577" w:rsidRPr="00EF1ED8">
        <w:rPr>
          <w:sz w:val="24"/>
          <w:szCs w:val="24"/>
        </w:rPr>
        <w:t xml:space="preserve"> cabs when work hours begin, the number of cabs is also higher. This could lead to </w:t>
      </w:r>
      <w:r w:rsidR="00C14B55" w:rsidRPr="00EF1ED8">
        <w:rPr>
          <w:sz w:val="24"/>
          <w:szCs w:val="24"/>
        </w:rPr>
        <w:t xml:space="preserve">a </w:t>
      </w:r>
      <w:r w:rsidR="00326577" w:rsidRPr="00EF1ED8">
        <w:rPr>
          <w:sz w:val="24"/>
          <w:szCs w:val="24"/>
        </w:rPr>
        <w:t xml:space="preserve">lower price category during this time of the day. However, with later </w:t>
      </w:r>
      <w:r w:rsidR="00C14B55" w:rsidRPr="00EF1ED8">
        <w:rPr>
          <w:sz w:val="24"/>
          <w:szCs w:val="24"/>
        </w:rPr>
        <w:t>times</w:t>
      </w:r>
      <w:r w:rsidR="00326577" w:rsidRPr="00EF1ED8">
        <w:rPr>
          <w:sz w:val="24"/>
          <w:szCs w:val="24"/>
        </w:rPr>
        <w:t xml:space="preserve"> of day like “evening” and “late night”</w:t>
      </w:r>
      <w:r w:rsidR="00C14B55" w:rsidRPr="00EF1ED8">
        <w:rPr>
          <w:sz w:val="24"/>
          <w:szCs w:val="24"/>
        </w:rPr>
        <w:t>,</w:t>
      </w:r>
      <w:r w:rsidR="00326577" w:rsidRPr="00EF1ED8">
        <w:rPr>
          <w:sz w:val="24"/>
          <w:szCs w:val="24"/>
        </w:rPr>
        <w:t xml:space="preserve"> the pricing category is higher as compared to “afternoon”. This can be attributed to the lateness of the hour when the cab is taken. </w:t>
      </w:r>
      <w:r w:rsidR="00C14B55" w:rsidRPr="00EF1ED8">
        <w:rPr>
          <w:sz w:val="24"/>
          <w:szCs w:val="24"/>
        </w:rPr>
        <w:t>Compared to a more regular hour in the afternoon, the late hours call for a higher price, possibly due to the dearth of available cabs</w:t>
      </w:r>
      <w:r w:rsidR="00326577" w:rsidRPr="00EF1ED8">
        <w:rPr>
          <w:sz w:val="24"/>
          <w:szCs w:val="24"/>
        </w:rPr>
        <w:t xml:space="preserve">. </w:t>
      </w:r>
    </w:p>
    <w:p w14:paraId="22D36AAA" w14:textId="1878AF95" w:rsidR="00451AC6" w:rsidRPr="00EF1ED8" w:rsidRDefault="00FE437C" w:rsidP="00326577">
      <w:pPr>
        <w:pStyle w:val="Heading2"/>
        <w:spacing w:after="0"/>
        <w:jc w:val="both"/>
        <w:rPr>
          <w:sz w:val="24"/>
          <w:szCs w:val="24"/>
        </w:rPr>
      </w:pPr>
      <w:r w:rsidRPr="00EF1ED8">
        <w:rPr>
          <w:sz w:val="24"/>
          <w:szCs w:val="24"/>
        </w:rPr>
        <w:t xml:space="preserve">6.2 </w:t>
      </w:r>
      <w:r w:rsidR="00451AC6" w:rsidRPr="00EF1ED8">
        <w:rPr>
          <w:sz w:val="24"/>
          <w:szCs w:val="24"/>
        </w:rPr>
        <w:t>App-based Cabs</w:t>
      </w:r>
    </w:p>
    <w:p w14:paraId="553D2AD6" w14:textId="5954165E" w:rsidR="00096CA2" w:rsidRPr="00EF1ED8" w:rsidRDefault="008F5B62" w:rsidP="0014015B">
      <w:pPr>
        <w:pStyle w:val="Text"/>
        <w:spacing w:after="0"/>
        <w:jc w:val="both"/>
        <w:rPr>
          <w:sz w:val="24"/>
          <w:szCs w:val="24"/>
        </w:rPr>
      </w:pPr>
      <w:r w:rsidRPr="00EF1ED8">
        <w:rPr>
          <w:sz w:val="24"/>
          <w:szCs w:val="24"/>
        </w:rPr>
        <w:t xml:space="preserve">First, among the different </w:t>
      </w:r>
      <w:r w:rsidR="00C4213D" w:rsidRPr="00EF1ED8">
        <w:rPr>
          <w:sz w:val="24"/>
          <w:szCs w:val="24"/>
        </w:rPr>
        <w:t>predictors</w:t>
      </w:r>
      <w:r w:rsidRPr="00EF1ED8">
        <w:rPr>
          <w:sz w:val="24"/>
          <w:szCs w:val="24"/>
        </w:rPr>
        <w:t xml:space="preserve"> of </w:t>
      </w:r>
      <w:r w:rsidR="00096CA2" w:rsidRPr="00EF1ED8">
        <w:rPr>
          <w:iCs/>
          <w:sz w:val="24"/>
          <w:szCs w:val="24"/>
        </w:rPr>
        <w:t>cab fares</w:t>
      </w:r>
      <w:r w:rsidRPr="00EF1ED8">
        <w:rPr>
          <w:sz w:val="24"/>
          <w:szCs w:val="24"/>
        </w:rPr>
        <w:t xml:space="preserve">, we found that </w:t>
      </w:r>
      <w:r w:rsidR="00096CA2" w:rsidRPr="00EF1ED8">
        <w:rPr>
          <w:sz w:val="24"/>
          <w:szCs w:val="24"/>
        </w:rPr>
        <w:t>“trip miles” and “trip time” were consistently significant across all the nine clusters.</w:t>
      </w:r>
      <w:r w:rsidR="0057589F" w:rsidRPr="00EF1ED8">
        <w:rPr>
          <w:sz w:val="24"/>
          <w:szCs w:val="24"/>
        </w:rPr>
        <w:t xml:space="preserve"> Therefore, </w:t>
      </w:r>
      <w:r w:rsidR="00C14B55" w:rsidRPr="00EF1ED8">
        <w:rPr>
          <w:sz w:val="24"/>
          <w:szCs w:val="24"/>
        </w:rPr>
        <w:t>the app-based cab's run time and the trip's distance strongly affected the cab pricing mechanisms</w:t>
      </w:r>
      <w:r w:rsidR="0057589F" w:rsidRPr="00EF1ED8">
        <w:rPr>
          <w:sz w:val="24"/>
          <w:szCs w:val="24"/>
        </w:rPr>
        <w:t>.</w:t>
      </w:r>
      <w:r w:rsidR="00BB73FE" w:rsidRPr="00EF1ED8">
        <w:rPr>
          <w:sz w:val="24"/>
          <w:szCs w:val="24"/>
        </w:rPr>
        <w:t xml:space="preserve"> </w:t>
      </w:r>
      <w:r w:rsidR="00657EA5" w:rsidRPr="00EF1ED8">
        <w:rPr>
          <w:sz w:val="24"/>
          <w:szCs w:val="24"/>
        </w:rPr>
        <w:t>Second</w:t>
      </w:r>
      <w:r w:rsidR="00BB73FE" w:rsidRPr="00EF1ED8">
        <w:rPr>
          <w:sz w:val="24"/>
          <w:szCs w:val="24"/>
        </w:rPr>
        <w:t xml:space="preserve">, among the </w:t>
      </w:r>
      <w:r w:rsidR="00BB73FE" w:rsidRPr="00EF1ED8">
        <w:rPr>
          <w:sz w:val="24"/>
          <w:szCs w:val="24"/>
        </w:rPr>
        <w:lastRenderedPageBreak/>
        <w:t xml:space="preserve">fees and surcharges, tolls were significant for a few clusters, such as </w:t>
      </w:r>
      <w:r w:rsidR="00C14B55" w:rsidRPr="00EF1ED8">
        <w:rPr>
          <w:sz w:val="24"/>
          <w:szCs w:val="24"/>
        </w:rPr>
        <w:t>clusters</w:t>
      </w:r>
      <w:r w:rsidR="00BB73FE" w:rsidRPr="00EF1ED8">
        <w:rPr>
          <w:sz w:val="24"/>
          <w:szCs w:val="24"/>
        </w:rPr>
        <w:t xml:space="preserve"> 2, 6 and 8. It could indicate that passengers travelling within these clusters were crossing tolled expressways or motorways while the rest of the clusters did not, and therefore they remained more-or-less unaffected. Similarly, </w:t>
      </w:r>
      <w:r w:rsidR="00FB3DB0" w:rsidRPr="00EF1ED8">
        <w:rPr>
          <w:sz w:val="24"/>
          <w:szCs w:val="24"/>
        </w:rPr>
        <w:t xml:space="preserve">“airport fees” were significant for Cluster 2,4,5,8 but </w:t>
      </w:r>
      <w:r w:rsidR="00C14B55" w:rsidRPr="00EF1ED8">
        <w:rPr>
          <w:sz w:val="24"/>
          <w:szCs w:val="24"/>
        </w:rPr>
        <w:t>unimportant</w:t>
      </w:r>
      <w:r w:rsidR="00FB3DB0" w:rsidRPr="00EF1ED8">
        <w:rPr>
          <w:sz w:val="24"/>
          <w:szCs w:val="24"/>
        </w:rPr>
        <w:t xml:space="preserve"> for other clusters. </w:t>
      </w:r>
      <w:r w:rsidR="00C14B55" w:rsidRPr="00EF1ED8">
        <w:rPr>
          <w:sz w:val="24"/>
          <w:szCs w:val="24"/>
        </w:rPr>
        <w:t>E.g.</w:t>
      </w:r>
      <w:r w:rsidR="00FB3DB0" w:rsidRPr="00EF1ED8">
        <w:rPr>
          <w:sz w:val="24"/>
          <w:szCs w:val="24"/>
        </w:rPr>
        <w:t xml:space="preserve">, </w:t>
      </w:r>
      <w:r w:rsidR="00C14B55" w:rsidRPr="00EF1ED8">
        <w:rPr>
          <w:sz w:val="24"/>
          <w:szCs w:val="24"/>
        </w:rPr>
        <w:t xml:space="preserve">the </w:t>
      </w:r>
      <w:r w:rsidR="00FB3DB0" w:rsidRPr="00EF1ED8">
        <w:rPr>
          <w:sz w:val="24"/>
          <w:szCs w:val="24"/>
        </w:rPr>
        <w:t xml:space="preserve">“airport fee” </w:t>
      </w:r>
      <w:r w:rsidR="008975F0" w:rsidRPr="00EF1ED8">
        <w:rPr>
          <w:sz w:val="24"/>
          <w:szCs w:val="24"/>
        </w:rPr>
        <w:t>wa</w:t>
      </w:r>
      <w:r w:rsidR="00FB3DB0" w:rsidRPr="00EF1ED8">
        <w:rPr>
          <w:sz w:val="24"/>
          <w:szCs w:val="24"/>
        </w:rPr>
        <w:t>s insignificant for Cluster 6, i.e., passengers boarding from zone 231 (TriBeCa, Manhattan) and dropping off at zone 52 (Cobble Hill, Brooklyn). It could be possible that these passengers mostly avoided airport trips</w:t>
      </w:r>
      <w:r w:rsidR="00C14B55" w:rsidRPr="00EF1ED8">
        <w:rPr>
          <w:sz w:val="24"/>
          <w:szCs w:val="24"/>
        </w:rPr>
        <w:t>,</w:t>
      </w:r>
      <w:r w:rsidR="00C1634F" w:rsidRPr="00EF1ED8">
        <w:rPr>
          <w:sz w:val="24"/>
          <w:szCs w:val="24"/>
        </w:rPr>
        <w:t xml:space="preserve"> </w:t>
      </w:r>
      <w:r w:rsidR="00C14B55" w:rsidRPr="00EF1ED8">
        <w:rPr>
          <w:sz w:val="24"/>
          <w:szCs w:val="24"/>
        </w:rPr>
        <w:t>so</w:t>
      </w:r>
      <w:r w:rsidR="00C1634F" w:rsidRPr="00EF1ED8">
        <w:rPr>
          <w:sz w:val="24"/>
          <w:szCs w:val="24"/>
        </w:rPr>
        <w:t xml:space="preserve"> airport fees were redundant in their </w:t>
      </w:r>
      <w:r w:rsidR="00C14B55" w:rsidRPr="00EF1ED8">
        <w:rPr>
          <w:sz w:val="24"/>
          <w:szCs w:val="24"/>
        </w:rPr>
        <w:t>trip pricing</w:t>
      </w:r>
      <w:r w:rsidR="00C1634F" w:rsidRPr="00EF1ED8">
        <w:rPr>
          <w:sz w:val="24"/>
          <w:szCs w:val="24"/>
        </w:rPr>
        <w:t>.</w:t>
      </w:r>
      <w:r w:rsidR="00BF2FBE" w:rsidRPr="00EF1ED8">
        <w:rPr>
          <w:sz w:val="24"/>
          <w:szCs w:val="24"/>
        </w:rPr>
        <w:t xml:space="preserve"> Next, we found that “driver pay” was an important variable that remained significant across all nine clusters.</w:t>
      </w:r>
      <w:r w:rsidR="002278F3" w:rsidRPr="00EF1ED8">
        <w:rPr>
          <w:sz w:val="24"/>
          <w:szCs w:val="24"/>
        </w:rPr>
        <w:t xml:space="preserve"> This could signify the importance of commissions in calculating the driver’s pay in app-based cabs versus yellow cabs</w:t>
      </w:r>
      <w:r w:rsidR="002278F3" w:rsidRPr="00EF1ED8">
        <w:rPr>
          <w:rStyle w:val="FootnoteReference"/>
          <w:sz w:val="24"/>
          <w:szCs w:val="24"/>
        </w:rPr>
        <w:footnoteReference w:id="12"/>
      </w:r>
      <w:r w:rsidR="002278F3" w:rsidRPr="00EF1ED8">
        <w:rPr>
          <w:sz w:val="24"/>
          <w:szCs w:val="24"/>
        </w:rPr>
        <w:t>.</w:t>
      </w:r>
    </w:p>
    <w:p w14:paraId="5F91D8F3" w14:textId="5D25FCC5" w:rsidR="001B3A19" w:rsidRPr="00EF1ED8" w:rsidRDefault="00C744CE" w:rsidP="000475F1">
      <w:pPr>
        <w:pStyle w:val="Text"/>
        <w:spacing w:after="0"/>
        <w:jc w:val="both"/>
        <w:rPr>
          <w:sz w:val="24"/>
          <w:szCs w:val="24"/>
        </w:rPr>
      </w:pPr>
      <w:r w:rsidRPr="00EF1ED8">
        <w:rPr>
          <w:sz w:val="24"/>
          <w:szCs w:val="24"/>
        </w:rPr>
        <w:tab/>
        <w:t xml:space="preserve">Third, </w:t>
      </w:r>
      <w:r w:rsidR="00596304" w:rsidRPr="00EF1ED8">
        <w:rPr>
          <w:sz w:val="24"/>
          <w:szCs w:val="24"/>
        </w:rPr>
        <w:t xml:space="preserve">we discuss the effects of different flags during app-based cab trips. The “shared match flag” </w:t>
      </w:r>
      <w:r w:rsidR="00C65ECE" w:rsidRPr="00EF1ED8">
        <w:rPr>
          <w:sz w:val="24"/>
          <w:szCs w:val="24"/>
        </w:rPr>
        <w:t>was significant for passengers in Clusters 1,2,3,4 and 5</w:t>
      </w:r>
      <w:r w:rsidR="00C14B55" w:rsidRPr="00EF1ED8">
        <w:rPr>
          <w:sz w:val="24"/>
          <w:szCs w:val="24"/>
        </w:rPr>
        <w:t>,</w:t>
      </w:r>
      <w:r w:rsidR="00C65ECE" w:rsidRPr="00EF1ED8">
        <w:rPr>
          <w:sz w:val="24"/>
          <w:szCs w:val="24"/>
        </w:rPr>
        <w:t xml:space="preserve"> while it did not manage to be important in the remaining clusters. It could indicate that </w:t>
      </w:r>
      <w:r w:rsidR="00596304" w:rsidRPr="00EF1ED8">
        <w:rPr>
          <w:sz w:val="24"/>
          <w:szCs w:val="24"/>
        </w:rPr>
        <w:t>passenger</w:t>
      </w:r>
      <w:r w:rsidR="00ED24E3" w:rsidRPr="00EF1ED8">
        <w:rPr>
          <w:sz w:val="24"/>
          <w:szCs w:val="24"/>
        </w:rPr>
        <w:t xml:space="preserve">s who began their trips from these </w:t>
      </w:r>
      <w:r w:rsidR="00010061" w:rsidRPr="00EF1ED8">
        <w:rPr>
          <w:sz w:val="24"/>
          <w:szCs w:val="24"/>
        </w:rPr>
        <w:t>clusters</w:t>
      </w:r>
      <w:r w:rsidR="00ED24E3" w:rsidRPr="00EF1ED8">
        <w:rPr>
          <w:sz w:val="24"/>
          <w:szCs w:val="24"/>
        </w:rPr>
        <w:t xml:space="preserve"> were </w:t>
      </w:r>
      <w:r w:rsidR="003E3C55" w:rsidRPr="00EF1ED8">
        <w:rPr>
          <w:sz w:val="24"/>
          <w:szCs w:val="24"/>
        </w:rPr>
        <w:t>likelier</w:t>
      </w:r>
      <w:r w:rsidR="00ED24E3" w:rsidRPr="00EF1ED8">
        <w:rPr>
          <w:sz w:val="24"/>
          <w:szCs w:val="24"/>
        </w:rPr>
        <w:t xml:space="preserve"> to</w:t>
      </w:r>
      <w:r w:rsidR="00596304" w:rsidRPr="00EF1ED8">
        <w:rPr>
          <w:sz w:val="24"/>
          <w:szCs w:val="24"/>
        </w:rPr>
        <w:t xml:space="preserve"> share the vehicle with another passenger</w:t>
      </w:r>
      <w:r w:rsidR="00ED24E3" w:rsidRPr="00EF1ED8">
        <w:rPr>
          <w:sz w:val="24"/>
          <w:szCs w:val="24"/>
        </w:rPr>
        <w:t xml:space="preserve">, even though </w:t>
      </w:r>
      <w:r w:rsidR="00C14B55" w:rsidRPr="00EF1ED8">
        <w:rPr>
          <w:sz w:val="24"/>
          <w:szCs w:val="24"/>
        </w:rPr>
        <w:t>they</w:t>
      </w:r>
      <w:r w:rsidR="00ED24E3" w:rsidRPr="00EF1ED8">
        <w:rPr>
          <w:sz w:val="24"/>
          <w:szCs w:val="24"/>
        </w:rPr>
        <w:t xml:space="preserve"> had</w:t>
      </w:r>
      <w:r w:rsidR="00596304" w:rsidRPr="00EF1ED8">
        <w:rPr>
          <w:sz w:val="24"/>
          <w:szCs w:val="24"/>
        </w:rPr>
        <w:t xml:space="preserve"> booked separately</w:t>
      </w:r>
      <w:r w:rsidR="00ED24E3" w:rsidRPr="00EF1ED8">
        <w:rPr>
          <w:sz w:val="24"/>
          <w:szCs w:val="24"/>
        </w:rPr>
        <w:t xml:space="preserve"> </w:t>
      </w:r>
      <w:r w:rsidR="00596304" w:rsidRPr="00EF1ED8">
        <w:rPr>
          <w:sz w:val="24"/>
          <w:szCs w:val="24"/>
        </w:rPr>
        <w:t>at any point during the trip</w:t>
      </w:r>
      <w:r w:rsidR="00ED24E3" w:rsidRPr="00EF1ED8">
        <w:rPr>
          <w:sz w:val="24"/>
          <w:szCs w:val="24"/>
        </w:rPr>
        <w:t xml:space="preserve">. </w:t>
      </w:r>
      <w:r w:rsidR="00010061" w:rsidRPr="00EF1ED8">
        <w:rPr>
          <w:sz w:val="24"/>
          <w:szCs w:val="24"/>
        </w:rPr>
        <w:t xml:space="preserve">Similarly, the option for </w:t>
      </w:r>
      <w:r w:rsidR="00C14B55" w:rsidRPr="00EF1ED8">
        <w:rPr>
          <w:sz w:val="24"/>
          <w:szCs w:val="24"/>
        </w:rPr>
        <w:t>wheelchair-accessible</w:t>
      </w:r>
      <w:r w:rsidR="00010061" w:rsidRPr="00EF1ED8">
        <w:rPr>
          <w:sz w:val="24"/>
          <w:szCs w:val="24"/>
        </w:rPr>
        <w:t xml:space="preserve"> </w:t>
      </w:r>
      <w:r w:rsidR="00C14B55" w:rsidRPr="00EF1ED8">
        <w:rPr>
          <w:sz w:val="24"/>
          <w:szCs w:val="24"/>
        </w:rPr>
        <w:t>vehicles</w:t>
      </w:r>
      <w:r w:rsidR="00010061" w:rsidRPr="00EF1ED8">
        <w:rPr>
          <w:sz w:val="24"/>
          <w:szCs w:val="24"/>
        </w:rPr>
        <w:t xml:space="preserve"> emerged </w:t>
      </w:r>
      <w:r w:rsidR="00C14B55" w:rsidRPr="00EF1ED8">
        <w:rPr>
          <w:sz w:val="24"/>
          <w:szCs w:val="24"/>
        </w:rPr>
        <w:t xml:space="preserve">as </w:t>
      </w:r>
      <w:r w:rsidR="00010061" w:rsidRPr="00EF1ED8">
        <w:rPr>
          <w:sz w:val="24"/>
          <w:szCs w:val="24"/>
        </w:rPr>
        <w:t>significant for a few clusters</w:t>
      </w:r>
      <w:r w:rsidR="00FB457C" w:rsidRPr="00EF1ED8">
        <w:rPr>
          <w:sz w:val="24"/>
          <w:szCs w:val="24"/>
        </w:rPr>
        <w:t xml:space="preserve"> while jointly comparing the effects of the other variable “wheelchair match flag”. While </w:t>
      </w:r>
      <w:r w:rsidR="00525266" w:rsidRPr="00EF1ED8">
        <w:rPr>
          <w:sz w:val="24"/>
          <w:szCs w:val="24"/>
        </w:rPr>
        <w:t>“WAV Request Flag” and “WAV Match Flag” were jointly significant for Clusters 1,3</w:t>
      </w:r>
      <w:r w:rsidR="003E3C55" w:rsidRPr="00EF1ED8">
        <w:rPr>
          <w:sz w:val="24"/>
          <w:szCs w:val="24"/>
        </w:rPr>
        <w:t>,</w:t>
      </w:r>
      <w:r w:rsidR="00525266" w:rsidRPr="00EF1ED8">
        <w:rPr>
          <w:sz w:val="24"/>
          <w:szCs w:val="24"/>
        </w:rPr>
        <w:t xml:space="preserve"> and 4 only, it indicates that passengers travelling within these three clusters could get a successful wheelchair-enabled cab while expressing intention during booking the ride. On the contrary, other clusters could not guarantee it. This could be an important metric for accessibility and support for </w:t>
      </w:r>
      <w:r w:rsidR="003E3C55" w:rsidRPr="00EF1ED8">
        <w:rPr>
          <w:sz w:val="24"/>
          <w:szCs w:val="24"/>
        </w:rPr>
        <w:t>differently-abled</w:t>
      </w:r>
      <w:r w:rsidR="00525266" w:rsidRPr="00EF1ED8">
        <w:rPr>
          <w:sz w:val="24"/>
          <w:szCs w:val="24"/>
        </w:rPr>
        <w:t xml:space="preserve"> passengers.</w:t>
      </w:r>
      <w:r w:rsidR="000475F1" w:rsidRPr="00EF1ED8">
        <w:rPr>
          <w:sz w:val="24"/>
          <w:szCs w:val="24"/>
        </w:rPr>
        <w:t xml:space="preserve"> </w:t>
      </w:r>
      <w:r w:rsidR="00A7014B" w:rsidRPr="00EF1ED8">
        <w:rPr>
          <w:sz w:val="24"/>
          <w:szCs w:val="24"/>
        </w:rPr>
        <w:t xml:space="preserve">Fourth, we discuss the effect of </w:t>
      </w:r>
      <w:r w:rsidR="002D3D7E" w:rsidRPr="00EF1ED8">
        <w:rPr>
          <w:sz w:val="24"/>
          <w:szCs w:val="24"/>
        </w:rPr>
        <w:t>“</w:t>
      </w:r>
      <w:r w:rsidR="00A7014B" w:rsidRPr="00EF1ED8">
        <w:rPr>
          <w:sz w:val="24"/>
          <w:szCs w:val="24"/>
        </w:rPr>
        <w:t xml:space="preserve">time </w:t>
      </w:r>
      <w:r w:rsidR="002D3D7E" w:rsidRPr="00EF1ED8">
        <w:rPr>
          <w:sz w:val="24"/>
          <w:szCs w:val="24"/>
        </w:rPr>
        <w:t xml:space="preserve">of day” </w:t>
      </w:r>
      <w:r w:rsidR="00C14B55" w:rsidRPr="00EF1ED8">
        <w:rPr>
          <w:sz w:val="24"/>
          <w:szCs w:val="24"/>
        </w:rPr>
        <w:t>on</w:t>
      </w:r>
      <w:r w:rsidR="002D3D7E" w:rsidRPr="00EF1ED8">
        <w:rPr>
          <w:sz w:val="24"/>
          <w:szCs w:val="24"/>
        </w:rPr>
        <w:t xml:space="preserve"> app-cab fares.</w:t>
      </w:r>
      <w:r w:rsidR="00053FC3" w:rsidRPr="00EF1ED8">
        <w:rPr>
          <w:sz w:val="24"/>
          <w:szCs w:val="24"/>
        </w:rPr>
        <w:t xml:space="preserve"> We find that the time </w:t>
      </w:r>
      <w:r w:rsidR="00AC1B95" w:rsidRPr="00EF1ED8">
        <w:rPr>
          <w:sz w:val="24"/>
          <w:szCs w:val="24"/>
        </w:rPr>
        <w:t xml:space="preserve">of ride-booking </w:t>
      </w:r>
      <w:r w:rsidR="00053FC3" w:rsidRPr="00EF1ED8">
        <w:rPr>
          <w:sz w:val="24"/>
          <w:szCs w:val="24"/>
        </w:rPr>
        <w:t xml:space="preserve">does not play a major role in steering high prices in app-based </w:t>
      </w:r>
      <w:r w:rsidR="0050500B" w:rsidRPr="00EF1ED8">
        <w:rPr>
          <w:sz w:val="24"/>
          <w:szCs w:val="24"/>
        </w:rPr>
        <w:t>cabs and</w:t>
      </w:r>
      <w:r w:rsidR="00053FC3" w:rsidRPr="00EF1ED8">
        <w:rPr>
          <w:sz w:val="24"/>
          <w:szCs w:val="24"/>
        </w:rPr>
        <w:t xml:space="preserve"> does so in only two clusters</w:t>
      </w:r>
      <w:r w:rsidR="00831481" w:rsidRPr="00EF1ED8">
        <w:rPr>
          <w:sz w:val="24"/>
          <w:szCs w:val="24"/>
        </w:rPr>
        <w:t xml:space="preserve">: </w:t>
      </w:r>
      <w:r w:rsidR="00053FC3" w:rsidRPr="00EF1ED8">
        <w:rPr>
          <w:sz w:val="24"/>
          <w:szCs w:val="24"/>
        </w:rPr>
        <w:t>6 and 7 during early and late morning.</w:t>
      </w:r>
      <w:r w:rsidR="00054885" w:rsidRPr="00EF1ED8">
        <w:rPr>
          <w:sz w:val="24"/>
          <w:szCs w:val="24"/>
        </w:rPr>
        <w:t xml:space="preserve"> </w:t>
      </w:r>
    </w:p>
    <w:p w14:paraId="4C2E1696" w14:textId="076A7C2B" w:rsidR="003F60EB" w:rsidRPr="00EF1ED8" w:rsidRDefault="006F7D25" w:rsidP="003F60EB">
      <w:pPr>
        <w:pStyle w:val="Heading2"/>
        <w:spacing w:after="0"/>
        <w:jc w:val="both"/>
        <w:rPr>
          <w:sz w:val="24"/>
          <w:szCs w:val="24"/>
        </w:rPr>
      </w:pPr>
      <w:r w:rsidRPr="00EF1ED8">
        <w:rPr>
          <w:sz w:val="24"/>
          <w:szCs w:val="24"/>
        </w:rPr>
        <w:lastRenderedPageBreak/>
        <w:t xml:space="preserve">6.3 </w:t>
      </w:r>
      <w:r w:rsidR="003F60EB" w:rsidRPr="00EF1ED8">
        <w:rPr>
          <w:sz w:val="24"/>
          <w:szCs w:val="24"/>
        </w:rPr>
        <w:t>Variable Importance Schemes</w:t>
      </w:r>
    </w:p>
    <w:p w14:paraId="3B8C069F" w14:textId="18CB87D4" w:rsidR="00041CF5" w:rsidRPr="00EF1ED8" w:rsidRDefault="00410C21" w:rsidP="00041CF5">
      <w:pPr>
        <w:pStyle w:val="Text"/>
        <w:jc w:val="both"/>
        <w:rPr>
          <w:sz w:val="24"/>
          <w:szCs w:val="24"/>
        </w:rPr>
      </w:pPr>
      <w:r w:rsidRPr="00EF1ED8">
        <w:rPr>
          <w:sz w:val="24"/>
          <w:szCs w:val="24"/>
        </w:rPr>
        <w:t xml:space="preserve">Next, we discuss the importance of </w:t>
      </w:r>
      <w:r w:rsidR="00041CF5" w:rsidRPr="00EF1ED8">
        <w:rPr>
          <w:sz w:val="24"/>
          <w:szCs w:val="24"/>
        </w:rPr>
        <w:t xml:space="preserve">different predictors for </w:t>
      </w:r>
      <w:r w:rsidRPr="00EF1ED8">
        <w:rPr>
          <w:sz w:val="24"/>
          <w:szCs w:val="24"/>
        </w:rPr>
        <w:t xml:space="preserve">predicting cab prices across </w:t>
      </w:r>
      <w:r w:rsidR="00C14B55" w:rsidRPr="00EF1ED8">
        <w:rPr>
          <w:sz w:val="24"/>
          <w:szCs w:val="24"/>
        </w:rPr>
        <w:t>yellow</w:t>
      </w:r>
      <w:r w:rsidRPr="00EF1ED8">
        <w:rPr>
          <w:sz w:val="24"/>
          <w:szCs w:val="24"/>
        </w:rPr>
        <w:t xml:space="preserve"> and app-based cabs. The plots </w:t>
      </w:r>
      <w:r w:rsidR="003152AE" w:rsidRPr="00EF1ED8">
        <w:rPr>
          <w:sz w:val="24"/>
          <w:szCs w:val="24"/>
        </w:rPr>
        <w:t xml:space="preserve">for two clusters from each cab type </w:t>
      </w:r>
      <w:r w:rsidRPr="00EF1ED8">
        <w:rPr>
          <w:sz w:val="24"/>
          <w:szCs w:val="24"/>
        </w:rPr>
        <w:t>are</w:t>
      </w:r>
      <w:r w:rsidR="00041CF5" w:rsidRPr="00EF1ED8">
        <w:rPr>
          <w:sz w:val="24"/>
          <w:szCs w:val="24"/>
        </w:rPr>
        <w:t xml:space="preserve"> presented in </w:t>
      </w:r>
      <w:r w:rsidR="00C14B55" w:rsidRPr="00EF1ED8">
        <w:rPr>
          <w:sz w:val="24"/>
          <w:szCs w:val="24"/>
        </w:rPr>
        <w:t>Figures</w:t>
      </w:r>
      <w:r w:rsidR="00041CF5" w:rsidRPr="00EF1ED8">
        <w:rPr>
          <w:sz w:val="24"/>
          <w:szCs w:val="24"/>
        </w:rPr>
        <w:t xml:space="preserve"> </w:t>
      </w:r>
      <w:r w:rsidR="00736AB1" w:rsidRPr="00EF1ED8">
        <w:rPr>
          <w:sz w:val="24"/>
          <w:szCs w:val="24"/>
        </w:rPr>
        <w:t>4</w:t>
      </w:r>
      <w:r w:rsidR="00041CF5" w:rsidRPr="00EF1ED8">
        <w:rPr>
          <w:sz w:val="24"/>
          <w:szCs w:val="24"/>
        </w:rPr>
        <w:t xml:space="preserve"> and </w:t>
      </w:r>
      <w:r w:rsidR="00736AB1" w:rsidRPr="00EF1ED8">
        <w:rPr>
          <w:sz w:val="24"/>
          <w:szCs w:val="24"/>
        </w:rPr>
        <w:t>5</w:t>
      </w:r>
      <w:r w:rsidR="00041CF5" w:rsidRPr="00EF1ED8">
        <w:rPr>
          <w:sz w:val="24"/>
          <w:szCs w:val="24"/>
        </w:rPr>
        <w:t xml:space="preserve">. We find that </w:t>
      </w:r>
      <w:r w:rsidR="00D94C2B" w:rsidRPr="00EF1ED8">
        <w:rPr>
          <w:sz w:val="24"/>
          <w:szCs w:val="24"/>
        </w:rPr>
        <w:t xml:space="preserve">for </w:t>
      </w:r>
      <w:bookmarkStart w:id="8" w:name="_Hlk147346941"/>
      <w:r w:rsidR="00D94C2B" w:rsidRPr="00EF1ED8">
        <w:rPr>
          <w:sz w:val="24"/>
          <w:szCs w:val="24"/>
        </w:rPr>
        <w:t>“yellow cabs”, the “tip amount” emerges as the most significant predictor of fares, followed by “rate code” and “airport fees</w:t>
      </w:r>
      <w:r w:rsidR="00A576E5" w:rsidRPr="00EF1ED8">
        <w:rPr>
          <w:sz w:val="24"/>
          <w:szCs w:val="24"/>
        </w:rPr>
        <w:t>.</w:t>
      </w:r>
      <w:r w:rsidR="00D94C2B" w:rsidRPr="00EF1ED8">
        <w:rPr>
          <w:sz w:val="24"/>
          <w:szCs w:val="24"/>
        </w:rPr>
        <w:t>”</w:t>
      </w:r>
      <w:r w:rsidR="005D26B9" w:rsidRPr="00EF1ED8">
        <w:rPr>
          <w:sz w:val="24"/>
          <w:szCs w:val="24"/>
        </w:rPr>
        <w:t xml:space="preserve"> On the contrary, the least important predictors are more-or-less common </w:t>
      </w:r>
      <w:r w:rsidR="007B7CE5" w:rsidRPr="00EF1ED8">
        <w:rPr>
          <w:sz w:val="24"/>
          <w:szCs w:val="24"/>
        </w:rPr>
        <w:t>across most clusters, such as “improvement surcharge”, “passenger count”, and “store and forward flag</w:t>
      </w:r>
      <w:bookmarkEnd w:id="8"/>
      <w:r w:rsidR="007B7CE5" w:rsidRPr="00EF1ED8">
        <w:rPr>
          <w:sz w:val="24"/>
          <w:szCs w:val="24"/>
        </w:rPr>
        <w:t>.”</w:t>
      </w:r>
      <w:r w:rsidR="00204FA0" w:rsidRPr="00EF1ED8">
        <w:rPr>
          <w:sz w:val="24"/>
          <w:szCs w:val="24"/>
        </w:rPr>
        <w:t xml:space="preserve"> Next, we examine the variable importance schemes for the </w:t>
      </w:r>
      <w:r w:rsidR="00EE561E" w:rsidRPr="00EF1ED8">
        <w:rPr>
          <w:sz w:val="24"/>
          <w:szCs w:val="24"/>
        </w:rPr>
        <w:t>“</w:t>
      </w:r>
      <w:r w:rsidR="00204FA0" w:rsidRPr="00EF1ED8">
        <w:rPr>
          <w:sz w:val="24"/>
          <w:szCs w:val="24"/>
        </w:rPr>
        <w:t>ap</w:t>
      </w:r>
      <w:r w:rsidR="00232641" w:rsidRPr="00EF1ED8">
        <w:rPr>
          <w:sz w:val="24"/>
          <w:szCs w:val="24"/>
        </w:rPr>
        <w:t>p</w:t>
      </w:r>
      <w:r w:rsidR="00203264" w:rsidRPr="00EF1ED8">
        <w:rPr>
          <w:sz w:val="24"/>
          <w:szCs w:val="24"/>
        </w:rPr>
        <w:t>-</w:t>
      </w:r>
      <w:r w:rsidR="00204FA0" w:rsidRPr="00EF1ED8">
        <w:rPr>
          <w:sz w:val="24"/>
          <w:szCs w:val="24"/>
        </w:rPr>
        <w:t>based cabs</w:t>
      </w:r>
      <w:r w:rsidR="00EE561E" w:rsidRPr="00EF1ED8">
        <w:rPr>
          <w:sz w:val="24"/>
          <w:szCs w:val="24"/>
        </w:rPr>
        <w:t>”</w:t>
      </w:r>
      <w:r w:rsidR="00204FA0" w:rsidRPr="00EF1ED8">
        <w:rPr>
          <w:sz w:val="24"/>
          <w:szCs w:val="24"/>
        </w:rPr>
        <w:t xml:space="preserve">. </w:t>
      </w:r>
      <w:r w:rsidR="00232641" w:rsidRPr="00EF1ED8">
        <w:rPr>
          <w:sz w:val="24"/>
          <w:szCs w:val="24"/>
        </w:rPr>
        <w:t xml:space="preserve">We find that the </w:t>
      </w:r>
      <w:bookmarkStart w:id="9" w:name="_Hlk147347138"/>
      <w:r w:rsidR="00232641" w:rsidRPr="00EF1ED8">
        <w:rPr>
          <w:sz w:val="24"/>
          <w:szCs w:val="24"/>
        </w:rPr>
        <w:t>“</w:t>
      </w:r>
      <w:r w:rsidR="000B2CA6" w:rsidRPr="00EF1ED8">
        <w:rPr>
          <w:sz w:val="24"/>
          <w:szCs w:val="24"/>
        </w:rPr>
        <w:t>driver pay</w:t>
      </w:r>
      <w:r w:rsidR="00232641" w:rsidRPr="00EF1ED8">
        <w:rPr>
          <w:sz w:val="24"/>
          <w:szCs w:val="24"/>
        </w:rPr>
        <w:t>” emerges as the most significant predictor of fares, followed by “</w:t>
      </w:r>
      <w:r w:rsidR="00611AC4" w:rsidRPr="00EF1ED8">
        <w:rPr>
          <w:sz w:val="24"/>
          <w:szCs w:val="24"/>
        </w:rPr>
        <w:t>trip miles</w:t>
      </w:r>
      <w:r w:rsidR="00232641" w:rsidRPr="00EF1ED8">
        <w:rPr>
          <w:sz w:val="24"/>
          <w:szCs w:val="24"/>
        </w:rPr>
        <w:t>” and “</w:t>
      </w:r>
      <w:r w:rsidR="00611AC4" w:rsidRPr="00EF1ED8">
        <w:rPr>
          <w:sz w:val="24"/>
          <w:szCs w:val="24"/>
        </w:rPr>
        <w:t>trip time</w:t>
      </w:r>
      <w:r w:rsidR="00232641" w:rsidRPr="00EF1ED8">
        <w:rPr>
          <w:sz w:val="24"/>
          <w:szCs w:val="24"/>
        </w:rPr>
        <w:t xml:space="preserve">.” On </w:t>
      </w:r>
      <w:r w:rsidR="006B5A3F" w:rsidRPr="00EF1ED8">
        <w:rPr>
          <w:sz w:val="24"/>
          <w:szCs w:val="24"/>
        </w:rPr>
        <w:t xml:space="preserve">the other hand, “airport fee” emerges </w:t>
      </w:r>
      <w:r w:rsidR="000C2BE0" w:rsidRPr="00EF1ED8">
        <w:rPr>
          <w:sz w:val="24"/>
          <w:szCs w:val="24"/>
        </w:rPr>
        <w:t xml:space="preserve">as </w:t>
      </w:r>
      <w:r w:rsidR="006B5A3F" w:rsidRPr="00EF1ED8">
        <w:rPr>
          <w:sz w:val="24"/>
          <w:szCs w:val="24"/>
        </w:rPr>
        <w:t>moderately significant for a few clusters such as Cluster 2</w:t>
      </w:r>
      <w:bookmarkEnd w:id="9"/>
      <w:r w:rsidR="006B5A3F" w:rsidRPr="00EF1ED8">
        <w:rPr>
          <w:sz w:val="24"/>
          <w:szCs w:val="24"/>
        </w:rPr>
        <w:t>, i.e., passengers boarding from zone 55 (Coney Island, Brooklyn) up to zone 236 (Upper East Side North, Manhattan).</w:t>
      </w:r>
      <w:r w:rsidR="00F60774" w:rsidRPr="00EF1ED8">
        <w:rPr>
          <w:sz w:val="24"/>
          <w:szCs w:val="24"/>
        </w:rPr>
        <w:t xml:space="preserve"> I</w:t>
      </w:r>
      <w:r w:rsidR="006B5A3F" w:rsidRPr="00EF1ED8">
        <w:rPr>
          <w:sz w:val="24"/>
          <w:szCs w:val="24"/>
        </w:rPr>
        <w:t>nstead</w:t>
      </w:r>
      <w:r w:rsidR="00BC7DC9" w:rsidRPr="00EF1ED8">
        <w:rPr>
          <w:sz w:val="24"/>
          <w:szCs w:val="24"/>
        </w:rPr>
        <w:t xml:space="preserve">, </w:t>
      </w:r>
      <w:r w:rsidR="00C14B55" w:rsidRPr="00EF1ED8">
        <w:rPr>
          <w:sz w:val="24"/>
          <w:szCs w:val="24"/>
        </w:rPr>
        <w:t xml:space="preserve">the </w:t>
      </w:r>
      <w:r w:rsidR="00BC7DC9" w:rsidRPr="00EF1ED8">
        <w:rPr>
          <w:sz w:val="24"/>
          <w:szCs w:val="24"/>
        </w:rPr>
        <w:t xml:space="preserve">“airport fee” is insignificant for Cluster 6, i.e., passengers boarding from zone 231 (TriBeCa, Manhattan) and dropping off at zone 52 (Cobble Hill, Brooklyn). It could be possible that these passengers mostly avoided airport trips. In this manner, our study reveals interesting findings with the application of the variable importance scheme.  </w:t>
      </w:r>
    </w:p>
    <w:p w14:paraId="4A29951B" w14:textId="384A0932" w:rsidR="00405FDB" w:rsidRPr="00EF1ED8" w:rsidRDefault="00405FDB" w:rsidP="00041CF5">
      <w:pPr>
        <w:pStyle w:val="Text"/>
        <w:jc w:val="both"/>
        <w:rPr>
          <w:sz w:val="24"/>
          <w:szCs w:val="24"/>
        </w:rPr>
      </w:pPr>
    </w:p>
    <w:p w14:paraId="0B4F9B95" w14:textId="0810637F" w:rsidR="00405FDB" w:rsidRPr="00EF1ED8" w:rsidRDefault="00405FDB" w:rsidP="00041CF5">
      <w:pPr>
        <w:pStyle w:val="Text"/>
        <w:jc w:val="both"/>
        <w:rPr>
          <w:sz w:val="24"/>
          <w:szCs w:val="24"/>
        </w:rPr>
      </w:pPr>
    </w:p>
    <w:p w14:paraId="77C5B3BC" w14:textId="77777777" w:rsidR="00405FDB" w:rsidRPr="00EF1ED8" w:rsidRDefault="00405FDB" w:rsidP="00041CF5">
      <w:pPr>
        <w:pStyle w:val="Text"/>
        <w:jc w:val="both"/>
        <w:rPr>
          <w:sz w:val="24"/>
          <w:szCs w:val="24"/>
        </w:rPr>
      </w:pPr>
    </w:p>
    <w:p w14:paraId="28AFB860" w14:textId="155F867D" w:rsidR="0011049F" w:rsidRPr="00EF1ED8" w:rsidRDefault="0011049F" w:rsidP="00816B69">
      <w:pPr>
        <w:pStyle w:val="Heading1"/>
        <w:numPr>
          <w:ilvl w:val="0"/>
          <w:numId w:val="4"/>
        </w:numPr>
        <w:spacing w:after="0"/>
        <w:jc w:val="both"/>
        <w:rPr>
          <w:sz w:val="24"/>
          <w:szCs w:val="24"/>
        </w:rPr>
      </w:pPr>
      <w:r w:rsidRPr="00EF1ED8">
        <w:rPr>
          <w:sz w:val="24"/>
          <w:szCs w:val="24"/>
        </w:rPr>
        <w:t>Implications of the study</w:t>
      </w:r>
    </w:p>
    <w:p w14:paraId="4093A973" w14:textId="77696EA7" w:rsidR="00CC2CE1" w:rsidRPr="00EF1ED8" w:rsidRDefault="00CC2CE1" w:rsidP="00CC2CE1">
      <w:pPr>
        <w:pStyle w:val="Heading2"/>
        <w:spacing w:after="0"/>
        <w:jc w:val="both"/>
        <w:rPr>
          <w:sz w:val="24"/>
          <w:szCs w:val="24"/>
        </w:rPr>
      </w:pPr>
      <w:r w:rsidRPr="00EF1ED8">
        <w:rPr>
          <w:sz w:val="24"/>
          <w:szCs w:val="24"/>
        </w:rPr>
        <w:t>7.1 Theoretical Implications</w:t>
      </w:r>
    </w:p>
    <w:p w14:paraId="0FE0BBB9" w14:textId="69BD2EAF" w:rsidR="0067414E" w:rsidRPr="00EF1ED8" w:rsidRDefault="00CC2CE1" w:rsidP="00CC2CE1">
      <w:pPr>
        <w:spacing w:after="0"/>
        <w:jc w:val="both"/>
        <w:rPr>
          <w:sz w:val="24"/>
          <w:szCs w:val="24"/>
        </w:rPr>
      </w:pPr>
      <w:r w:rsidRPr="00EF1ED8">
        <w:rPr>
          <w:sz w:val="24"/>
          <w:szCs w:val="24"/>
        </w:rPr>
        <w:t xml:space="preserve">Our study offers </w:t>
      </w:r>
      <w:r w:rsidR="000F3299" w:rsidRPr="00EF1ED8">
        <w:rPr>
          <w:sz w:val="24"/>
          <w:szCs w:val="24"/>
        </w:rPr>
        <w:t xml:space="preserve">several </w:t>
      </w:r>
      <w:r w:rsidRPr="00EF1ED8">
        <w:rPr>
          <w:sz w:val="24"/>
          <w:szCs w:val="24"/>
        </w:rPr>
        <w:t xml:space="preserve">recommendations for scholars and academicians in the transportation industry. First, </w:t>
      </w:r>
      <w:r w:rsidR="00236D98" w:rsidRPr="00EF1ED8">
        <w:rPr>
          <w:sz w:val="24"/>
          <w:szCs w:val="24"/>
        </w:rPr>
        <w:t xml:space="preserve">it contributes to the </w:t>
      </w:r>
      <w:r w:rsidR="00FB11A3" w:rsidRPr="00EF1ED8">
        <w:rPr>
          <w:sz w:val="24"/>
          <w:szCs w:val="24"/>
        </w:rPr>
        <w:t>nascent</w:t>
      </w:r>
      <w:r w:rsidR="00236D98" w:rsidRPr="00EF1ED8">
        <w:rPr>
          <w:sz w:val="24"/>
          <w:szCs w:val="24"/>
        </w:rPr>
        <w:t xml:space="preserve"> </w:t>
      </w:r>
      <w:r w:rsidR="007B0C8A" w:rsidRPr="00EF1ED8">
        <w:rPr>
          <w:sz w:val="24"/>
          <w:szCs w:val="24"/>
        </w:rPr>
        <w:t>body of studies</w:t>
      </w:r>
      <w:r w:rsidR="00236D98" w:rsidRPr="00EF1ED8">
        <w:rPr>
          <w:sz w:val="24"/>
          <w:szCs w:val="24"/>
        </w:rPr>
        <w:t xml:space="preserve"> on </w:t>
      </w:r>
      <w:bookmarkStart w:id="10" w:name="_Hlk157763101"/>
      <w:r w:rsidR="00236D98" w:rsidRPr="00EF1ED8">
        <w:rPr>
          <w:sz w:val="24"/>
          <w:szCs w:val="24"/>
        </w:rPr>
        <w:t>pricing prediction</w:t>
      </w:r>
      <w:r w:rsidRPr="00EF1ED8">
        <w:rPr>
          <w:sz w:val="24"/>
          <w:szCs w:val="24"/>
        </w:rPr>
        <w:t xml:space="preserve"> </w:t>
      </w:r>
      <w:r w:rsidR="00236D98" w:rsidRPr="00EF1ED8">
        <w:rPr>
          <w:sz w:val="24"/>
          <w:szCs w:val="24"/>
        </w:rPr>
        <w:t xml:space="preserve">that applies data-mining and artificial intelligence techniques </w:t>
      </w:r>
      <w:r w:rsidR="00AB245A" w:rsidRPr="00EF1ED8">
        <w:rPr>
          <w:sz w:val="24"/>
          <w:szCs w:val="24"/>
        </w:rPr>
        <w:t>to predict prices and related factors</w:t>
      </w:r>
      <w:r w:rsidR="00682D9F" w:rsidRPr="00EF1ED8">
        <w:rPr>
          <w:sz w:val="24"/>
          <w:szCs w:val="24"/>
        </w:rPr>
        <w:t xml:space="preserve"> </w:t>
      </w:r>
      <w:bookmarkEnd w:id="10"/>
      <w:r w:rsidR="00236D98" w:rsidRPr="00EF1ED8">
        <w:rPr>
          <w:sz w:val="24"/>
          <w:szCs w:val="24"/>
        </w:rPr>
        <w:t>(</w:t>
      </w:r>
      <w:r w:rsidR="00977404" w:rsidRPr="00EF1ED8">
        <w:rPr>
          <w:sz w:val="24"/>
          <w:szCs w:val="24"/>
          <w:shd w:val="clear" w:color="auto" w:fill="FFFFFF"/>
        </w:rPr>
        <w:t>Agarwal</w:t>
      </w:r>
      <w:r w:rsidR="00977404" w:rsidRPr="00EF1ED8">
        <w:rPr>
          <w:sz w:val="24"/>
          <w:szCs w:val="24"/>
        </w:rPr>
        <w:t xml:space="preserve"> </w:t>
      </w:r>
      <w:r w:rsidR="00977404" w:rsidRPr="00EF1ED8">
        <w:rPr>
          <w:sz w:val="24"/>
          <w:szCs w:val="24"/>
        </w:rPr>
        <w:lastRenderedPageBreak/>
        <w:t xml:space="preserve">et al., 2022; </w:t>
      </w:r>
      <w:r w:rsidR="00CE371C" w:rsidRPr="00EF1ED8">
        <w:rPr>
          <w:sz w:val="24"/>
          <w:szCs w:val="24"/>
        </w:rPr>
        <w:t>Battifarano &amp; Qian,</w:t>
      </w:r>
      <w:r w:rsidR="00D24B04" w:rsidRPr="00EF1ED8">
        <w:rPr>
          <w:sz w:val="24"/>
          <w:szCs w:val="24"/>
        </w:rPr>
        <w:t xml:space="preserve"> </w:t>
      </w:r>
      <w:r w:rsidR="00CE371C" w:rsidRPr="00EF1ED8">
        <w:rPr>
          <w:sz w:val="24"/>
          <w:szCs w:val="24"/>
        </w:rPr>
        <w:t xml:space="preserve">2019; </w:t>
      </w:r>
      <w:r w:rsidR="00067E94" w:rsidRPr="00EF1ED8">
        <w:rPr>
          <w:sz w:val="24"/>
          <w:szCs w:val="24"/>
        </w:rPr>
        <w:t>Poongodi et al., 2022; Wang et al., 2023</w:t>
      </w:r>
      <w:r w:rsidR="00236D98" w:rsidRPr="00EF1ED8">
        <w:rPr>
          <w:sz w:val="24"/>
          <w:szCs w:val="24"/>
        </w:rPr>
        <w:t>)</w:t>
      </w:r>
      <w:r w:rsidR="002A6B5A" w:rsidRPr="00EF1ED8">
        <w:rPr>
          <w:sz w:val="24"/>
          <w:szCs w:val="24"/>
        </w:rPr>
        <w:t xml:space="preserve">. </w:t>
      </w:r>
      <w:r w:rsidR="00C25500" w:rsidRPr="00EF1ED8">
        <w:rPr>
          <w:sz w:val="24"/>
          <w:szCs w:val="24"/>
        </w:rPr>
        <w:t xml:space="preserve">For instance, </w:t>
      </w:r>
      <w:r w:rsidR="00D143BF" w:rsidRPr="00EF1ED8">
        <w:rPr>
          <w:sz w:val="24"/>
          <w:szCs w:val="24"/>
        </w:rPr>
        <w:t xml:space="preserve">a </w:t>
      </w:r>
      <w:r w:rsidR="002A6B5A" w:rsidRPr="00EF1ED8">
        <w:rPr>
          <w:sz w:val="24"/>
          <w:szCs w:val="24"/>
        </w:rPr>
        <w:t>few papers</w:t>
      </w:r>
      <w:r w:rsidR="00D143BF" w:rsidRPr="00EF1ED8">
        <w:rPr>
          <w:sz w:val="24"/>
          <w:szCs w:val="24"/>
        </w:rPr>
        <w:t xml:space="preserve"> applied </w:t>
      </w:r>
      <w:r w:rsidR="00366F2F" w:rsidRPr="00EF1ED8">
        <w:rPr>
          <w:sz w:val="24"/>
          <w:szCs w:val="24"/>
          <w:shd w:val="clear" w:color="auto" w:fill="FFFFFF"/>
        </w:rPr>
        <w:t xml:space="preserve">multiple machine-learning models to study the role of ride-hailing surge factors among </w:t>
      </w:r>
      <w:r w:rsidR="000C2BE0" w:rsidRPr="00EF1ED8">
        <w:rPr>
          <w:sz w:val="24"/>
          <w:szCs w:val="24"/>
          <w:shd w:val="clear" w:color="auto" w:fill="FFFFFF"/>
        </w:rPr>
        <w:t>taxi rides</w:t>
      </w:r>
      <w:r w:rsidR="00366F2F" w:rsidRPr="00EF1ED8">
        <w:rPr>
          <w:sz w:val="24"/>
          <w:szCs w:val="24"/>
          <w:shd w:val="clear" w:color="auto" w:fill="FFFFFF"/>
        </w:rPr>
        <w:t xml:space="preserve"> in Singapore</w:t>
      </w:r>
      <w:r w:rsidR="00D143BF" w:rsidRPr="00EF1ED8">
        <w:rPr>
          <w:sz w:val="24"/>
          <w:szCs w:val="24"/>
          <w:shd w:val="clear" w:color="auto" w:fill="FFFFFF"/>
        </w:rPr>
        <w:t xml:space="preserve"> (Agarwal et al., 2022)</w:t>
      </w:r>
      <w:r w:rsidR="00556A8D" w:rsidRPr="00EF1ED8">
        <w:rPr>
          <w:sz w:val="24"/>
          <w:szCs w:val="24"/>
          <w:shd w:val="clear" w:color="auto" w:fill="FFFFFF"/>
        </w:rPr>
        <w:t xml:space="preserve"> </w:t>
      </w:r>
      <w:r w:rsidR="000C2BE0" w:rsidRPr="00EF1ED8">
        <w:rPr>
          <w:sz w:val="24"/>
          <w:szCs w:val="24"/>
          <w:shd w:val="clear" w:color="auto" w:fill="FFFFFF"/>
        </w:rPr>
        <w:t xml:space="preserve">to </w:t>
      </w:r>
      <w:r w:rsidR="00D143BF" w:rsidRPr="00EF1ED8">
        <w:rPr>
          <w:sz w:val="24"/>
          <w:szCs w:val="24"/>
          <w:shd w:val="clear" w:color="auto" w:fill="FFFFFF"/>
        </w:rPr>
        <w:t>predict Uber surge multipliers in Pittsburgh (</w:t>
      </w:r>
      <w:r w:rsidR="000D6FC1" w:rsidRPr="00EF1ED8">
        <w:rPr>
          <w:sz w:val="24"/>
          <w:szCs w:val="24"/>
          <w:shd w:val="clear" w:color="auto" w:fill="FFFFFF"/>
        </w:rPr>
        <w:t>Battifarano and Qian</w:t>
      </w:r>
      <w:r w:rsidR="00D143BF" w:rsidRPr="00EF1ED8">
        <w:rPr>
          <w:sz w:val="24"/>
          <w:szCs w:val="24"/>
          <w:shd w:val="clear" w:color="auto" w:fill="FFFFFF"/>
        </w:rPr>
        <w:t xml:space="preserve">, </w:t>
      </w:r>
      <w:r w:rsidR="000D6FC1" w:rsidRPr="00EF1ED8">
        <w:rPr>
          <w:sz w:val="24"/>
          <w:szCs w:val="24"/>
          <w:shd w:val="clear" w:color="auto" w:fill="FFFFFF"/>
        </w:rPr>
        <w:t>2022)</w:t>
      </w:r>
      <w:r w:rsidR="00D143BF" w:rsidRPr="00EF1ED8">
        <w:rPr>
          <w:sz w:val="24"/>
          <w:szCs w:val="24"/>
          <w:shd w:val="clear" w:color="auto" w:fill="FFFFFF"/>
        </w:rPr>
        <w:t>.</w:t>
      </w:r>
      <w:r w:rsidR="000D6FC1" w:rsidRPr="00EF1ED8">
        <w:rPr>
          <w:sz w:val="24"/>
          <w:szCs w:val="24"/>
          <w:shd w:val="clear" w:color="auto" w:fill="FFFFFF"/>
        </w:rPr>
        <w:t xml:space="preserve"> </w:t>
      </w:r>
      <w:r w:rsidR="00D60F5B" w:rsidRPr="00EF1ED8">
        <w:rPr>
          <w:sz w:val="24"/>
          <w:szCs w:val="24"/>
          <w:shd w:val="clear" w:color="auto" w:fill="FFFFFF"/>
        </w:rPr>
        <w:t xml:space="preserve">This is a growing body of literature in </w:t>
      </w:r>
      <w:r w:rsidR="000C2BE0" w:rsidRPr="00EF1ED8">
        <w:rPr>
          <w:sz w:val="24"/>
          <w:szCs w:val="24"/>
          <w:shd w:val="clear" w:color="auto" w:fill="FFFFFF"/>
        </w:rPr>
        <w:t xml:space="preserve">the </w:t>
      </w:r>
      <w:r w:rsidR="00D60F5B" w:rsidRPr="00EF1ED8">
        <w:rPr>
          <w:sz w:val="24"/>
          <w:szCs w:val="24"/>
          <w:shd w:val="clear" w:color="auto" w:fill="FFFFFF"/>
        </w:rPr>
        <w:t xml:space="preserve">core transportation domain </w:t>
      </w:r>
      <w:r w:rsidR="00D60F5B" w:rsidRPr="00EF1ED8">
        <w:rPr>
          <w:sz w:val="24"/>
          <w:szCs w:val="24"/>
        </w:rPr>
        <w:t xml:space="preserve">despite </w:t>
      </w:r>
      <w:r w:rsidR="00D90FF2" w:rsidRPr="00EF1ED8">
        <w:rPr>
          <w:sz w:val="24"/>
          <w:szCs w:val="24"/>
        </w:rPr>
        <w:t xml:space="preserve">a bulk of </w:t>
      </w:r>
      <w:r w:rsidR="00D60F5B" w:rsidRPr="00EF1ED8">
        <w:rPr>
          <w:sz w:val="24"/>
          <w:szCs w:val="24"/>
        </w:rPr>
        <w:t xml:space="preserve">literature having focussed on mathematical models, especially using game-theory and optimisation techniques (He et al., 2018; </w:t>
      </w:r>
      <w:r w:rsidR="00D60F5B" w:rsidRPr="00EF1ED8">
        <w:rPr>
          <w:sz w:val="24"/>
          <w:szCs w:val="24"/>
          <w:shd w:val="clear" w:color="auto" w:fill="FFFFFF"/>
        </w:rPr>
        <w:t>Milioti</w:t>
      </w:r>
      <w:r w:rsidR="00D60F5B" w:rsidRPr="00EF1ED8">
        <w:rPr>
          <w:sz w:val="24"/>
          <w:szCs w:val="24"/>
        </w:rPr>
        <w:t xml:space="preserve"> et al., 2022; </w:t>
      </w:r>
      <w:r w:rsidR="00D60F5B" w:rsidRPr="00EF1ED8">
        <w:rPr>
          <w:sz w:val="24"/>
          <w:szCs w:val="24"/>
          <w:shd w:val="clear" w:color="auto" w:fill="FFFFFF"/>
        </w:rPr>
        <w:t>Qiu</w:t>
      </w:r>
      <w:r w:rsidR="00D60F5B" w:rsidRPr="00EF1ED8">
        <w:rPr>
          <w:sz w:val="24"/>
          <w:szCs w:val="24"/>
        </w:rPr>
        <w:t xml:space="preserve"> et al., 2022; Sun et al., 2019; </w:t>
      </w:r>
      <w:r w:rsidR="00D60F5B" w:rsidRPr="00EF1ED8">
        <w:rPr>
          <w:sz w:val="24"/>
          <w:szCs w:val="24"/>
          <w:shd w:val="clear" w:color="auto" w:fill="FFFFFF"/>
        </w:rPr>
        <w:t>Xu et al., 2022; Zhong et al., 2022</w:t>
      </w:r>
      <w:r w:rsidR="00D60F5B" w:rsidRPr="00EF1ED8">
        <w:rPr>
          <w:sz w:val="24"/>
          <w:szCs w:val="24"/>
        </w:rPr>
        <w:t>).</w:t>
      </w:r>
      <w:r w:rsidR="006C31E9" w:rsidRPr="00EF1ED8">
        <w:rPr>
          <w:sz w:val="24"/>
          <w:szCs w:val="24"/>
        </w:rPr>
        <w:t xml:space="preserve"> </w:t>
      </w:r>
      <w:r w:rsidR="00CD2F9F" w:rsidRPr="00EF1ED8">
        <w:rPr>
          <w:sz w:val="24"/>
          <w:szCs w:val="24"/>
        </w:rPr>
        <w:t xml:space="preserve">In this aspect, </w:t>
      </w:r>
      <w:r w:rsidR="00F109EA" w:rsidRPr="00EF1ED8">
        <w:rPr>
          <w:sz w:val="24"/>
          <w:szCs w:val="24"/>
        </w:rPr>
        <w:t xml:space="preserve">although </w:t>
      </w:r>
      <w:r w:rsidR="00CD2F9F" w:rsidRPr="00EF1ED8">
        <w:rPr>
          <w:sz w:val="24"/>
          <w:szCs w:val="24"/>
        </w:rPr>
        <w:t>w</w:t>
      </w:r>
      <w:r w:rsidR="00571FDA" w:rsidRPr="00EF1ED8">
        <w:rPr>
          <w:sz w:val="24"/>
          <w:szCs w:val="24"/>
        </w:rPr>
        <w:t xml:space="preserve">e applied ordinal logistic regression </w:t>
      </w:r>
      <w:r w:rsidR="004F0382" w:rsidRPr="00EF1ED8">
        <w:rPr>
          <w:sz w:val="24"/>
          <w:szCs w:val="24"/>
        </w:rPr>
        <w:t>models</w:t>
      </w:r>
      <w:r w:rsidR="00787881" w:rsidRPr="00EF1ED8">
        <w:rPr>
          <w:sz w:val="24"/>
          <w:szCs w:val="24"/>
        </w:rPr>
        <w:t xml:space="preserve">, we computed the </w:t>
      </w:r>
      <w:r w:rsidR="00787881" w:rsidRPr="00EF1ED8">
        <w:rPr>
          <w:sz w:val="24"/>
          <w:szCs w:val="23"/>
        </w:rPr>
        <w:t>predictive performance of our models using the confusion matrices and classification metrics, such as precision, recall, F1-score and Area under the Curve (AUC) values (Rajendran et al., 2021).</w:t>
      </w:r>
    </w:p>
    <w:p w14:paraId="0BC69870" w14:textId="70CA64A3" w:rsidR="001F4550" w:rsidRPr="00EF1ED8" w:rsidRDefault="00EA38B9" w:rsidP="001F4550">
      <w:pPr>
        <w:spacing w:after="0"/>
        <w:ind w:firstLine="720"/>
        <w:jc w:val="both"/>
        <w:rPr>
          <w:sz w:val="24"/>
          <w:szCs w:val="24"/>
        </w:rPr>
      </w:pPr>
      <w:r w:rsidRPr="00EF1ED8">
        <w:rPr>
          <w:sz w:val="24"/>
          <w:szCs w:val="24"/>
        </w:rPr>
        <w:t>Second,</w:t>
      </w:r>
      <w:r w:rsidR="00291E8A" w:rsidRPr="00EF1ED8">
        <w:rPr>
          <w:sz w:val="24"/>
          <w:szCs w:val="24"/>
        </w:rPr>
        <w:t xml:space="preserve"> our study emphasises cluster-based recommendations</w:t>
      </w:r>
      <w:r w:rsidR="000C2BE0" w:rsidRPr="00EF1ED8">
        <w:rPr>
          <w:sz w:val="24"/>
          <w:szCs w:val="24"/>
        </w:rPr>
        <w:t>,</w:t>
      </w:r>
      <w:r w:rsidR="00291E8A" w:rsidRPr="00EF1ED8">
        <w:rPr>
          <w:sz w:val="24"/>
          <w:szCs w:val="24"/>
        </w:rPr>
        <w:t xml:space="preserve"> </w:t>
      </w:r>
      <w:r w:rsidR="00C95CD9" w:rsidRPr="00EF1ED8">
        <w:rPr>
          <w:sz w:val="24"/>
          <w:szCs w:val="24"/>
        </w:rPr>
        <w:t xml:space="preserve">and through the </w:t>
      </w:r>
      <w:r w:rsidR="00C22CA0" w:rsidRPr="00EF1ED8">
        <w:rPr>
          <w:sz w:val="24"/>
          <w:szCs w:val="24"/>
        </w:rPr>
        <w:t xml:space="preserve">execution of a </w:t>
      </w:r>
      <w:r w:rsidR="00C95CD9" w:rsidRPr="00EF1ED8">
        <w:rPr>
          <w:sz w:val="24"/>
          <w:szCs w:val="24"/>
        </w:rPr>
        <w:t xml:space="preserve">variable-importance scheme, </w:t>
      </w:r>
      <w:r w:rsidR="000B0351" w:rsidRPr="00EF1ED8">
        <w:rPr>
          <w:sz w:val="24"/>
          <w:szCs w:val="24"/>
        </w:rPr>
        <w:t xml:space="preserve">it </w:t>
      </w:r>
      <w:r w:rsidR="004D7FA7" w:rsidRPr="00EF1ED8">
        <w:rPr>
          <w:sz w:val="24"/>
          <w:szCs w:val="24"/>
        </w:rPr>
        <w:t xml:space="preserve">reveals interesting predictors as significant contributors to the final fare paid by the passenger. For instance, contrary to popular belief that </w:t>
      </w:r>
      <w:r w:rsidR="000C2BE0" w:rsidRPr="00EF1ED8">
        <w:rPr>
          <w:sz w:val="24"/>
          <w:szCs w:val="24"/>
        </w:rPr>
        <w:t>“</w:t>
      </w:r>
      <w:r w:rsidR="004D7FA7" w:rsidRPr="00EF1ED8">
        <w:rPr>
          <w:sz w:val="24"/>
          <w:szCs w:val="24"/>
        </w:rPr>
        <w:t>trip time</w:t>
      </w:r>
      <w:r w:rsidR="000C2BE0" w:rsidRPr="00EF1ED8">
        <w:rPr>
          <w:sz w:val="24"/>
          <w:szCs w:val="24"/>
        </w:rPr>
        <w:t>”</w:t>
      </w:r>
      <w:r w:rsidR="004D7FA7" w:rsidRPr="00EF1ED8">
        <w:rPr>
          <w:sz w:val="24"/>
          <w:szCs w:val="24"/>
        </w:rPr>
        <w:t xml:space="preserve"> and </w:t>
      </w:r>
      <w:r w:rsidR="000C2BE0" w:rsidRPr="00EF1ED8">
        <w:rPr>
          <w:sz w:val="24"/>
          <w:szCs w:val="24"/>
        </w:rPr>
        <w:t>“distance” are the strongest contributors,</w:t>
      </w:r>
      <w:r w:rsidR="000F2B60" w:rsidRPr="00EF1ED8">
        <w:rPr>
          <w:sz w:val="24"/>
          <w:szCs w:val="24"/>
        </w:rPr>
        <w:t xml:space="preserve"> </w:t>
      </w:r>
      <w:r w:rsidR="000C2BE0" w:rsidRPr="00EF1ED8">
        <w:rPr>
          <w:sz w:val="24"/>
          <w:szCs w:val="24"/>
        </w:rPr>
        <w:t>“</w:t>
      </w:r>
      <w:r w:rsidR="000F2B60" w:rsidRPr="00EF1ED8">
        <w:rPr>
          <w:sz w:val="24"/>
          <w:szCs w:val="24"/>
        </w:rPr>
        <w:t>driver pay</w:t>
      </w:r>
      <w:r w:rsidR="000C2BE0" w:rsidRPr="00EF1ED8">
        <w:rPr>
          <w:sz w:val="24"/>
          <w:szCs w:val="24"/>
        </w:rPr>
        <w:t>”</w:t>
      </w:r>
      <w:r w:rsidR="000F2B60" w:rsidRPr="00EF1ED8">
        <w:rPr>
          <w:sz w:val="24"/>
          <w:szCs w:val="24"/>
        </w:rPr>
        <w:t xml:space="preserve"> emerges as the strongest feature in app-based cab services such as Uber and Lyft. </w:t>
      </w:r>
      <w:r w:rsidR="00463F1B" w:rsidRPr="00EF1ED8">
        <w:rPr>
          <w:sz w:val="24"/>
          <w:szCs w:val="24"/>
        </w:rPr>
        <w:t>While this may seem counterintuitive</w:t>
      </w:r>
      <w:r w:rsidR="00733E72" w:rsidRPr="00EF1ED8">
        <w:rPr>
          <w:sz w:val="24"/>
          <w:szCs w:val="24"/>
        </w:rPr>
        <w:t xml:space="preserve">, </w:t>
      </w:r>
      <w:r w:rsidR="000C5FE1" w:rsidRPr="00EF1ED8">
        <w:rPr>
          <w:sz w:val="24"/>
          <w:szCs w:val="24"/>
        </w:rPr>
        <w:t>it helps to add to</w:t>
      </w:r>
      <w:r w:rsidR="00FE77AF" w:rsidRPr="00EF1ED8">
        <w:rPr>
          <w:sz w:val="24"/>
          <w:szCs w:val="24"/>
        </w:rPr>
        <w:t xml:space="preserve"> the </w:t>
      </w:r>
      <w:r w:rsidR="001F4550" w:rsidRPr="00EF1ED8">
        <w:rPr>
          <w:sz w:val="24"/>
          <w:szCs w:val="24"/>
        </w:rPr>
        <w:t xml:space="preserve">current body of </w:t>
      </w:r>
      <w:r w:rsidR="00FE77AF" w:rsidRPr="00EF1ED8">
        <w:rPr>
          <w:sz w:val="24"/>
          <w:szCs w:val="24"/>
        </w:rPr>
        <w:t>literature on transportation</w:t>
      </w:r>
      <w:r w:rsidR="00841D59" w:rsidRPr="00EF1ED8">
        <w:rPr>
          <w:sz w:val="24"/>
          <w:szCs w:val="24"/>
        </w:rPr>
        <w:t>, thereby re</w:t>
      </w:r>
      <w:r w:rsidR="008D3255" w:rsidRPr="00EF1ED8">
        <w:rPr>
          <w:sz w:val="24"/>
          <w:szCs w:val="24"/>
        </w:rPr>
        <w:t>aligning</w:t>
      </w:r>
      <w:r w:rsidR="00841D59" w:rsidRPr="00EF1ED8">
        <w:rPr>
          <w:sz w:val="24"/>
          <w:szCs w:val="24"/>
        </w:rPr>
        <w:t xml:space="preserve"> the emphasis on </w:t>
      </w:r>
      <w:r w:rsidR="00B439A2" w:rsidRPr="00EF1ED8">
        <w:rPr>
          <w:sz w:val="24"/>
          <w:szCs w:val="24"/>
        </w:rPr>
        <w:t xml:space="preserve">various strands of </w:t>
      </w:r>
      <w:r w:rsidR="009B1E64" w:rsidRPr="00EF1ED8">
        <w:rPr>
          <w:sz w:val="24"/>
          <w:szCs w:val="24"/>
        </w:rPr>
        <w:t>transportation research</w:t>
      </w:r>
      <w:r w:rsidR="00AA22B3" w:rsidRPr="00EF1ED8">
        <w:rPr>
          <w:sz w:val="24"/>
          <w:szCs w:val="24"/>
        </w:rPr>
        <w:t xml:space="preserve"> and</w:t>
      </w:r>
      <w:r w:rsidR="00841D59" w:rsidRPr="00EF1ED8">
        <w:rPr>
          <w:sz w:val="24"/>
          <w:szCs w:val="24"/>
        </w:rPr>
        <w:t xml:space="preserve"> </w:t>
      </w:r>
      <w:r w:rsidR="00921E66" w:rsidRPr="00EF1ED8">
        <w:rPr>
          <w:sz w:val="24"/>
          <w:szCs w:val="24"/>
        </w:rPr>
        <w:t>informing</w:t>
      </w:r>
      <w:r w:rsidR="00841D59" w:rsidRPr="00EF1ED8">
        <w:rPr>
          <w:sz w:val="24"/>
          <w:szCs w:val="24"/>
        </w:rPr>
        <w:t xml:space="preserve"> current scholars in a revised direction of </w:t>
      </w:r>
      <w:r w:rsidR="000D02F2" w:rsidRPr="00EF1ED8">
        <w:rPr>
          <w:sz w:val="24"/>
          <w:szCs w:val="24"/>
        </w:rPr>
        <w:t>examination</w:t>
      </w:r>
      <w:r w:rsidR="001C4117" w:rsidRPr="00EF1ED8">
        <w:rPr>
          <w:sz w:val="24"/>
          <w:szCs w:val="24"/>
        </w:rPr>
        <w:t>,</w:t>
      </w:r>
      <w:r w:rsidR="0067797A" w:rsidRPr="00EF1ED8">
        <w:rPr>
          <w:sz w:val="24"/>
          <w:szCs w:val="24"/>
        </w:rPr>
        <w:t xml:space="preserve"> such as pricing predictions and related factors</w:t>
      </w:r>
      <w:r w:rsidR="001F4550" w:rsidRPr="00EF1ED8">
        <w:rPr>
          <w:sz w:val="24"/>
          <w:szCs w:val="24"/>
        </w:rPr>
        <w:t xml:space="preserve">. </w:t>
      </w:r>
      <w:r w:rsidR="00B879CE" w:rsidRPr="00EF1ED8">
        <w:rPr>
          <w:sz w:val="24"/>
          <w:szCs w:val="24"/>
        </w:rPr>
        <w:t>Because s</w:t>
      </w:r>
      <w:r w:rsidR="001F4550" w:rsidRPr="00EF1ED8">
        <w:rPr>
          <w:sz w:val="24"/>
          <w:szCs w:val="24"/>
        </w:rPr>
        <w:t xml:space="preserve">o far, a great deal of literature in transportation-related studies </w:t>
      </w:r>
      <w:r w:rsidR="00E04ED7" w:rsidRPr="00EF1ED8">
        <w:rPr>
          <w:sz w:val="24"/>
          <w:szCs w:val="24"/>
        </w:rPr>
        <w:t xml:space="preserve">examining app-based cabs </w:t>
      </w:r>
      <w:r w:rsidR="00921E66" w:rsidRPr="00EF1ED8">
        <w:rPr>
          <w:sz w:val="24"/>
          <w:szCs w:val="24"/>
        </w:rPr>
        <w:t>has</w:t>
      </w:r>
      <w:r w:rsidR="001F4550" w:rsidRPr="00EF1ED8">
        <w:rPr>
          <w:sz w:val="24"/>
          <w:szCs w:val="24"/>
        </w:rPr>
        <w:t xml:space="preserve"> focussed on </w:t>
      </w:r>
      <w:r w:rsidR="00921E66" w:rsidRPr="00EF1ED8">
        <w:rPr>
          <w:sz w:val="24"/>
          <w:szCs w:val="24"/>
        </w:rPr>
        <w:t>surge prices</w:t>
      </w:r>
      <w:r w:rsidR="00E04ED7" w:rsidRPr="00EF1ED8">
        <w:rPr>
          <w:sz w:val="24"/>
          <w:szCs w:val="24"/>
        </w:rPr>
        <w:t xml:space="preserve"> (</w:t>
      </w:r>
      <w:r w:rsidR="00523903" w:rsidRPr="00EF1ED8">
        <w:rPr>
          <w:sz w:val="24"/>
          <w:szCs w:val="24"/>
          <w:shd w:val="clear" w:color="auto" w:fill="FFFFFF"/>
        </w:rPr>
        <w:t>Agarwal et al., 2022; Battifarano and Qian, 2022</w:t>
      </w:r>
      <w:r w:rsidR="00E04ED7" w:rsidRPr="00EF1ED8">
        <w:rPr>
          <w:sz w:val="24"/>
          <w:szCs w:val="24"/>
        </w:rPr>
        <w:t>)</w:t>
      </w:r>
      <w:r w:rsidR="00B321E1" w:rsidRPr="00EF1ED8">
        <w:rPr>
          <w:sz w:val="24"/>
          <w:szCs w:val="24"/>
        </w:rPr>
        <w:t xml:space="preserve"> and </w:t>
      </w:r>
      <w:r w:rsidR="00E04ED7" w:rsidRPr="00EF1ED8">
        <w:rPr>
          <w:sz w:val="24"/>
          <w:szCs w:val="24"/>
        </w:rPr>
        <w:t>demand-</w:t>
      </w:r>
      <w:r w:rsidR="00B321E1" w:rsidRPr="00EF1ED8">
        <w:rPr>
          <w:sz w:val="24"/>
          <w:szCs w:val="24"/>
        </w:rPr>
        <w:t>prediction</w:t>
      </w:r>
      <w:r w:rsidR="00942C94" w:rsidRPr="00EF1ED8">
        <w:rPr>
          <w:sz w:val="24"/>
          <w:szCs w:val="24"/>
        </w:rPr>
        <w:t xml:space="preserve"> (</w:t>
      </w:r>
      <w:r w:rsidR="00174A79" w:rsidRPr="00EF1ED8">
        <w:rPr>
          <w:sz w:val="24"/>
          <w:szCs w:val="24"/>
          <w:shd w:val="clear" w:color="auto" w:fill="FFFFFF"/>
        </w:rPr>
        <w:t xml:space="preserve">Cao et al., 2021; </w:t>
      </w:r>
      <w:r w:rsidR="00181C3B" w:rsidRPr="00EF1ED8">
        <w:rPr>
          <w:sz w:val="24"/>
          <w:szCs w:val="24"/>
          <w:shd w:val="clear" w:color="auto" w:fill="FFFFFF"/>
        </w:rPr>
        <w:t>Zhang et al., 2020; Zhang et al., 2021</w:t>
      </w:r>
      <w:r w:rsidR="00942C94" w:rsidRPr="00EF1ED8">
        <w:rPr>
          <w:sz w:val="24"/>
          <w:szCs w:val="24"/>
        </w:rPr>
        <w:t>)</w:t>
      </w:r>
      <w:r w:rsidR="00B321E1" w:rsidRPr="00EF1ED8">
        <w:rPr>
          <w:sz w:val="24"/>
          <w:szCs w:val="24"/>
        </w:rPr>
        <w:t>.</w:t>
      </w:r>
      <w:r w:rsidR="00E04ED7" w:rsidRPr="00EF1ED8">
        <w:rPr>
          <w:sz w:val="24"/>
          <w:szCs w:val="24"/>
        </w:rPr>
        <w:t xml:space="preserve"> </w:t>
      </w:r>
      <w:r w:rsidR="006F6A6B" w:rsidRPr="00EF1ED8">
        <w:rPr>
          <w:sz w:val="24"/>
          <w:szCs w:val="24"/>
        </w:rPr>
        <w:t>This is also highlighted by Chen et al. (2022)</w:t>
      </w:r>
      <w:r w:rsidR="00921E66" w:rsidRPr="00EF1ED8">
        <w:rPr>
          <w:sz w:val="24"/>
          <w:szCs w:val="24"/>
        </w:rPr>
        <w:t>,</w:t>
      </w:r>
      <w:r w:rsidR="006F6A6B" w:rsidRPr="00EF1ED8">
        <w:rPr>
          <w:sz w:val="24"/>
          <w:szCs w:val="24"/>
        </w:rPr>
        <w:t xml:space="preserve"> </w:t>
      </w:r>
      <w:r w:rsidR="00542E9F" w:rsidRPr="00EF1ED8">
        <w:rPr>
          <w:sz w:val="24"/>
          <w:szCs w:val="24"/>
        </w:rPr>
        <w:t xml:space="preserve">showing the </w:t>
      </w:r>
      <w:r w:rsidR="006F6A6B" w:rsidRPr="00EF1ED8">
        <w:rPr>
          <w:sz w:val="24"/>
          <w:szCs w:val="24"/>
        </w:rPr>
        <w:t xml:space="preserve">top five themes as </w:t>
      </w:r>
      <w:r w:rsidR="006F6A6B" w:rsidRPr="00EF1ED8">
        <w:rPr>
          <w:i/>
          <w:iCs/>
          <w:sz w:val="24"/>
          <w:szCs w:val="24"/>
        </w:rPr>
        <w:t>air transportation</w:t>
      </w:r>
      <w:r w:rsidR="006F6A6B" w:rsidRPr="00EF1ED8">
        <w:rPr>
          <w:sz w:val="24"/>
          <w:szCs w:val="24"/>
        </w:rPr>
        <w:t xml:space="preserve">, </w:t>
      </w:r>
      <w:r w:rsidR="006F6A6B" w:rsidRPr="00EF1ED8">
        <w:rPr>
          <w:i/>
          <w:iCs/>
          <w:sz w:val="24"/>
          <w:szCs w:val="24"/>
        </w:rPr>
        <w:t>network modelling</w:t>
      </w:r>
      <w:r w:rsidR="006F6A6B" w:rsidRPr="00EF1ED8">
        <w:rPr>
          <w:sz w:val="24"/>
          <w:szCs w:val="24"/>
        </w:rPr>
        <w:t xml:space="preserve">, </w:t>
      </w:r>
      <w:r w:rsidR="006F6A6B" w:rsidRPr="00EF1ED8">
        <w:rPr>
          <w:i/>
          <w:iCs/>
          <w:sz w:val="24"/>
          <w:szCs w:val="24"/>
        </w:rPr>
        <w:t>routing problems</w:t>
      </w:r>
      <w:r w:rsidR="006F6A6B" w:rsidRPr="00EF1ED8">
        <w:rPr>
          <w:sz w:val="24"/>
          <w:szCs w:val="24"/>
        </w:rPr>
        <w:t xml:space="preserve">, </w:t>
      </w:r>
      <w:r w:rsidR="006F6A6B" w:rsidRPr="00EF1ED8">
        <w:rPr>
          <w:i/>
          <w:iCs/>
          <w:sz w:val="24"/>
          <w:szCs w:val="24"/>
        </w:rPr>
        <w:t>maritime transportation</w:t>
      </w:r>
      <w:r w:rsidR="006F6A6B" w:rsidRPr="00EF1ED8">
        <w:rPr>
          <w:sz w:val="24"/>
          <w:szCs w:val="24"/>
        </w:rPr>
        <w:t xml:space="preserve"> and </w:t>
      </w:r>
      <w:r w:rsidR="006F6A6B" w:rsidRPr="00EF1ED8">
        <w:rPr>
          <w:i/>
          <w:iCs/>
          <w:sz w:val="24"/>
          <w:szCs w:val="24"/>
        </w:rPr>
        <w:t>supply chai</w:t>
      </w:r>
      <w:r w:rsidR="00FB7FD8" w:rsidRPr="00EF1ED8">
        <w:rPr>
          <w:i/>
          <w:iCs/>
          <w:sz w:val="24"/>
          <w:szCs w:val="24"/>
        </w:rPr>
        <w:t>ns</w:t>
      </w:r>
      <w:r w:rsidR="006F6A6B" w:rsidRPr="00EF1ED8">
        <w:rPr>
          <w:sz w:val="24"/>
          <w:szCs w:val="24"/>
        </w:rPr>
        <w:t xml:space="preserve">, but studies on taxicab pricing and related domains </w:t>
      </w:r>
      <w:r w:rsidR="00921E66" w:rsidRPr="00EF1ED8">
        <w:rPr>
          <w:sz w:val="24"/>
          <w:szCs w:val="24"/>
        </w:rPr>
        <w:t>need to be more extensive</w:t>
      </w:r>
      <w:r w:rsidR="006F6A6B" w:rsidRPr="00EF1ED8">
        <w:rPr>
          <w:sz w:val="24"/>
          <w:szCs w:val="24"/>
        </w:rPr>
        <w:t xml:space="preserve">. </w:t>
      </w:r>
    </w:p>
    <w:p w14:paraId="3AB8EB02" w14:textId="7B7206D8" w:rsidR="00F17AE0" w:rsidRPr="00EF1ED8" w:rsidRDefault="00F17AE0" w:rsidP="00F17AE0">
      <w:pPr>
        <w:pStyle w:val="Heading2"/>
        <w:spacing w:after="0"/>
        <w:jc w:val="both"/>
        <w:rPr>
          <w:sz w:val="24"/>
          <w:szCs w:val="24"/>
        </w:rPr>
      </w:pPr>
      <w:r w:rsidRPr="00EF1ED8">
        <w:rPr>
          <w:sz w:val="24"/>
          <w:szCs w:val="24"/>
        </w:rPr>
        <w:t>7.</w:t>
      </w:r>
      <w:r w:rsidR="00836B06" w:rsidRPr="00EF1ED8">
        <w:rPr>
          <w:sz w:val="24"/>
          <w:szCs w:val="24"/>
        </w:rPr>
        <w:t xml:space="preserve">2 </w:t>
      </w:r>
      <w:r w:rsidR="00CC2CE1" w:rsidRPr="00EF1ED8">
        <w:rPr>
          <w:sz w:val="24"/>
          <w:szCs w:val="24"/>
        </w:rPr>
        <w:t>Managerial implications</w:t>
      </w:r>
    </w:p>
    <w:p w14:paraId="10885D19" w14:textId="4AAABF5E" w:rsidR="0011049F" w:rsidRPr="00EF1ED8" w:rsidRDefault="0011049F" w:rsidP="009B6A9D">
      <w:pPr>
        <w:spacing w:after="0"/>
        <w:jc w:val="both"/>
        <w:rPr>
          <w:sz w:val="24"/>
          <w:szCs w:val="24"/>
        </w:rPr>
      </w:pPr>
      <w:r w:rsidRPr="00EF1ED8">
        <w:rPr>
          <w:sz w:val="24"/>
          <w:szCs w:val="24"/>
        </w:rPr>
        <w:lastRenderedPageBreak/>
        <w:t xml:space="preserve">Our study offers recommendations for </w:t>
      </w:r>
      <w:r w:rsidR="00DD58F5" w:rsidRPr="00EF1ED8">
        <w:rPr>
          <w:sz w:val="24"/>
          <w:szCs w:val="24"/>
        </w:rPr>
        <w:t xml:space="preserve">business and technical </w:t>
      </w:r>
      <w:r w:rsidRPr="00EF1ED8">
        <w:rPr>
          <w:sz w:val="24"/>
          <w:szCs w:val="24"/>
        </w:rPr>
        <w:t xml:space="preserve">managers </w:t>
      </w:r>
      <w:r w:rsidR="00DD58F5" w:rsidRPr="00EF1ED8">
        <w:rPr>
          <w:sz w:val="24"/>
          <w:szCs w:val="24"/>
        </w:rPr>
        <w:t>in the cab industry</w:t>
      </w:r>
      <w:r w:rsidRPr="00EF1ED8">
        <w:rPr>
          <w:sz w:val="24"/>
          <w:szCs w:val="24"/>
        </w:rPr>
        <w:t>.</w:t>
      </w:r>
      <w:r w:rsidR="00EB64DF" w:rsidRPr="00EF1ED8">
        <w:rPr>
          <w:sz w:val="24"/>
          <w:szCs w:val="24"/>
        </w:rPr>
        <w:t xml:space="preserve"> In addition, it also offers simple policy recommendations for the taxi union and the administrative bodies overseeing </w:t>
      </w:r>
      <w:r w:rsidR="003E3C55" w:rsidRPr="00EF1ED8">
        <w:rPr>
          <w:sz w:val="24"/>
          <w:szCs w:val="24"/>
        </w:rPr>
        <w:t>important public services such as taxicabs</w:t>
      </w:r>
      <w:r w:rsidR="00FE537B" w:rsidRPr="00EF1ED8">
        <w:rPr>
          <w:sz w:val="24"/>
          <w:szCs w:val="24"/>
        </w:rPr>
        <w:t xml:space="preserve">. </w:t>
      </w:r>
      <w:r w:rsidRPr="00EF1ED8">
        <w:rPr>
          <w:sz w:val="24"/>
          <w:szCs w:val="24"/>
        </w:rPr>
        <w:t xml:space="preserve">First, it </w:t>
      </w:r>
      <w:r w:rsidR="00C14B55" w:rsidRPr="00EF1ED8">
        <w:rPr>
          <w:sz w:val="24"/>
          <w:szCs w:val="24"/>
        </w:rPr>
        <w:t>identifies</w:t>
      </w:r>
      <w:r w:rsidR="004C5CFB" w:rsidRPr="00EF1ED8">
        <w:rPr>
          <w:sz w:val="24"/>
          <w:szCs w:val="24"/>
        </w:rPr>
        <w:t xml:space="preserve"> the major predictors that </w:t>
      </w:r>
      <w:r w:rsidR="00617CFB" w:rsidRPr="00EF1ED8">
        <w:rPr>
          <w:sz w:val="24"/>
          <w:szCs w:val="24"/>
        </w:rPr>
        <w:t>help to</w:t>
      </w:r>
      <w:r w:rsidR="004C5CFB" w:rsidRPr="00EF1ED8">
        <w:rPr>
          <w:sz w:val="24"/>
          <w:szCs w:val="24"/>
        </w:rPr>
        <w:t xml:space="preserve"> the prices of a typical </w:t>
      </w:r>
      <w:r w:rsidR="00C14B55" w:rsidRPr="00EF1ED8">
        <w:rPr>
          <w:sz w:val="24"/>
          <w:szCs w:val="24"/>
        </w:rPr>
        <w:t>cab ride</w:t>
      </w:r>
      <w:r w:rsidR="00AE7AD5" w:rsidRPr="00EF1ED8">
        <w:rPr>
          <w:sz w:val="24"/>
          <w:szCs w:val="24"/>
        </w:rPr>
        <w:t xml:space="preserve">: </w:t>
      </w:r>
      <w:r w:rsidR="00691AD5" w:rsidRPr="00EF1ED8">
        <w:rPr>
          <w:sz w:val="24"/>
          <w:szCs w:val="24"/>
        </w:rPr>
        <w:t>“tip amount”, “airport fees”</w:t>
      </w:r>
      <w:r w:rsidR="00C14B55" w:rsidRPr="00EF1ED8">
        <w:rPr>
          <w:sz w:val="24"/>
          <w:szCs w:val="24"/>
        </w:rPr>
        <w:t>,</w:t>
      </w:r>
      <w:r w:rsidR="00691AD5" w:rsidRPr="00EF1ED8">
        <w:rPr>
          <w:sz w:val="24"/>
          <w:szCs w:val="24"/>
        </w:rPr>
        <w:t xml:space="preserve"> and “payment type” for “yellow cabs”, </w:t>
      </w:r>
      <w:r w:rsidR="00371F87" w:rsidRPr="00EF1ED8">
        <w:rPr>
          <w:sz w:val="24"/>
          <w:szCs w:val="24"/>
        </w:rPr>
        <w:t>“driver pay”, “trip miles”</w:t>
      </w:r>
      <w:r w:rsidR="00C14B55" w:rsidRPr="00EF1ED8">
        <w:rPr>
          <w:sz w:val="24"/>
          <w:szCs w:val="24"/>
        </w:rPr>
        <w:t>,</w:t>
      </w:r>
      <w:r w:rsidR="00371F87" w:rsidRPr="00EF1ED8">
        <w:rPr>
          <w:sz w:val="24"/>
          <w:szCs w:val="24"/>
        </w:rPr>
        <w:t xml:space="preserve"> and “trip time” for app-based cabs</w:t>
      </w:r>
      <w:r w:rsidR="00C14B55" w:rsidRPr="00EF1ED8">
        <w:rPr>
          <w:rStyle w:val="FootnoteReference"/>
          <w:sz w:val="24"/>
          <w:szCs w:val="24"/>
        </w:rPr>
        <w:t>,</w:t>
      </w:r>
      <w:r w:rsidR="00371F87" w:rsidRPr="00EF1ED8">
        <w:rPr>
          <w:sz w:val="24"/>
          <w:szCs w:val="24"/>
        </w:rPr>
        <w:t xml:space="preserve"> </w:t>
      </w:r>
      <w:r w:rsidRPr="00EF1ED8">
        <w:rPr>
          <w:sz w:val="24"/>
          <w:szCs w:val="24"/>
        </w:rPr>
        <w:t xml:space="preserve">Using these findings, </w:t>
      </w:r>
      <w:r w:rsidR="00E153CB" w:rsidRPr="00EF1ED8">
        <w:rPr>
          <w:sz w:val="24"/>
          <w:szCs w:val="24"/>
        </w:rPr>
        <w:t xml:space="preserve">business </w:t>
      </w:r>
      <w:r w:rsidRPr="00EF1ED8">
        <w:rPr>
          <w:sz w:val="24"/>
          <w:szCs w:val="24"/>
        </w:rPr>
        <w:t xml:space="preserve">managers in </w:t>
      </w:r>
      <w:r w:rsidR="008B4A15" w:rsidRPr="00EF1ED8">
        <w:rPr>
          <w:sz w:val="24"/>
          <w:szCs w:val="24"/>
        </w:rPr>
        <w:t xml:space="preserve">the </w:t>
      </w:r>
      <w:r w:rsidR="00FC7DBE" w:rsidRPr="00EF1ED8">
        <w:rPr>
          <w:sz w:val="24"/>
          <w:szCs w:val="24"/>
        </w:rPr>
        <w:t>app-</w:t>
      </w:r>
      <w:r w:rsidR="008B4A15" w:rsidRPr="00EF1ED8">
        <w:rPr>
          <w:sz w:val="24"/>
          <w:szCs w:val="24"/>
        </w:rPr>
        <w:t>cab industry</w:t>
      </w:r>
      <w:r w:rsidRPr="00EF1ED8">
        <w:rPr>
          <w:sz w:val="24"/>
          <w:szCs w:val="24"/>
        </w:rPr>
        <w:t xml:space="preserve"> can now </w:t>
      </w:r>
      <w:r w:rsidR="009B6A9D" w:rsidRPr="00EF1ED8">
        <w:rPr>
          <w:sz w:val="24"/>
          <w:szCs w:val="24"/>
        </w:rPr>
        <w:t>re-design their pricing mechanisms based on innovative factors</w:t>
      </w:r>
      <w:r w:rsidR="00C14B55" w:rsidRPr="00EF1ED8">
        <w:rPr>
          <w:sz w:val="24"/>
          <w:szCs w:val="24"/>
        </w:rPr>
        <w:t xml:space="preserve">, not trip time and </w:t>
      </w:r>
      <w:r w:rsidR="009B6A9D" w:rsidRPr="00EF1ED8">
        <w:rPr>
          <w:sz w:val="24"/>
          <w:szCs w:val="24"/>
        </w:rPr>
        <w:t xml:space="preserve">distance alone. </w:t>
      </w:r>
      <w:r w:rsidR="00FE537B" w:rsidRPr="00EF1ED8">
        <w:rPr>
          <w:sz w:val="24"/>
          <w:szCs w:val="24"/>
        </w:rPr>
        <w:t xml:space="preserve">This study </w:t>
      </w:r>
      <w:r w:rsidR="00CB2D4C" w:rsidRPr="00EF1ED8">
        <w:rPr>
          <w:sz w:val="24"/>
          <w:szCs w:val="24"/>
        </w:rPr>
        <w:t>provides</w:t>
      </w:r>
      <w:r w:rsidR="00FE537B" w:rsidRPr="00EF1ED8">
        <w:rPr>
          <w:sz w:val="24"/>
          <w:szCs w:val="24"/>
        </w:rPr>
        <w:t xml:space="preserve"> </w:t>
      </w:r>
      <w:r w:rsidR="009F72B6" w:rsidRPr="00EF1ED8">
        <w:rPr>
          <w:sz w:val="24"/>
          <w:szCs w:val="24"/>
        </w:rPr>
        <w:t xml:space="preserve">insights and </w:t>
      </w:r>
      <w:r w:rsidR="00FE537B" w:rsidRPr="00EF1ED8">
        <w:rPr>
          <w:sz w:val="24"/>
          <w:szCs w:val="24"/>
        </w:rPr>
        <w:t>understanding on how pricing changes over time might affect consumer loyalty, market share, and overall profitability</w:t>
      </w:r>
      <w:r w:rsidR="00CB2D4C" w:rsidRPr="00EF1ED8">
        <w:rPr>
          <w:sz w:val="24"/>
          <w:szCs w:val="24"/>
        </w:rPr>
        <w:t xml:space="preserve"> of </w:t>
      </w:r>
      <w:r w:rsidR="000F7277" w:rsidRPr="00EF1ED8">
        <w:rPr>
          <w:sz w:val="24"/>
          <w:szCs w:val="24"/>
        </w:rPr>
        <w:t xml:space="preserve">the </w:t>
      </w:r>
      <w:r w:rsidR="00CB2D4C" w:rsidRPr="00EF1ED8">
        <w:rPr>
          <w:sz w:val="24"/>
          <w:szCs w:val="24"/>
        </w:rPr>
        <w:t>taxi industry</w:t>
      </w:r>
      <w:r w:rsidR="009F72B6" w:rsidRPr="00EF1ED8">
        <w:rPr>
          <w:sz w:val="24"/>
          <w:szCs w:val="24"/>
        </w:rPr>
        <w:t xml:space="preserve">. </w:t>
      </w:r>
      <w:r w:rsidR="00951F0A" w:rsidRPr="00EF1ED8">
        <w:rPr>
          <w:sz w:val="24"/>
          <w:szCs w:val="24"/>
        </w:rPr>
        <w:t xml:space="preserve">Moreover, it entails comprehending the benefits and drawbacks of dynamic pricing systems that change prices in response to </w:t>
      </w:r>
      <w:r w:rsidR="00FE537B" w:rsidRPr="00EF1ED8">
        <w:rPr>
          <w:sz w:val="24"/>
          <w:szCs w:val="24"/>
        </w:rPr>
        <w:t>real-time</w:t>
      </w:r>
      <w:r w:rsidR="00951F0A" w:rsidRPr="00EF1ED8">
        <w:rPr>
          <w:sz w:val="24"/>
          <w:szCs w:val="24"/>
        </w:rPr>
        <w:t xml:space="preserve"> supply and demand situations. </w:t>
      </w:r>
    </w:p>
    <w:p w14:paraId="6F7C03AF" w14:textId="24771ADA" w:rsidR="0011049F" w:rsidRPr="00EF1ED8" w:rsidRDefault="0011049F" w:rsidP="00520814">
      <w:pPr>
        <w:spacing w:after="0"/>
        <w:ind w:firstLine="567"/>
        <w:jc w:val="both"/>
        <w:rPr>
          <w:sz w:val="24"/>
          <w:szCs w:val="24"/>
        </w:rPr>
      </w:pPr>
      <w:r w:rsidRPr="00EF1ED8">
        <w:rPr>
          <w:sz w:val="24"/>
          <w:szCs w:val="24"/>
        </w:rPr>
        <w:t xml:space="preserve">Second, findings from our study </w:t>
      </w:r>
      <w:r w:rsidR="007B2083" w:rsidRPr="00EF1ED8">
        <w:rPr>
          <w:sz w:val="24"/>
          <w:szCs w:val="24"/>
        </w:rPr>
        <w:t xml:space="preserve">reveal that </w:t>
      </w:r>
      <w:r w:rsidR="003E3C55" w:rsidRPr="00EF1ED8">
        <w:rPr>
          <w:sz w:val="24"/>
          <w:szCs w:val="24"/>
        </w:rPr>
        <w:t xml:space="preserve">differential effects of each predictor for cab pricing exist </w:t>
      </w:r>
      <w:r w:rsidR="00C43AF1" w:rsidRPr="00EF1ED8">
        <w:rPr>
          <w:sz w:val="24"/>
          <w:szCs w:val="24"/>
        </w:rPr>
        <w:t>across different clusters. While the</w:t>
      </w:r>
      <w:r w:rsidR="007029F9" w:rsidRPr="00EF1ED8">
        <w:rPr>
          <w:sz w:val="24"/>
          <w:szCs w:val="24"/>
        </w:rPr>
        <w:t xml:space="preserve">se </w:t>
      </w:r>
      <w:r w:rsidR="00B87FEC" w:rsidRPr="00EF1ED8">
        <w:rPr>
          <w:sz w:val="24"/>
          <w:szCs w:val="24"/>
        </w:rPr>
        <w:t xml:space="preserve">findings are </w:t>
      </w:r>
      <w:r w:rsidR="00C14B55" w:rsidRPr="00EF1ED8">
        <w:rPr>
          <w:sz w:val="24"/>
          <w:szCs w:val="24"/>
        </w:rPr>
        <w:t>familiar</w:t>
      </w:r>
      <w:r w:rsidR="00B87FEC" w:rsidRPr="00EF1ED8">
        <w:rPr>
          <w:sz w:val="24"/>
          <w:szCs w:val="24"/>
        </w:rPr>
        <w:t xml:space="preserve"> to the academic literature and the cab industry, </w:t>
      </w:r>
      <w:r w:rsidR="00C14B55" w:rsidRPr="00EF1ED8">
        <w:rPr>
          <w:sz w:val="24"/>
          <w:szCs w:val="24"/>
        </w:rPr>
        <w:t>they</w:t>
      </w:r>
      <w:r w:rsidR="00B87FEC" w:rsidRPr="00EF1ED8">
        <w:rPr>
          <w:sz w:val="24"/>
          <w:szCs w:val="24"/>
        </w:rPr>
        <w:t xml:space="preserve"> can offer new ideas for administrative bodies and policymakers, such as cab-only roads, timed </w:t>
      </w:r>
      <w:r w:rsidR="00E67DF5" w:rsidRPr="00EF1ED8">
        <w:rPr>
          <w:sz w:val="24"/>
          <w:szCs w:val="24"/>
        </w:rPr>
        <w:t>cabs,</w:t>
      </w:r>
      <w:r w:rsidR="00B87FEC" w:rsidRPr="00EF1ED8">
        <w:rPr>
          <w:sz w:val="24"/>
          <w:szCs w:val="24"/>
        </w:rPr>
        <w:t xml:space="preserve"> or </w:t>
      </w:r>
      <w:r w:rsidR="00E67DF5" w:rsidRPr="00EF1ED8">
        <w:rPr>
          <w:sz w:val="24"/>
          <w:szCs w:val="24"/>
        </w:rPr>
        <w:t>optimal route planning</w:t>
      </w:r>
      <w:r w:rsidR="00C74A75" w:rsidRPr="00EF1ED8">
        <w:rPr>
          <w:sz w:val="24"/>
          <w:szCs w:val="24"/>
        </w:rPr>
        <w:t xml:space="preserve"> (</w:t>
      </w:r>
      <w:r w:rsidR="008A0299" w:rsidRPr="00EF1ED8">
        <w:rPr>
          <w:sz w:val="24"/>
          <w:szCs w:val="24"/>
        </w:rPr>
        <w:t xml:space="preserve">Hao and Martin, 2022; </w:t>
      </w:r>
      <w:r w:rsidR="00CE1E6F" w:rsidRPr="00EF1ED8">
        <w:rPr>
          <w:sz w:val="24"/>
          <w:szCs w:val="24"/>
        </w:rPr>
        <w:t xml:space="preserve">Huang et al., 2023; </w:t>
      </w:r>
      <w:r w:rsidR="00C74A75" w:rsidRPr="00EF1ED8">
        <w:rPr>
          <w:sz w:val="24"/>
          <w:szCs w:val="24"/>
        </w:rPr>
        <w:t>Li et al., 2021)</w:t>
      </w:r>
      <w:r w:rsidR="00E67DF5" w:rsidRPr="00EF1ED8">
        <w:rPr>
          <w:sz w:val="24"/>
          <w:szCs w:val="24"/>
        </w:rPr>
        <w:t xml:space="preserve">. </w:t>
      </w:r>
      <w:r w:rsidR="000F7277" w:rsidRPr="00EF1ED8">
        <w:rPr>
          <w:sz w:val="24"/>
          <w:szCs w:val="24"/>
        </w:rPr>
        <w:t>Using</w:t>
      </w:r>
      <w:r w:rsidR="00CB2D4C" w:rsidRPr="00EF1ED8">
        <w:rPr>
          <w:sz w:val="24"/>
          <w:szCs w:val="24"/>
        </w:rPr>
        <w:t xml:space="preserve"> these findings, taxi industries can tailor </w:t>
      </w:r>
      <w:r w:rsidR="000F7277" w:rsidRPr="00EF1ED8">
        <w:rPr>
          <w:sz w:val="24"/>
          <w:szCs w:val="24"/>
        </w:rPr>
        <w:t>personalised</w:t>
      </w:r>
      <w:r w:rsidR="00CB2D4C" w:rsidRPr="00EF1ED8">
        <w:rPr>
          <w:sz w:val="24"/>
          <w:szCs w:val="24"/>
        </w:rPr>
        <w:t xml:space="preserve"> pricing strategies for different customer segments. Through this</w:t>
      </w:r>
      <w:r w:rsidR="00520814" w:rsidRPr="00EF1ED8">
        <w:rPr>
          <w:sz w:val="24"/>
          <w:szCs w:val="24"/>
        </w:rPr>
        <w:t>,</w:t>
      </w:r>
      <w:r w:rsidR="00CB2D4C" w:rsidRPr="00EF1ED8">
        <w:rPr>
          <w:sz w:val="24"/>
          <w:szCs w:val="24"/>
        </w:rPr>
        <w:t xml:space="preserve"> </w:t>
      </w:r>
      <w:r w:rsidR="000F7277" w:rsidRPr="00EF1ED8">
        <w:rPr>
          <w:sz w:val="24"/>
          <w:szCs w:val="24"/>
        </w:rPr>
        <w:t xml:space="preserve">taxi </w:t>
      </w:r>
      <w:r w:rsidR="00CB2D4C" w:rsidRPr="00EF1ED8">
        <w:rPr>
          <w:sz w:val="24"/>
          <w:szCs w:val="24"/>
        </w:rPr>
        <w:t>industries can attract customer</w:t>
      </w:r>
      <w:r w:rsidR="000F7277" w:rsidRPr="00EF1ED8">
        <w:rPr>
          <w:sz w:val="24"/>
          <w:szCs w:val="24"/>
        </w:rPr>
        <w:t>s</w:t>
      </w:r>
      <w:r w:rsidR="00CB2D4C" w:rsidRPr="00EF1ED8">
        <w:rPr>
          <w:sz w:val="24"/>
          <w:szCs w:val="24"/>
        </w:rPr>
        <w:t xml:space="preserve"> from each segment based on </w:t>
      </w:r>
      <w:r w:rsidR="00520814" w:rsidRPr="00EF1ED8">
        <w:rPr>
          <w:sz w:val="24"/>
          <w:szCs w:val="24"/>
        </w:rPr>
        <w:t xml:space="preserve">their </w:t>
      </w:r>
      <w:r w:rsidR="00CB2D4C" w:rsidRPr="00EF1ED8">
        <w:rPr>
          <w:sz w:val="24"/>
          <w:szCs w:val="24"/>
        </w:rPr>
        <w:t>specific cluster features</w:t>
      </w:r>
      <w:r w:rsidR="000F7277" w:rsidRPr="00EF1ED8">
        <w:rPr>
          <w:sz w:val="24"/>
          <w:szCs w:val="24"/>
        </w:rPr>
        <w:t>, ultimately increasing</w:t>
      </w:r>
      <w:r w:rsidR="00520814" w:rsidRPr="00EF1ED8">
        <w:rPr>
          <w:sz w:val="24"/>
          <w:szCs w:val="24"/>
        </w:rPr>
        <w:t xml:space="preserve"> overall profitability. </w:t>
      </w:r>
      <w:r w:rsidR="00E67DF5" w:rsidRPr="00EF1ED8">
        <w:rPr>
          <w:sz w:val="24"/>
          <w:szCs w:val="24"/>
        </w:rPr>
        <w:t xml:space="preserve">It is often the common notion that a few significant factors, such as high congestion </w:t>
      </w:r>
      <w:r w:rsidR="00C14B55" w:rsidRPr="00EF1ED8">
        <w:rPr>
          <w:sz w:val="24"/>
          <w:szCs w:val="24"/>
        </w:rPr>
        <w:t>en route,</w:t>
      </w:r>
      <w:r w:rsidR="00E67DF5" w:rsidRPr="00EF1ED8">
        <w:rPr>
          <w:sz w:val="24"/>
          <w:szCs w:val="24"/>
        </w:rPr>
        <w:t xml:space="preserve"> may lead to higher cab fares</w:t>
      </w:r>
      <w:r w:rsidR="00156BA1" w:rsidRPr="00EF1ED8">
        <w:rPr>
          <w:sz w:val="24"/>
          <w:szCs w:val="24"/>
        </w:rPr>
        <w:t xml:space="preserve"> and damage the profitability of the taxicab industry</w:t>
      </w:r>
      <w:r w:rsidR="00591D9C" w:rsidRPr="00EF1ED8">
        <w:rPr>
          <w:rStyle w:val="FootnoteReference"/>
          <w:sz w:val="24"/>
          <w:szCs w:val="24"/>
        </w:rPr>
        <w:footnoteReference w:id="13"/>
      </w:r>
      <w:r w:rsidR="00E67DF5" w:rsidRPr="00EF1ED8">
        <w:rPr>
          <w:sz w:val="24"/>
          <w:szCs w:val="24"/>
        </w:rPr>
        <w:t>. While this is not entirely untrue, our variable importance scheme shows that “congestion surcharge” is important only for a few clusters</w:t>
      </w:r>
      <w:r w:rsidR="00C14B55" w:rsidRPr="00EF1ED8">
        <w:rPr>
          <w:sz w:val="24"/>
          <w:szCs w:val="24"/>
        </w:rPr>
        <w:t>. Therefore</w:t>
      </w:r>
      <w:r w:rsidR="00E67DF5" w:rsidRPr="00EF1ED8">
        <w:rPr>
          <w:sz w:val="24"/>
          <w:szCs w:val="24"/>
        </w:rPr>
        <w:t xml:space="preserve">, </w:t>
      </w:r>
      <w:r w:rsidR="00C14B55" w:rsidRPr="00EF1ED8">
        <w:rPr>
          <w:sz w:val="24"/>
          <w:szCs w:val="24"/>
        </w:rPr>
        <w:t xml:space="preserve">calculating taxicab pricing remains a grey area </w:t>
      </w:r>
      <w:r w:rsidR="00750342" w:rsidRPr="00EF1ED8">
        <w:rPr>
          <w:sz w:val="24"/>
          <w:szCs w:val="24"/>
        </w:rPr>
        <w:t>(Agarwal et al., 2023</w:t>
      </w:r>
      <w:r w:rsidR="00C422D2" w:rsidRPr="00EF1ED8">
        <w:rPr>
          <w:sz w:val="24"/>
          <w:szCs w:val="24"/>
        </w:rPr>
        <w:t>; Vignon et al., 2023</w:t>
      </w:r>
      <w:r w:rsidR="00750342" w:rsidRPr="00EF1ED8">
        <w:rPr>
          <w:sz w:val="24"/>
          <w:szCs w:val="24"/>
        </w:rPr>
        <w:t>)</w:t>
      </w:r>
      <w:r w:rsidR="00E67DF5" w:rsidRPr="00EF1ED8">
        <w:rPr>
          <w:sz w:val="24"/>
          <w:szCs w:val="24"/>
        </w:rPr>
        <w:t>.</w:t>
      </w:r>
      <w:r w:rsidR="00CD265D" w:rsidRPr="00EF1ED8">
        <w:rPr>
          <w:sz w:val="24"/>
          <w:szCs w:val="24"/>
        </w:rPr>
        <w:t xml:space="preserve"> </w:t>
      </w:r>
    </w:p>
    <w:p w14:paraId="68B5E7A3" w14:textId="61924A68" w:rsidR="00CD265D" w:rsidRPr="00EF1ED8" w:rsidRDefault="00CD265D" w:rsidP="003B6178">
      <w:pPr>
        <w:spacing w:after="0"/>
        <w:ind w:firstLine="567"/>
        <w:jc w:val="both"/>
        <w:rPr>
          <w:sz w:val="24"/>
          <w:szCs w:val="24"/>
        </w:rPr>
      </w:pPr>
      <w:r w:rsidRPr="00EF1ED8">
        <w:rPr>
          <w:sz w:val="24"/>
          <w:szCs w:val="24"/>
        </w:rPr>
        <w:lastRenderedPageBreak/>
        <w:t xml:space="preserve">Third, </w:t>
      </w:r>
      <w:r w:rsidR="006C4FB3" w:rsidRPr="00EF1ED8">
        <w:rPr>
          <w:sz w:val="24"/>
          <w:szCs w:val="24"/>
        </w:rPr>
        <w:t xml:space="preserve">our variable importance scheme shows that policy decisions such as minimum driver pay implementation can </w:t>
      </w:r>
      <w:r w:rsidR="00C14B55" w:rsidRPr="00EF1ED8">
        <w:rPr>
          <w:sz w:val="24"/>
          <w:szCs w:val="24"/>
        </w:rPr>
        <w:t>hurt</w:t>
      </w:r>
      <w:r w:rsidR="006C4FB3" w:rsidRPr="00EF1ED8">
        <w:rPr>
          <w:sz w:val="24"/>
          <w:szCs w:val="24"/>
        </w:rPr>
        <w:t xml:space="preserve"> taxicab pricing</w:t>
      </w:r>
      <w:r w:rsidR="002745D5" w:rsidRPr="00EF1ED8">
        <w:rPr>
          <w:sz w:val="24"/>
          <w:szCs w:val="24"/>
        </w:rPr>
        <w:t xml:space="preserve"> (Hao and Martin, 2022</w:t>
      </w:r>
      <w:r w:rsidR="008638F8" w:rsidRPr="00EF1ED8">
        <w:rPr>
          <w:sz w:val="24"/>
          <w:szCs w:val="24"/>
        </w:rPr>
        <w:t>; Huang et al., 2023</w:t>
      </w:r>
      <w:r w:rsidR="00A669FA" w:rsidRPr="00EF1ED8">
        <w:rPr>
          <w:sz w:val="24"/>
          <w:szCs w:val="24"/>
        </w:rPr>
        <w:t>; Li et al., 2021</w:t>
      </w:r>
      <w:r w:rsidR="002745D5" w:rsidRPr="00EF1ED8">
        <w:rPr>
          <w:sz w:val="24"/>
          <w:szCs w:val="24"/>
        </w:rPr>
        <w:t>)</w:t>
      </w:r>
      <w:r w:rsidR="006C4FB3" w:rsidRPr="00EF1ED8">
        <w:rPr>
          <w:sz w:val="24"/>
          <w:szCs w:val="24"/>
        </w:rPr>
        <w:t xml:space="preserve">. </w:t>
      </w:r>
      <w:r w:rsidR="00B2693C" w:rsidRPr="00EF1ED8">
        <w:rPr>
          <w:sz w:val="24"/>
          <w:szCs w:val="24"/>
        </w:rPr>
        <w:t xml:space="preserve">Based on this scheme, the predictors across each cluster can be unique and help transportation agencies design different pricing schemes rather than </w:t>
      </w:r>
      <w:r w:rsidR="00C14B55" w:rsidRPr="00EF1ED8">
        <w:rPr>
          <w:sz w:val="24"/>
          <w:szCs w:val="24"/>
        </w:rPr>
        <w:t xml:space="preserve">a </w:t>
      </w:r>
      <w:r w:rsidR="00B2693C" w:rsidRPr="00EF1ED8">
        <w:rPr>
          <w:i/>
          <w:iCs/>
          <w:sz w:val="24"/>
          <w:szCs w:val="24"/>
        </w:rPr>
        <w:t>one-size-fits-all</w:t>
      </w:r>
      <w:r w:rsidR="00B2693C" w:rsidRPr="00EF1ED8">
        <w:rPr>
          <w:sz w:val="24"/>
          <w:szCs w:val="24"/>
        </w:rPr>
        <w:t xml:space="preserve"> model.</w:t>
      </w:r>
      <w:r w:rsidR="00D918C0" w:rsidRPr="00EF1ED8">
        <w:rPr>
          <w:sz w:val="24"/>
          <w:szCs w:val="24"/>
        </w:rPr>
        <w:t xml:space="preserve"> For instance, Figure 5 shows that within the app-cab industry, cluster 2 and cluster 6 have differential effects </w:t>
      </w:r>
      <w:r w:rsidR="00C14B55" w:rsidRPr="00EF1ED8">
        <w:rPr>
          <w:sz w:val="24"/>
          <w:szCs w:val="24"/>
        </w:rPr>
        <w:t>on</w:t>
      </w:r>
      <w:r w:rsidR="00D918C0" w:rsidRPr="00EF1ED8">
        <w:rPr>
          <w:sz w:val="24"/>
          <w:szCs w:val="24"/>
        </w:rPr>
        <w:t xml:space="preserve"> airport fees. </w:t>
      </w:r>
      <w:r w:rsidR="00FB3B7A" w:rsidRPr="00EF1ED8">
        <w:rPr>
          <w:sz w:val="24"/>
          <w:szCs w:val="24"/>
        </w:rPr>
        <w:t xml:space="preserve">Further, </w:t>
      </w:r>
      <w:r w:rsidR="00C14B55" w:rsidRPr="00EF1ED8">
        <w:rPr>
          <w:sz w:val="24"/>
          <w:szCs w:val="24"/>
        </w:rPr>
        <w:t xml:space="preserve">the </w:t>
      </w:r>
      <w:r w:rsidR="00FB3B7A" w:rsidRPr="00EF1ED8">
        <w:rPr>
          <w:sz w:val="24"/>
          <w:szCs w:val="24"/>
        </w:rPr>
        <w:t xml:space="preserve">congestion surcharge is important for passengers within </w:t>
      </w:r>
      <w:r w:rsidR="00C14B55" w:rsidRPr="00EF1ED8">
        <w:rPr>
          <w:sz w:val="24"/>
          <w:szCs w:val="24"/>
        </w:rPr>
        <w:t>Cluster</w:t>
      </w:r>
      <w:r w:rsidR="00FB3B7A" w:rsidRPr="00EF1ED8">
        <w:rPr>
          <w:sz w:val="24"/>
          <w:szCs w:val="24"/>
        </w:rPr>
        <w:t xml:space="preserve"> 2</w:t>
      </w:r>
      <w:r w:rsidR="00C14B55" w:rsidRPr="00EF1ED8">
        <w:rPr>
          <w:sz w:val="24"/>
          <w:szCs w:val="24"/>
        </w:rPr>
        <w:t xml:space="preserve"> while </w:t>
      </w:r>
      <w:r w:rsidR="00FB3B7A" w:rsidRPr="00EF1ED8">
        <w:rPr>
          <w:sz w:val="24"/>
          <w:szCs w:val="24"/>
        </w:rPr>
        <w:t xml:space="preserve">insignificant for passengers travelling within </w:t>
      </w:r>
      <w:r w:rsidR="00C14B55" w:rsidRPr="00EF1ED8">
        <w:rPr>
          <w:sz w:val="24"/>
          <w:szCs w:val="24"/>
        </w:rPr>
        <w:t>Cluster</w:t>
      </w:r>
      <w:r w:rsidR="00FB3B7A" w:rsidRPr="00EF1ED8">
        <w:rPr>
          <w:sz w:val="24"/>
          <w:szCs w:val="24"/>
        </w:rPr>
        <w:t xml:space="preserve"> 6.</w:t>
      </w:r>
    </w:p>
    <w:p w14:paraId="03A636DB" w14:textId="75986C93" w:rsidR="0011049F" w:rsidRPr="00EF1ED8" w:rsidRDefault="0011049F" w:rsidP="00025558">
      <w:pPr>
        <w:pStyle w:val="Heading1"/>
        <w:numPr>
          <w:ilvl w:val="0"/>
          <w:numId w:val="4"/>
        </w:numPr>
        <w:spacing w:after="0"/>
        <w:jc w:val="both"/>
        <w:rPr>
          <w:sz w:val="24"/>
          <w:szCs w:val="24"/>
        </w:rPr>
      </w:pPr>
      <w:r w:rsidRPr="00EF1ED8">
        <w:rPr>
          <w:sz w:val="24"/>
          <w:szCs w:val="24"/>
        </w:rPr>
        <w:t>Conclusion and Future Scope of Research</w:t>
      </w:r>
    </w:p>
    <w:p w14:paraId="0A3A01D4" w14:textId="46FB5DAC" w:rsidR="00C03B21" w:rsidRPr="00EF1ED8" w:rsidRDefault="00C03B21" w:rsidP="00314EF3">
      <w:pPr>
        <w:spacing w:after="0"/>
        <w:jc w:val="both"/>
        <w:rPr>
          <w:sz w:val="24"/>
          <w:szCs w:val="24"/>
        </w:rPr>
      </w:pPr>
      <w:r w:rsidRPr="00EF1ED8">
        <w:rPr>
          <w:sz w:val="24"/>
          <w:szCs w:val="24"/>
        </w:rPr>
        <w:t xml:space="preserve">During high demand or scarce availability, cab service providers may increase the prices based on their prediction models. Accurate </w:t>
      </w:r>
      <w:r w:rsidR="00C14B55" w:rsidRPr="00EF1ED8">
        <w:rPr>
          <w:sz w:val="24"/>
          <w:szCs w:val="24"/>
        </w:rPr>
        <w:t>pricing prediction</w:t>
      </w:r>
      <w:r w:rsidRPr="00EF1ED8">
        <w:rPr>
          <w:sz w:val="24"/>
          <w:szCs w:val="24"/>
        </w:rPr>
        <w:t xml:space="preserve"> enables the service providers to speculate the surge periods and dynamically predict the prices to match supply and demand. Therefore, this study developed </w:t>
      </w:r>
      <w:r w:rsidR="00C14B55" w:rsidRPr="00EF1ED8">
        <w:rPr>
          <w:sz w:val="24"/>
          <w:szCs w:val="24"/>
        </w:rPr>
        <w:t>ordinal-logit-based</w:t>
      </w:r>
      <w:r w:rsidRPr="00EF1ED8">
        <w:rPr>
          <w:sz w:val="24"/>
          <w:szCs w:val="24"/>
        </w:rPr>
        <w:t xml:space="preserve"> models to predict the price of trips from yellow cabs and app-based cabs for </w:t>
      </w:r>
      <w:r w:rsidR="00C14B55" w:rsidRPr="00EF1ED8">
        <w:rPr>
          <w:sz w:val="24"/>
          <w:szCs w:val="24"/>
        </w:rPr>
        <w:t>accurate forecasts</w:t>
      </w:r>
      <w:r w:rsidRPr="00EF1ED8">
        <w:rPr>
          <w:sz w:val="24"/>
          <w:szCs w:val="24"/>
        </w:rPr>
        <w:t xml:space="preserve"> based on various components of </w:t>
      </w:r>
      <w:r w:rsidR="00C14B55" w:rsidRPr="00EF1ED8">
        <w:rPr>
          <w:sz w:val="24"/>
          <w:szCs w:val="24"/>
        </w:rPr>
        <w:t xml:space="preserve">the </w:t>
      </w:r>
      <w:r w:rsidRPr="00EF1ED8">
        <w:rPr>
          <w:sz w:val="24"/>
          <w:szCs w:val="24"/>
        </w:rPr>
        <w:t>final cab price</w:t>
      </w:r>
      <w:r w:rsidR="00C14B55" w:rsidRPr="00EF1ED8">
        <w:rPr>
          <w:sz w:val="24"/>
          <w:szCs w:val="24"/>
        </w:rPr>
        <w:t xml:space="preserve"> as</w:t>
      </w:r>
      <w:r w:rsidRPr="00EF1ED8">
        <w:rPr>
          <w:sz w:val="24"/>
          <w:szCs w:val="24"/>
        </w:rPr>
        <w:t xml:space="preserve"> one of the first research works to explore the clusters for yellow cabs and app-based cabs leading to a dynamic pricing mechanism across zones by using data. </w:t>
      </w:r>
      <w:r w:rsidR="002A715A" w:rsidRPr="00EF1ED8">
        <w:rPr>
          <w:sz w:val="24"/>
          <w:szCs w:val="24"/>
        </w:rPr>
        <w:t xml:space="preserve">The ultimate goal is to contribute to </w:t>
      </w:r>
      <w:r w:rsidR="003E3C55" w:rsidRPr="00EF1ED8">
        <w:rPr>
          <w:sz w:val="24"/>
          <w:szCs w:val="24"/>
        </w:rPr>
        <w:t>developing</w:t>
      </w:r>
      <w:r w:rsidR="002A715A" w:rsidRPr="00EF1ED8">
        <w:rPr>
          <w:sz w:val="24"/>
          <w:szCs w:val="24"/>
        </w:rPr>
        <w:t xml:space="preserve"> a dynamic pricing mechanism. This means that cab service providers can adjust prices in </w:t>
      </w:r>
      <w:r w:rsidR="003E3C55" w:rsidRPr="00EF1ED8">
        <w:rPr>
          <w:sz w:val="24"/>
          <w:szCs w:val="24"/>
        </w:rPr>
        <w:t>real time</w:t>
      </w:r>
      <w:r w:rsidR="002A715A" w:rsidRPr="00EF1ED8">
        <w:rPr>
          <w:sz w:val="24"/>
          <w:szCs w:val="24"/>
        </w:rPr>
        <w:t xml:space="preserve"> based on the predicted demand and availability of cabs in specific zones. </w:t>
      </w:r>
      <w:r w:rsidRPr="00EF1ED8">
        <w:rPr>
          <w:sz w:val="24"/>
          <w:szCs w:val="24"/>
        </w:rPr>
        <w:t xml:space="preserve">The dataset used in our analysis is retrieved from </w:t>
      </w:r>
      <w:r w:rsidR="00C14B55" w:rsidRPr="00EF1ED8">
        <w:rPr>
          <w:sz w:val="24"/>
          <w:szCs w:val="24"/>
        </w:rPr>
        <w:t xml:space="preserve">the </w:t>
      </w:r>
      <w:r w:rsidRPr="00EF1ED8">
        <w:rPr>
          <w:sz w:val="24"/>
          <w:szCs w:val="24"/>
        </w:rPr>
        <w:t xml:space="preserve">NYCTLC website for yellow </w:t>
      </w:r>
      <w:r w:rsidR="00C14B55" w:rsidRPr="00EF1ED8">
        <w:rPr>
          <w:sz w:val="24"/>
          <w:szCs w:val="24"/>
        </w:rPr>
        <w:t>taxis</w:t>
      </w:r>
      <w:r w:rsidRPr="00EF1ED8">
        <w:rPr>
          <w:sz w:val="24"/>
          <w:szCs w:val="24"/>
        </w:rPr>
        <w:t xml:space="preserve"> and four app-based services.</w:t>
      </w:r>
      <w:r w:rsidR="002A715A" w:rsidRPr="00EF1ED8">
        <w:t xml:space="preserve"> </w:t>
      </w:r>
      <w:r w:rsidR="002A715A" w:rsidRPr="00EF1ED8">
        <w:rPr>
          <w:sz w:val="24"/>
          <w:szCs w:val="24"/>
        </w:rPr>
        <w:t xml:space="preserve">This dataset likely includes historical information on yellow taxi trips </w:t>
      </w:r>
      <w:r w:rsidR="003E3C55" w:rsidRPr="00EF1ED8">
        <w:rPr>
          <w:sz w:val="24"/>
          <w:szCs w:val="24"/>
        </w:rPr>
        <w:t>and</w:t>
      </w:r>
      <w:r w:rsidR="002A715A" w:rsidRPr="00EF1ED8">
        <w:rPr>
          <w:sz w:val="24"/>
          <w:szCs w:val="24"/>
        </w:rPr>
        <w:t xml:space="preserve"> data from four app-based ride-sharing services.</w:t>
      </w:r>
    </w:p>
    <w:p w14:paraId="1690971A" w14:textId="3D84E241" w:rsidR="00F81766" w:rsidRPr="00EF1ED8" w:rsidRDefault="00C03B21" w:rsidP="008E5C57">
      <w:pPr>
        <w:spacing w:after="0"/>
        <w:jc w:val="both"/>
        <w:rPr>
          <w:sz w:val="24"/>
          <w:szCs w:val="24"/>
        </w:rPr>
      </w:pPr>
      <w:r w:rsidRPr="00EF1ED8">
        <w:rPr>
          <w:sz w:val="24"/>
          <w:szCs w:val="24"/>
        </w:rPr>
        <w:tab/>
        <w:t xml:space="preserve">The contributions of our study are the following. First, we build AI-based predictive models for pricing in taxicab services. Second, we converted a prediction problem into a classification problem by transforming </w:t>
      </w:r>
      <w:r w:rsidR="00C14B55" w:rsidRPr="00EF1ED8">
        <w:rPr>
          <w:sz w:val="24"/>
          <w:szCs w:val="24"/>
        </w:rPr>
        <w:t xml:space="preserve">a </w:t>
      </w:r>
      <w:r w:rsidRPr="00EF1ED8">
        <w:rPr>
          <w:sz w:val="24"/>
          <w:szCs w:val="24"/>
        </w:rPr>
        <w:t xml:space="preserve">continuous variable (i.e., price) into four quartiles. Third, we identify distinct clusters within the New York City taxi zones that are flexible yet responsive towards decision-making for firms operating in this business and beneficial for </w:t>
      </w:r>
      <w:r w:rsidRPr="00EF1ED8">
        <w:rPr>
          <w:sz w:val="24"/>
          <w:szCs w:val="24"/>
        </w:rPr>
        <w:lastRenderedPageBreak/>
        <w:t>policymakers. We proposed unique clusters from two important predictors – pickup and drop-off locations, leading to eight and nine clusters for yellow and app-based cabs</w:t>
      </w:r>
      <w:r w:rsidR="00C14B55" w:rsidRPr="00EF1ED8">
        <w:rPr>
          <w:sz w:val="24"/>
          <w:szCs w:val="24"/>
        </w:rPr>
        <w:t>,</w:t>
      </w:r>
      <w:r w:rsidRPr="00EF1ED8">
        <w:rPr>
          <w:sz w:val="24"/>
          <w:szCs w:val="24"/>
        </w:rPr>
        <w:t xml:space="preserve"> respectively. Fourth, we built variable importance schemes using the predictors of taxi fares for each of these clusters, leading to dynamic pricing models applicable to different zones within New York City.</w:t>
      </w:r>
    </w:p>
    <w:p w14:paraId="78EE65D2" w14:textId="7853EEC1" w:rsidR="00F81766" w:rsidRPr="00EF1ED8" w:rsidRDefault="00F81766" w:rsidP="008E5C57">
      <w:pPr>
        <w:spacing w:after="0"/>
        <w:jc w:val="both"/>
        <w:rPr>
          <w:sz w:val="24"/>
          <w:szCs w:val="24"/>
        </w:rPr>
      </w:pPr>
      <w:r w:rsidRPr="00EF1ED8">
        <w:rPr>
          <w:sz w:val="24"/>
          <w:szCs w:val="24"/>
        </w:rPr>
        <w:tab/>
        <w:t xml:space="preserve">Despite these important contributions, our study has a few limitations. First, </w:t>
      </w:r>
      <w:r w:rsidR="00A900E9" w:rsidRPr="00EF1ED8">
        <w:rPr>
          <w:sz w:val="24"/>
          <w:szCs w:val="24"/>
        </w:rPr>
        <w:t>our study built empirical models using cross-sectional datasets</w:t>
      </w:r>
      <w:r w:rsidR="00C14B55" w:rsidRPr="00EF1ED8">
        <w:rPr>
          <w:sz w:val="24"/>
          <w:szCs w:val="24"/>
        </w:rPr>
        <w:t>,</w:t>
      </w:r>
      <w:r w:rsidR="00A900E9" w:rsidRPr="00EF1ED8">
        <w:rPr>
          <w:sz w:val="24"/>
          <w:szCs w:val="24"/>
        </w:rPr>
        <w:t xml:space="preserve"> which can be extended to </w:t>
      </w:r>
      <w:r w:rsidR="00C14B55" w:rsidRPr="00EF1ED8">
        <w:rPr>
          <w:sz w:val="24"/>
          <w:szCs w:val="24"/>
        </w:rPr>
        <w:t>time series</w:t>
      </w:r>
      <w:r w:rsidR="00A900E9" w:rsidRPr="00EF1ED8">
        <w:rPr>
          <w:sz w:val="24"/>
          <w:szCs w:val="24"/>
        </w:rPr>
        <w:t xml:space="preserve"> and panel-data analysis</w:t>
      </w:r>
      <w:r w:rsidR="00D03EB0" w:rsidRPr="00EF1ED8">
        <w:rPr>
          <w:sz w:val="24"/>
          <w:szCs w:val="24"/>
        </w:rPr>
        <w:t xml:space="preserve">. Second, the study can be extended </w:t>
      </w:r>
      <w:r w:rsidR="00D110FF" w:rsidRPr="00EF1ED8">
        <w:rPr>
          <w:sz w:val="24"/>
          <w:szCs w:val="24"/>
        </w:rPr>
        <w:t>with</w:t>
      </w:r>
      <w:r w:rsidR="00D03EB0" w:rsidRPr="00EF1ED8">
        <w:rPr>
          <w:sz w:val="24"/>
          <w:szCs w:val="24"/>
        </w:rPr>
        <w:t xml:space="preserve"> mixed-methods analysis by incorporating qualitative information such as interview excerpts of passengers and drivers. Third, </w:t>
      </w:r>
      <w:r w:rsidR="00973302" w:rsidRPr="00EF1ED8">
        <w:rPr>
          <w:sz w:val="24"/>
          <w:szCs w:val="24"/>
        </w:rPr>
        <w:t xml:space="preserve">the current study </w:t>
      </w:r>
      <w:r w:rsidR="006568B9" w:rsidRPr="00EF1ED8">
        <w:rPr>
          <w:sz w:val="24"/>
          <w:szCs w:val="24"/>
        </w:rPr>
        <w:t xml:space="preserve">considers </w:t>
      </w:r>
      <w:r w:rsidR="00C14B55" w:rsidRPr="00EF1ED8">
        <w:rPr>
          <w:sz w:val="24"/>
          <w:szCs w:val="24"/>
        </w:rPr>
        <w:t>only data from New York City taxis</w:t>
      </w:r>
      <w:r w:rsidR="006568B9" w:rsidRPr="00EF1ED8">
        <w:rPr>
          <w:sz w:val="24"/>
          <w:szCs w:val="24"/>
        </w:rPr>
        <w:t xml:space="preserve">, which can be easily extended to other metropolitan areas with </w:t>
      </w:r>
      <w:r w:rsidR="003E3C55" w:rsidRPr="00EF1ED8">
        <w:rPr>
          <w:sz w:val="24"/>
          <w:szCs w:val="24"/>
        </w:rPr>
        <w:t xml:space="preserve">the </w:t>
      </w:r>
      <w:r w:rsidR="008C218B" w:rsidRPr="00EF1ED8">
        <w:rPr>
          <w:sz w:val="24"/>
          <w:szCs w:val="24"/>
        </w:rPr>
        <w:t xml:space="preserve">availability of </w:t>
      </w:r>
      <w:r w:rsidR="00C14B55" w:rsidRPr="00EF1ED8">
        <w:rPr>
          <w:sz w:val="24"/>
          <w:szCs w:val="24"/>
        </w:rPr>
        <w:t>open data</w:t>
      </w:r>
      <w:r w:rsidR="006568B9" w:rsidRPr="00EF1ED8">
        <w:rPr>
          <w:sz w:val="24"/>
          <w:szCs w:val="24"/>
        </w:rPr>
        <w:t>.</w:t>
      </w:r>
    </w:p>
    <w:p w14:paraId="4A8BFD20" w14:textId="59E702E4" w:rsidR="00724D77" w:rsidRPr="00EF1ED8" w:rsidRDefault="00724D77" w:rsidP="00CE394B">
      <w:pPr>
        <w:pStyle w:val="Heading1"/>
        <w:spacing w:after="0"/>
        <w:jc w:val="both"/>
        <w:rPr>
          <w:rFonts w:eastAsiaTheme="minorHAnsi"/>
          <w:bCs/>
          <w:sz w:val="24"/>
          <w:szCs w:val="24"/>
          <w:lang w:val="en-US" w:eastAsia="en-US"/>
        </w:rPr>
      </w:pPr>
      <w:bookmarkStart w:id="11" w:name="_Hlk140419966"/>
      <w:r w:rsidRPr="00EF1ED8">
        <w:rPr>
          <w:sz w:val="24"/>
          <w:szCs w:val="24"/>
        </w:rPr>
        <w:t>Reference</w:t>
      </w:r>
      <w:r w:rsidR="006B41C5" w:rsidRPr="00EF1ED8">
        <w:rPr>
          <w:sz w:val="24"/>
          <w:szCs w:val="24"/>
        </w:rPr>
        <w:t>s</w:t>
      </w:r>
    </w:p>
    <w:bookmarkEnd w:id="11"/>
    <w:p w14:paraId="6E05DF70"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Abdella, G. M., Kucukvar, M., Onat, N. C., Al-Yafay, H. M., &amp; Bulak, M. E. (2020). Sustainability assessment and modeling based on supervised machine learning techniques: The case for food consumption. </w:t>
      </w:r>
      <w:r w:rsidRPr="00EF1ED8">
        <w:rPr>
          <w:rFonts w:eastAsia="Times New Roman"/>
          <w:i/>
          <w:iCs/>
          <w:sz w:val="24"/>
          <w:szCs w:val="24"/>
          <w:shd w:val="clear" w:color="auto" w:fill="FFFFFF"/>
          <w:lang w:val="en-IN" w:eastAsia="en-US"/>
        </w:rPr>
        <w:t>Journal of Cleaner Production</w:t>
      </w:r>
      <w:r w:rsidRPr="00EF1ED8">
        <w:rPr>
          <w:rFonts w:eastAsia="Times New Roman"/>
          <w:sz w:val="24"/>
          <w:szCs w:val="24"/>
          <w:shd w:val="clear" w:color="auto" w:fill="FFFFFF"/>
          <w:lang w:val="en-IN" w:eastAsia="en-US"/>
        </w:rPr>
        <w:t>, </w:t>
      </w:r>
      <w:r w:rsidRPr="00EF1ED8">
        <w:rPr>
          <w:rFonts w:eastAsia="Times New Roman"/>
          <w:i/>
          <w:iCs/>
          <w:sz w:val="24"/>
          <w:szCs w:val="24"/>
          <w:shd w:val="clear" w:color="auto" w:fill="FFFFFF"/>
          <w:lang w:val="en-IN" w:eastAsia="en-US"/>
        </w:rPr>
        <w:t>251</w:t>
      </w:r>
      <w:r w:rsidRPr="00EF1ED8">
        <w:rPr>
          <w:rFonts w:eastAsia="Times New Roman"/>
          <w:sz w:val="24"/>
          <w:szCs w:val="24"/>
          <w:shd w:val="clear" w:color="auto" w:fill="FFFFFF"/>
          <w:lang w:val="en-IN" w:eastAsia="en-US"/>
        </w:rPr>
        <w:t>, 119661.</w:t>
      </w:r>
    </w:p>
    <w:p w14:paraId="7259C418"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Acheampong, R. A., Siiba, A., Okyere, D. K., &amp; Tuffour, J. P. (2020). Mobility-on-demand: An empirical study of internet-based ride-hailing adoption factors, travel characteristics and mode substitution effects. Transportation Research Part C: Emerging Technologies, 115, 102638.</w:t>
      </w:r>
    </w:p>
    <w:p w14:paraId="78C4C906"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Agarwal, S., Charoenwong, B., Cheng, S. F., &amp; Keppo, J. (2022). The impact of ride-hail surge factors on taxi bookings. Transportation Research Part C: Emerging Technologies, 136, 103508.</w:t>
      </w:r>
    </w:p>
    <w:p w14:paraId="3060D235"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Agarwal, S., Mani, D., &amp; Telang, R. (2023). The impact of ride-hailing services on congestion: Evidence from indian cities. Manufacturing &amp; Service Operations Management, 25(3), 862-883.</w:t>
      </w:r>
    </w:p>
    <w:p w14:paraId="0D6D0BCE"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Aghashahi, M., &amp; Bamdad, S. (2023). Analysis of different artificial neural networks for Bitcoin price prediction. International Journal of Management Science and Engineering Management, 18(2), 126-133.</w:t>
      </w:r>
    </w:p>
    <w:p w14:paraId="2B6A9B6E"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Aguilera-García, Á., Gomez, J., Velázquez, G., &amp; Vassallo, J. M. (2022). Ridesourcing vs. traditional taxi services: Understanding users’ choices and preferences in Spain. Transportation Research Part A: Policy and Practice, 155, 161-178.</w:t>
      </w:r>
    </w:p>
    <w:p w14:paraId="33D98A47"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lastRenderedPageBreak/>
        <w:t>Alimo, P. K., Rahim, A. B. A., Lartey-Young, G., Ehebrecht, D., Wang, L., &amp; Ma, W. (2022). Investigating the increasing demand and formal regulation of motorcycle taxis in Ghana. Journal of Transport Geography, 103, 103398.</w:t>
      </w:r>
    </w:p>
    <w:p w14:paraId="3B9A8BED"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bookmarkStart w:id="12" w:name="_Hlk140570184"/>
      <w:r w:rsidRPr="00EF1ED8">
        <w:rPr>
          <w:rFonts w:eastAsia="Times New Roman"/>
          <w:sz w:val="24"/>
          <w:szCs w:val="24"/>
          <w:shd w:val="clear" w:color="auto" w:fill="FFFFFF"/>
          <w:lang w:val="en-IN" w:eastAsia="en-US"/>
        </w:rPr>
        <w:t>Avdeenko, T., &amp; Khateev</w:t>
      </w:r>
      <w:bookmarkEnd w:id="12"/>
      <w:r w:rsidRPr="00EF1ED8">
        <w:rPr>
          <w:rFonts w:eastAsia="Times New Roman"/>
          <w:sz w:val="24"/>
          <w:szCs w:val="24"/>
          <w:shd w:val="clear" w:color="auto" w:fill="FFFFFF"/>
          <w:lang w:val="en-IN" w:eastAsia="en-US"/>
        </w:rPr>
        <w:t>, O. (2019). Taxi service pricing based on online machine learning. In Data Mining and Big Data: 4th International Conference, DMBD 2019, Chiang Mai, Thailand, July 26–30, 2019, Proceedings 4 (pp. 289-299). Springer Singapore</w:t>
      </w:r>
    </w:p>
    <w:p w14:paraId="32F6DD8A"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Battifarano, M., &amp; Qian, Z. S. (2019). Predicting real-time surge pricing of ride-sourcing companies. Transportation Research Part C: Emerging Technologies, 107, 444-462.</w:t>
      </w:r>
    </w:p>
    <w:p w14:paraId="439DB3D3"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Cao, D., Zeng, K., Wang, J., Sharma, P. K., Ma, X., Liu, Y., &amp; Zhou, S. (2021). BERT-based deep spatial-temporal network for taxi demand prediction. IEEE Transactions on Intelligent Transportation Systems, 23(7), 9442-9454.</w:t>
      </w:r>
    </w:p>
    <w:p w14:paraId="6A28E982" w14:textId="7822FCF7" w:rsidR="00532AE1" w:rsidRPr="00EF1ED8" w:rsidRDefault="00532A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Cao, Q., Duan, W., &amp; Gan, Q. (2011). Exploring determinants of voting for the “helpfulness” of online user reviews: A text mining approach. Decision Support Systems, 50(2), 511-521.</w:t>
      </w:r>
    </w:p>
    <w:p w14:paraId="14088471"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Cavusgil, S. T., Chan, K., &amp; Zhang, C. (2003). Strategic orientations in export pricing: a clustering approach to create firm taxonomies. Journal of International Marketing, 11(1), 47-72.</w:t>
      </w:r>
    </w:p>
    <w:p w14:paraId="25CD8DE9"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Chakraborty, I., Kim, M., &amp; Sudhir, K. (2022). Attribute sentiment scoring with online text reviews: Accounting for language structure and missing attributes. Journal of Marketing Research, 59(3), 600-622.</w:t>
      </w:r>
    </w:p>
    <w:p w14:paraId="59C9F996"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Chang, H.-w., Tai, Y.-c., and Hsu, J. Y.-j. Context-aware taxi demand hotspots</w:t>
      </w:r>
      <w:r w:rsidRPr="00EF1ED8">
        <w:rPr>
          <w:rFonts w:eastAsia="Times New Roman"/>
          <w:sz w:val="24"/>
          <w:szCs w:val="24"/>
          <w:shd w:val="clear" w:color="auto" w:fill="FFFFFF"/>
          <w:lang w:val="en-IN" w:eastAsia="en-US"/>
        </w:rPr>
        <w:br/>
        <w:t>prediction. International Journal of Business Intelligence and Data Mining, Vol. 5, 1,</w:t>
      </w:r>
      <w:r w:rsidRPr="00EF1ED8">
        <w:rPr>
          <w:rFonts w:eastAsia="Times New Roman"/>
          <w:sz w:val="24"/>
          <w:szCs w:val="24"/>
          <w:shd w:val="clear" w:color="auto" w:fill="FFFFFF"/>
          <w:lang w:val="en-IN" w:eastAsia="en-US"/>
        </w:rPr>
        <w:br/>
        <w:t>2010, pp. 3-18.</w:t>
      </w:r>
    </w:p>
    <w:p w14:paraId="3478D672"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Chen, S., Meng, Q., &amp; Choi, T. M. (2022). Transportation research Part E-logistics and transportation review: 25 years in retrospect. Transportation Research Part E: Logistics and Transportation Review, 161, 102709.</w:t>
      </w:r>
    </w:p>
    <w:p w14:paraId="1AC79CEC"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Chia, Z. L., Ptaszynski, M., Masui, F., Leliwa, G., &amp; Wroczynski, M. (2021). Machine Learning and feature engineering-based study into sarcasm and irony classification with application to cyberbullying detection. Information Processing &amp; Management, 58(4), 102600.</w:t>
      </w:r>
    </w:p>
    <w:p w14:paraId="76DBC47A"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Choi, J. H., &amp; Park, Y. (2022). Exploring economic feasibility for airport shuttle service of urban air mobility (UAM). Transportation Research Part A: Policy and Practice, 162, 267-281.</w:t>
      </w:r>
    </w:p>
    <w:p w14:paraId="680D65BE"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Cohen, P., Hahn, R., Hall, J., Levitt, S., &amp; Metcalfe, R. (2016). Using big data to estimate consumer surplus: The case of uber (No. w22627). National Bureau of Economic Research.</w:t>
      </w:r>
    </w:p>
    <w:p w14:paraId="650519BD"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Correa, D. (2017). Exploring the taxi and Uber demands in New York City: An empirical analysis and spatial modeling. Available at SSRN 4229042.</w:t>
      </w:r>
    </w:p>
    <w:p w14:paraId="0FB96132"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lastRenderedPageBreak/>
        <w:t xml:space="preserve">De </w:t>
      </w:r>
      <w:bookmarkStart w:id="13" w:name="_Hlk140405060"/>
      <w:r w:rsidRPr="00EF1ED8">
        <w:rPr>
          <w:rFonts w:eastAsia="Times New Roman"/>
          <w:sz w:val="24"/>
          <w:szCs w:val="24"/>
          <w:shd w:val="clear" w:color="auto" w:fill="FFFFFF"/>
          <w:lang w:val="en-IN" w:eastAsia="en-US"/>
        </w:rPr>
        <w:t>Blasio</w:t>
      </w:r>
      <w:bookmarkEnd w:id="13"/>
      <w:r w:rsidRPr="00EF1ED8">
        <w:rPr>
          <w:rFonts w:eastAsia="Times New Roman"/>
          <w:sz w:val="24"/>
          <w:szCs w:val="24"/>
          <w:shd w:val="clear" w:color="auto" w:fill="FFFFFF"/>
          <w:lang w:val="en-IN" w:eastAsia="en-US"/>
        </w:rPr>
        <w:t xml:space="preserve">, B., Joshi, M., 2016. 2016 Taxicab Fact Book. City of New York. </w:t>
      </w:r>
      <w:hyperlink r:id="rId23" w:history="1">
        <w:r w:rsidRPr="00EF1ED8">
          <w:rPr>
            <w:rFonts w:eastAsia="Times New Roman"/>
            <w:sz w:val="24"/>
            <w:szCs w:val="24"/>
            <w:shd w:val="clear" w:color="auto" w:fill="FFFFFF"/>
            <w:lang w:val="en-IN" w:eastAsia="en-US"/>
          </w:rPr>
          <w:t>http://www.nyc.gov/html/tlc/downloads/pdf/2016_tlc_factbook.pdf. Accessed April 5</w:t>
        </w:r>
      </w:hyperlink>
      <w:r w:rsidRPr="00EF1ED8">
        <w:rPr>
          <w:rFonts w:eastAsia="Times New Roman"/>
          <w:sz w:val="24"/>
          <w:szCs w:val="24"/>
          <w:shd w:val="clear" w:color="auto" w:fill="FFFFFF"/>
          <w:lang w:val="en-IN" w:eastAsia="en-US"/>
        </w:rPr>
        <w:t>, 2016.</w:t>
      </w:r>
    </w:p>
    <w:p w14:paraId="55D28677"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Dey, B. K., Tirtha, S. D., Eluru, N., &amp; Konduri, K. C. (2021). Transformation of ridehailing in New York City: A quantitative assessment. Transportation Research Part C: Emerging Technologies, 129, 103235.</w:t>
      </w:r>
    </w:p>
    <w:p w14:paraId="087D7221"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bookmarkStart w:id="14" w:name="_Hlk147338968"/>
      <w:r w:rsidRPr="00EF1ED8">
        <w:rPr>
          <w:rFonts w:eastAsia="Times New Roman"/>
          <w:sz w:val="24"/>
          <w:szCs w:val="24"/>
          <w:shd w:val="clear" w:color="auto" w:fill="FFFFFF"/>
          <w:lang w:val="en-IN" w:eastAsia="en-US"/>
        </w:rPr>
        <w:t>Gagolewski</w:t>
      </w:r>
      <w:bookmarkEnd w:id="14"/>
      <w:r w:rsidRPr="00EF1ED8">
        <w:rPr>
          <w:rFonts w:eastAsia="Times New Roman"/>
          <w:sz w:val="24"/>
          <w:szCs w:val="24"/>
          <w:shd w:val="clear" w:color="auto" w:fill="FFFFFF"/>
          <w:lang w:val="en-IN" w:eastAsia="en-US"/>
        </w:rPr>
        <w:t>, M., Bartoszuk, M., &amp; Cena, A. (2016). Genie: A new, fast, and outlier-resistant hierarchical clustering algorithm. Information Sciences, 363, 8-23.</w:t>
      </w:r>
    </w:p>
    <w:p w14:paraId="4F9008DF"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Hao, W., &amp; Martin, L. (2022). Prohibiting cherry-picking: Regulating vehicle sharing services who determine fleet and service structure. Transportation Research Part E: Logistics and Transportation Review, 161, 102692.</w:t>
      </w:r>
    </w:p>
    <w:p w14:paraId="63B12548"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He, F., Wang, X., Lin, X., &amp; Tang, X. (2018). Pricing and penalty/compensation strategies of a taxi-hailing platform. Transportation Research Part C: Emerging Technologies, 86, 263-279.</w:t>
      </w:r>
    </w:p>
    <w:p w14:paraId="1DF025EE"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Huang, N., Lien, J. W., &amp; Zheng, J. (2023). To acquire or compete? Government intervention in transportation under different route structures. Transportation Research Part E: Logistics and Transportation Review, 172, 103033.</w:t>
      </w:r>
    </w:p>
    <w:p w14:paraId="20EBEF15"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Iansiti, M., &amp; Lakhani, K. R. (2020). Competing in the age of AI: Strategy and leadership when algorithms and networks run the world. Harvard Business Press.</w:t>
      </w:r>
    </w:p>
    <w:p w14:paraId="163FC762"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Irawan, M. Z., Joewono, T. B., Belgiawan, P. F., Chalermpong, S., &amp; Thaithatkul, P. (2022). Examining the ride-hailing adoption behaviors among older adults in an Indonesian city: The case of Yogyakarta. Transportation Research Interdisciplinary Perspectives, 16, 100729.</w:t>
      </w:r>
    </w:p>
    <w:p w14:paraId="27D0AA68"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Jayaram, J., Tan, K. C., &amp; Nachiappan, S. P. (2010). Examining the interrelationships between supply chain integration scope and supply chain management efforts. International journal of production research, 48(22), 6837-6857.</w:t>
      </w:r>
    </w:p>
    <w:p w14:paraId="0B262D47"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Kamga, C., Conway, A., Singhal, A., &amp; Yazici, A. (2012). Using advanced technologies to manage airport taxicab operations. Journal of Urban Technology, 19(4), 23-43.</w:t>
      </w:r>
    </w:p>
    <w:p w14:paraId="52A3B9EF"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Kamga, C., Yazici, M. A., &amp; Singhal, A. (2015). Analysis of taxi demand and supply in New York City: implications of recent taxi regulations. Transportation Planning and Technology, 38(6), 601-625.</w:t>
      </w:r>
    </w:p>
    <w:p w14:paraId="6E20E80D"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Kim, S. Y. (2011). Prediction of hotel bankruptcy using support vector machine, artificial neural network, logistic regression, and multivariate discriminant analysis. The Service Industries Journal, 31(3), 441-468.</w:t>
      </w:r>
    </w:p>
    <w:p w14:paraId="7F733FF1"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 xml:space="preserve">Kim, T., Sharda, S., Zhou, X., &amp; Pendyala, R. M. (2020). A stepwise interpretable machine learning framework using linear regression (LR) and long short-term memory (LSTM): </w:t>
      </w:r>
      <w:r w:rsidRPr="00EF1ED8">
        <w:rPr>
          <w:rFonts w:eastAsia="Times New Roman"/>
          <w:sz w:val="24"/>
          <w:szCs w:val="24"/>
          <w:shd w:val="clear" w:color="auto" w:fill="FFFFFF"/>
          <w:lang w:val="en-IN" w:eastAsia="en-US"/>
        </w:rPr>
        <w:lastRenderedPageBreak/>
        <w:t>City-wide demand-side prediction of yellow taxi and for-hire vehicle (FHV) service. Transportation Research Part C: Emerging Technologies, 120, 102786.</w:t>
      </w:r>
    </w:p>
    <w:p w14:paraId="0368FF42"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Laosinwattana, W., Thaithatkul, P., &amp; Chalermpong, S. (2022). Determinants of Ride-Hailing Applications Adoption: How Travelers’ Characteristics and Attitudes Affect the Adoption of New Online Mobility Platforms in Bangkok?. In Recent Advances in Transportation Systems Engineering and Management: Select Proceedings of CTSEM 2021 (pp. 805-819). Singapore: Springer Nature Singapore.</w:t>
      </w:r>
    </w:p>
    <w:p w14:paraId="6E154072"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Lee, M., Kwon, W., &amp; Back, K. J. (2021). Artificial intelligence for hospitality big data analytics: developing a prediction model of restaurant review helpfulness for customer decision-making. International Journal of Contemporary Hospitality Management, 33(6), 2117-2136.</w:t>
      </w:r>
    </w:p>
    <w:p w14:paraId="40563B77"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Lei, L. C., Gao, S., &amp; Zeng, E. Y. (2020). Regulation strategies of ride-hailing market in China: An evolutionary game theoretic perspective. Electronic Commerce Research, 20, 535-563.</w:t>
      </w:r>
    </w:p>
    <w:p w14:paraId="47342D5B"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Li, B., &amp; Szeto, W. Y. (2021). Modeling and analyzing a taxi market with a monopsony taxi owner and multiple rentee-drivers. Transportation Research Part B: Methodological, 143, 1-22.</w:t>
      </w:r>
    </w:p>
    <w:p w14:paraId="37BCCFD4"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Li, B., Szeto, W. Y., &amp; Luo, Q. (2021). A peak-period taxi scheme design problem: Formulation and policy implications. Transportation Research Part E: Logistics and Transportation Review, 146, 102148.</w:t>
      </w:r>
    </w:p>
    <w:p w14:paraId="617DD4B3"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Liu, C., Qin, K., &amp; Kang, C. (2015, July). Exploring time-dependent traffic congestion patterns from taxi trajectory data. In Proceedings of 2nd IEEE International Conference on Spatial Data Mining and Geographical Knowledge Services (ICSDM) (pp. 39-44).</w:t>
      </w:r>
    </w:p>
    <w:p w14:paraId="3355CB51"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Liu, S., Jiang, H., &amp; Chen, Z. (2021). Quantifying the impact of weather on ride-hailing ridership: Evidence from Haikou, China. Travel Behaviour and Society, 24, 257-269.</w:t>
      </w:r>
    </w:p>
    <w:p w14:paraId="7D65B8AA"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Liu, Y., Jia, R., Ye, J., &amp; Qu, X. (2022). How machine learning informs ride-hailing services: A survey. Communications in Transportation Research, 2, 100075.</w:t>
      </w:r>
    </w:p>
    <w:p w14:paraId="426A5495"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Liu, Z., Chen, H., Li, Y., &amp; Zhang, Q. (2020). Taxi demand prediction based on a combination forecasting model in hotspots. Journal of Advanced Transportation, 2020, 1-13.</w:t>
      </w:r>
    </w:p>
    <w:p w14:paraId="043BB7AB"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Loa, P., &amp; Habib, K. N. (2021). Examining the influence of attitudinal factors on the use of ride-hailing services in Toronto. Transportation Research Part A: Policy and Practice, 146, 13-28.</w:t>
      </w:r>
    </w:p>
    <w:p w14:paraId="0201BEF1"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Lokhandwala, M., &amp; Cai, H. (2018). Dynamic ride sharing using traditional taxis and shared autonomous taxis: A case study of NYC. Transportation Research Part C: Emerging Technologies, 97, 45-60.</w:t>
      </w:r>
    </w:p>
    <w:p w14:paraId="1806D049"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lastRenderedPageBreak/>
        <w:t>Luo, X., Tong, S., Fang, Z., &amp; Qu, Z. (2019). Frontiers: Machines vs. humans: The impact of artificial intelligence chatbot disclosure on customer purchases. Marketing Science, 38(6), 937-947.</w:t>
      </w:r>
    </w:p>
    <w:p w14:paraId="587144DB"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Miao, S., Chen, X., Chao, X., Liu, J., &amp; Zhang, Y. (2022). Context‐based dynamic pricing with online clustering. Production and Operations Management, 31(9), 3559-3575.</w:t>
      </w:r>
    </w:p>
    <w:p w14:paraId="0C6B6937"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Milioti, C., Kepaptsoglou, K., Kouretas, K., &amp; Vlahogianni, E. I. (2022). Driver perceptions on taxi-sharing and dynamic pricing in taxi services: evidence from Athens, Greece. Journal of Public Transportation, 24, 100022.</w:t>
      </w:r>
    </w:p>
    <w:p w14:paraId="0FB02CCA"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Mitropoulos, L., Kortsari, A., &amp; Ayfantopoulou, G. (2021). A systematic literature review of ride-sharing platforms, user factors and barriers. European Transport Research Review, 13, 1-22.</w:t>
      </w:r>
    </w:p>
    <w:p w14:paraId="74B2F1A2"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Nguyen-Phuoc, D. Q., Su, D. N., Tran, P. T. K., Le, D. T. T., &amp; Johnson, L. W. (2020). Factors influencing customer's loyalty towards ride-hailing taxi services–A case study of Vietnam. Transportation Research Part A: Policy and Practice, 134, 96-112.</w:t>
      </w:r>
    </w:p>
    <w:p w14:paraId="0FECD328"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Pan, H., Wang, Y., &amp; Szűcs, G. (2022). Work-traffic crashes and aberrant driving behaviors among full-time ride-hailing and taxi drivers: a comparative study. Transportation Letters, 1-10.</w:t>
      </w:r>
    </w:p>
    <w:p w14:paraId="0B6D7063"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Parfenov, S., Weeks, A., &amp; Alam, Z. (2014). Travel Patterns of NYC’s Yellow Taxis: Routing, Activity and Results ESRI International User Conference. San Diego, CA.</w:t>
      </w:r>
    </w:p>
    <w:p w14:paraId="007D4B0E"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Peng, Z., Wang, Y., &amp; Luo, X. (2020b). How does financial burden influence the crash rate among taxi drivers? A self-reported questionnaire study in China. Traffic Injury Prevention, 21(5), 324-329.</w:t>
      </w:r>
    </w:p>
    <w:p w14:paraId="61B4F754"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Peng, Z., Zhang, H., &amp; Wang, Y. (2020a). Work-related factors, fatigue, risky behaviours and traffic accidents among taxi drivers: a comparative analysis among age groups. International Journal of Injury Control and Safety Promotion, 28(1), 58-67.</w:t>
      </w:r>
    </w:p>
    <w:p w14:paraId="768147E7"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Pérez-Ortiz, M., de La Paz-Marín, M., Gutiérrez, P. A., &amp; Hervás-Martínez, C. (2014). Classification of EU countries’ progress towards sustainable development based on ordinal regression techniques. Knowledge-Based Systems, 66, 178-189.</w:t>
      </w:r>
    </w:p>
    <w:p w14:paraId="58B04DEC"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Poongodi, M., Malviya, M., Kumar, C., Hamdi, M., Vijayakumar, V., Nebhen, J., &amp; Alyamani, H. (2022). New York City taxi trip duration prediction using MLP and XGBoost. International Journal of System Assurance Engineering and Management, 1-12.</w:t>
      </w:r>
    </w:p>
    <w:p w14:paraId="7EAA2AE0"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bookmarkStart w:id="15" w:name="_Hlk140390397"/>
      <w:r w:rsidRPr="00EF1ED8">
        <w:rPr>
          <w:rFonts w:eastAsia="Times New Roman"/>
          <w:sz w:val="24"/>
          <w:szCs w:val="24"/>
          <w:shd w:val="clear" w:color="auto" w:fill="FFFFFF"/>
          <w:lang w:val="en-IN" w:eastAsia="en-US"/>
        </w:rPr>
        <w:t>Qian</w:t>
      </w:r>
      <w:bookmarkEnd w:id="15"/>
      <w:r w:rsidRPr="00EF1ED8">
        <w:rPr>
          <w:rFonts w:eastAsia="Times New Roman"/>
          <w:sz w:val="24"/>
          <w:szCs w:val="24"/>
          <w:shd w:val="clear" w:color="auto" w:fill="FFFFFF"/>
          <w:lang w:val="en-IN" w:eastAsia="en-US"/>
        </w:rPr>
        <w:t>, X. and Ukkusuri, S. V. Spatial variation of the urban taxi ridership using GPS data.</w:t>
      </w:r>
      <w:r w:rsidRPr="00EF1ED8">
        <w:rPr>
          <w:rFonts w:eastAsia="Times New Roman"/>
          <w:sz w:val="24"/>
          <w:szCs w:val="24"/>
          <w:shd w:val="clear" w:color="auto" w:fill="FFFFFF"/>
          <w:lang w:val="en-IN" w:eastAsia="en-US"/>
        </w:rPr>
        <w:br/>
        <w:t>Applied Geography, 59, 2015, pp. 31-42.</w:t>
      </w:r>
    </w:p>
    <w:p w14:paraId="613BD2E7"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Qiao, Y., Labi, S., &amp; Fricker, J. D. (2021). Does highway project bundling policy affect bidding competition? Insights from a mixed ordinal logistic model. Transportation Research Part A: Policy and Practice, 145, 228-242.</w:t>
      </w:r>
    </w:p>
    <w:p w14:paraId="4F16C7C0"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lastRenderedPageBreak/>
        <w:t>Qiu, J., Huang, K., &amp; Hawkins, J. (2022). The taxi sharing practices: matching, routing and pricing methods. Multimodal Transportation, 1(1), 100003.</w:t>
      </w:r>
    </w:p>
    <w:p w14:paraId="37F9F6CE"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Rajendran, S., Srinivas, S., &amp; Grimshaw, T. (2021). Predicting demand for air taxi urban aviation services using machine learning algorithms. Journal of Air Transport Management, 92, 102043.</w:t>
      </w:r>
    </w:p>
    <w:p w14:paraId="0B7DFF73"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Rammohan, S., Marathe, R. R., &amp; Sudarsanam, N. (2023). Recent advancements in revenue management of taxi services: a systematic review and research agenda. Management Review Quarterly, 1-27.</w:t>
      </w:r>
    </w:p>
    <w:p w14:paraId="7BBDA49B"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Sayarshad, H. R., Mahmoodian, V., &amp; Gao, H. O. (2020). Non-myopic dynamic routing of electric taxis with battery swapping stations. Sustainable Cities and Society, 57, 102113.</w:t>
      </w:r>
    </w:p>
    <w:p w14:paraId="3560D99A"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Shi, J., Hussain, M., &amp; Peng, D. (2022). A study of aberrant driving behaviors and road accidents in Chinese ride-hailing drivers. Journal of Transportation Safety &amp; Security, 1-18.</w:t>
      </w:r>
    </w:p>
    <w:p w14:paraId="5F88B632"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Sun, J., Dong, H., Qin, G., &amp; Tian, Y. (2020). Quantifying the impact of rainfall on taxi hailing and operation. Journal of Advanced Transportation, 2020, 1-14.</w:t>
      </w:r>
    </w:p>
    <w:p w14:paraId="1AC2806C"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Sun, L., Teunter, R. H., Babai, M. Z., &amp; Hua, G. (2019). Optimal pricing for ride-sourcing platforms. European Journal of Operational Research, 278(3), 783-795.</w:t>
      </w:r>
    </w:p>
    <w:p w14:paraId="7368C64F" w14:textId="3953BF55" w:rsidR="00C670D8" w:rsidRPr="00EF1ED8" w:rsidRDefault="00C670D8"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Supsermpol, P., Thajchayapong, S., &amp; Chiadamrong, N. (2023). Predicting financial performance for listed companies in Thailand during the transition period: A class-based approach using logistic regression and random forest algorithm. Journal of Open Innovation: Technology, Market, and Complexity, 9(3), 100130.</w:t>
      </w:r>
    </w:p>
    <w:p w14:paraId="32C5640F"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Tirachini, A., &amp; del Río, M. (2019). Ride-hailing in Santiago de Chile: Users’ characterisation and effects on travel behaviour. Transport Policy, 82, 46-57.</w:t>
      </w:r>
    </w:p>
    <w:p w14:paraId="599C6F76"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Turner, C. R., Fuggetta, A., Lavazza, L., &amp; Wolf, A. L. (1999). A conceptual basis for feature engineering. Journal of Systems and Software, 49(1), 3-15.</w:t>
      </w:r>
    </w:p>
    <w:p w14:paraId="616CDDCD"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Ulak, M. B., Yazici, A., &amp; Aljarrah, M. (2020). Value of convenience for taxi trips in New York City. Transportation Research Part A: Policy and Practice, 142, 85-100.</w:t>
      </w:r>
    </w:p>
    <w:p w14:paraId="2885FCCE"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Ushakov, D., Dudukalov, E., Shmatko, L., &amp; Shatila, K. (2022). Artificial Intelligence as a factor of public transportation system development. Transportation Research Procedia, 63, 2401-2408.</w:t>
      </w:r>
    </w:p>
    <w:p w14:paraId="374043ED"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Vignon, D., Yin, Y., &amp; Ke, J. (2023). Regulating the ride-hailing market in the age of uberization. Transportation Research Part E: Logistics and Transportation Review, 169, 102969.</w:t>
      </w:r>
    </w:p>
    <w:p w14:paraId="377AB3D0"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Vijh, M., Chandola, D., Tikkiwal, V. A., &amp; Kumar, A. (2020). Stock closing price prediction using machine learning techniques. Procedia computer science, 167, 599-606.</w:t>
      </w:r>
    </w:p>
    <w:p w14:paraId="79510ECC"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lastRenderedPageBreak/>
        <w:t>Wadud, Z. (2020). An examination of the effects of ride-hailing services on airport parking demand. Journal of Air Transport Management, 84, 101783.</w:t>
      </w:r>
    </w:p>
    <w:p w14:paraId="35B198F4"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Wang, J., Miwa, T., &amp; Morikawa, T. (2023). Recursive decomposition probability model for demand estimation of street-hailing taxis utilizing GPS trajectory data. Transportation Research Part B: Methodological, 167, 171-195.</w:t>
      </w:r>
    </w:p>
    <w:p w14:paraId="79459165"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Wang, N., Zheng, L., Shen, H., &amp; Li, S. (2023). Ride-hailing origin-destination demand prediction with spatiotemporal information fusion. Transportation Safety and Environment, tdad026.</w:t>
      </w:r>
    </w:p>
    <w:p w14:paraId="7CE7B7D7"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Wang, X., He, F., Yang, H., &amp; Gao, H. O. (2016). Pricing strategies for a taxi-hailing platform. Transportation Research Part E: Logistics and Transportation Review, 93, 212-231.</w:t>
      </w:r>
    </w:p>
    <w:p w14:paraId="60849F86"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Wei, K., Vaze, V., &amp; Jacquillat, A. (2022). Transit planning optimization under ride-hailing competition and traffic congestion. Transportation Science, 56(3), 725-749.</w:t>
      </w:r>
    </w:p>
    <w:p w14:paraId="5AE8D196"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Xie, Y. A., Liu, Z., Chan, K. Y., &amp; Guan, X. (2020). Energy-spectral efficiency optimization in vehicular communications: Joint clustering and pricing-based robust power control approach. IEEE Transactions on Vehicular Technology, 69(11), 13673-13685.</w:t>
      </w:r>
    </w:p>
    <w:p w14:paraId="30BD55A3"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Xu, K., Saberi, M., &amp; Liu, W. (2022). Dynamic pricing and penalty strategies in a coupled market with ridesourcing service and taxi considering time-dependent order cancellation behaviour. Transportation Research Part C: Emerging Technologies, 138, 103621.</w:t>
      </w:r>
    </w:p>
    <w:p w14:paraId="6A8B2880"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Yang, C., Morgul, E. F., Gonzales, E. J., &amp; Ozbay, K. (2014). Comparison of mode cost by time of day for nondriving airport trips to and from New York City's Pennsylvania Station. Transportation Research Record, 2449(1), 34-44.</w:t>
      </w:r>
    </w:p>
    <w:p w14:paraId="779DB1FB"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Yang, H., Fung, C. S., Wong, K. I., &amp; Wong, S. C. (2010). Nonlinear pricing of taxi services. Transportation Research Part A: Policy and Practice, 44(5), 337-348.</w:t>
      </w:r>
    </w:p>
    <w:p w14:paraId="77C1D135"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Yang, H., Wong, S. C., &amp; Wong, K. I. (2002). Demand–supply equilibrium of taxi services in a network under competition and regulation. Transportation Research Part B: Methodological, 36(9), 799-819.</w:t>
      </w:r>
    </w:p>
    <w:p w14:paraId="6183D52A"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Yang, H., Ye, M., Tang, W. H., &amp; Wong, S. C. (2005). Regulating taxi services in the presence of congestion externality. Transportation Research Part A: Policy and Practice, 39(1), 17-40.</w:t>
      </w:r>
    </w:p>
    <w:p w14:paraId="1995904A"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Yazici, M. A., Kamga, C., &amp; Singhal, A. (2016). Modeling taxi drivers’ decisions for improving airport ground access: John F. Kennedy airport case. Transportation Research Part A: Policy and Practice, 91, 48-60.</w:t>
      </w:r>
    </w:p>
    <w:p w14:paraId="19CD2D2B"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Yu, X., Gao, S., Hu, X., &amp; Park, H. (2019). A Markov decision process approach to vacant taxi routing with e-hailing. Transportation Research Part B: Methodological, 121, 114-134.</w:t>
      </w:r>
    </w:p>
    <w:p w14:paraId="6F4A8CA1"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lastRenderedPageBreak/>
        <w:t>Zhang, C., Zhu, F., Lv, Y., Ye, P., &amp; Wang, F. Y. (2021). MLRNN: Taxi demand prediction based on multi-level deep learning and regional heterogeneity analysis. IEEE Transactions on Intelligent Transportation Systems, 23(7), 8412-8422.</w:t>
      </w:r>
    </w:p>
    <w:p w14:paraId="1A01FDAB"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Zhang, C., Zhu, F., Wang, X., Sun, L., Tang, H., &amp; Lv, Y. (2020). Taxi demand prediction using parallel multi-task learning model. IEEE Transactions on Intelligent Transportation Systems, 23(2), 794-803.</w:t>
      </w:r>
    </w:p>
    <w:p w14:paraId="596D424A"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Zhong, Y., Yang, T., Cao, B., &amp; Cheng, T. C. E. (2022). On-demand ride-hailing platforms in competition with the taxi industry: Pricing strategies and government supervision. International Journal of Production Economics, 243, 108301.</w:t>
      </w:r>
    </w:p>
    <w:p w14:paraId="4F95016D" w14:textId="77777777" w:rsidR="00291FE1" w:rsidRPr="00EF1ED8" w:rsidRDefault="00291FE1" w:rsidP="00291FE1">
      <w:pPr>
        <w:spacing w:after="200" w:line="276" w:lineRule="auto"/>
        <w:ind w:left="284" w:hanging="284"/>
        <w:jc w:val="both"/>
        <w:rPr>
          <w:rFonts w:eastAsia="Times New Roman"/>
          <w:sz w:val="24"/>
          <w:szCs w:val="24"/>
          <w:shd w:val="clear" w:color="auto" w:fill="FFFFFF"/>
          <w:lang w:val="en-IN" w:eastAsia="en-US"/>
        </w:rPr>
      </w:pPr>
      <w:r w:rsidRPr="00EF1ED8">
        <w:rPr>
          <w:rFonts w:eastAsia="Times New Roman"/>
          <w:sz w:val="24"/>
          <w:szCs w:val="24"/>
          <w:shd w:val="clear" w:color="auto" w:fill="FFFFFF"/>
          <w:lang w:val="en-IN" w:eastAsia="en-US"/>
        </w:rPr>
        <w:t>Zhou, S., &amp; Guo, B. (2017). The order effect on online review helpfulness: A social influence perspective. Decision Support Systems, 93, 77-87.</w:t>
      </w:r>
    </w:p>
    <w:p w14:paraId="44A9621D" w14:textId="77777777" w:rsidR="00A85D4F" w:rsidRPr="00EF1ED8" w:rsidRDefault="00A85D4F" w:rsidP="00291FE1">
      <w:pPr>
        <w:spacing w:after="200" w:line="276" w:lineRule="auto"/>
        <w:ind w:left="284" w:hanging="284"/>
        <w:jc w:val="both"/>
        <w:rPr>
          <w:rFonts w:eastAsia="Times New Roman"/>
          <w:sz w:val="24"/>
          <w:szCs w:val="24"/>
          <w:shd w:val="clear" w:color="auto" w:fill="FFFFFF"/>
          <w:lang w:val="en-IN" w:eastAsia="en-US"/>
        </w:rPr>
      </w:pPr>
    </w:p>
    <w:p w14:paraId="4C3723C6" w14:textId="77777777" w:rsidR="008E5C57" w:rsidRPr="00EF1ED8" w:rsidRDefault="008E5C57" w:rsidP="00291FE1">
      <w:pPr>
        <w:spacing w:after="200" w:line="276" w:lineRule="auto"/>
        <w:ind w:left="284" w:hanging="284"/>
        <w:jc w:val="both"/>
        <w:rPr>
          <w:rFonts w:eastAsia="Times New Roman"/>
          <w:sz w:val="24"/>
          <w:szCs w:val="24"/>
          <w:shd w:val="clear" w:color="auto" w:fill="FFFFFF"/>
          <w:lang w:val="en-IN" w:eastAsia="en-US"/>
        </w:rPr>
      </w:pPr>
    </w:p>
    <w:p w14:paraId="125F9D71" w14:textId="77777777" w:rsidR="00E559E4" w:rsidRPr="00EF1ED8" w:rsidRDefault="00E559E4" w:rsidP="00291FE1">
      <w:pPr>
        <w:spacing w:after="200" w:line="276" w:lineRule="auto"/>
        <w:ind w:left="284" w:hanging="284"/>
        <w:jc w:val="both"/>
        <w:rPr>
          <w:rFonts w:eastAsia="Times New Roman"/>
          <w:sz w:val="24"/>
          <w:szCs w:val="24"/>
          <w:shd w:val="clear" w:color="auto" w:fill="FFFFFF"/>
          <w:lang w:val="en-IN" w:eastAsia="en-US"/>
        </w:rPr>
      </w:pPr>
    </w:p>
    <w:p w14:paraId="796A01D6" w14:textId="77777777" w:rsidR="004533E0" w:rsidRPr="00EF1ED8" w:rsidRDefault="004533E0" w:rsidP="00291FE1">
      <w:pPr>
        <w:spacing w:after="200" w:line="276" w:lineRule="auto"/>
        <w:ind w:left="284" w:hanging="284"/>
        <w:jc w:val="both"/>
        <w:rPr>
          <w:rFonts w:eastAsia="Times New Roman"/>
          <w:sz w:val="24"/>
          <w:szCs w:val="24"/>
          <w:shd w:val="clear" w:color="auto" w:fill="FFFFFF"/>
          <w:lang w:val="en-IN" w:eastAsia="en-US"/>
        </w:rPr>
      </w:pPr>
    </w:p>
    <w:sectPr w:rsidR="004533E0" w:rsidRPr="00EF1ED8" w:rsidSect="000B097C">
      <w:footerReference w:type="default" r:id="rId2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1551B6" w14:textId="77777777" w:rsidR="00060327" w:rsidRDefault="00060327" w:rsidP="00AE384A">
      <w:pPr>
        <w:spacing w:after="0" w:line="240" w:lineRule="auto"/>
      </w:pPr>
      <w:r>
        <w:separator/>
      </w:r>
    </w:p>
  </w:endnote>
  <w:endnote w:type="continuationSeparator" w:id="0">
    <w:p w14:paraId="31D982CB" w14:textId="77777777" w:rsidR="00060327" w:rsidRDefault="00060327" w:rsidP="00AE38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CharisSIL">
    <w:altName w:val="Cambria"/>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C804DB" w14:textId="115B3557" w:rsidR="00D4017B" w:rsidRPr="002F55E9" w:rsidRDefault="00D4017B" w:rsidP="00D4017B">
    <w:pPr>
      <w:pStyle w:val="Footer"/>
      <w:spacing w:after="0" w:line="240" w:lineRule="auto"/>
      <w:jc w:val="center"/>
      <w:rPr>
        <w:sz w:val="24"/>
        <w:szCs w:val="24"/>
      </w:rPr>
    </w:pPr>
    <w:r w:rsidRPr="002F55E9">
      <w:rPr>
        <w:sz w:val="24"/>
        <w:szCs w:val="24"/>
      </w:rPr>
      <w:t xml:space="preserve">Page </w:t>
    </w:r>
    <w:sdt>
      <w:sdtPr>
        <w:rPr>
          <w:sz w:val="24"/>
          <w:szCs w:val="24"/>
        </w:rPr>
        <w:id w:val="-122384886"/>
        <w:docPartObj>
          <w:docPartGallery w:val="Page Numbers (Bottom of Page)"/>
          <w:docPartUnique/>
        </w:docPartObj>
      </w:sdtPr>
      <w:sdtEndPr>
        <w:rPr>
          <w:noProof/>
        </w:rPr>
      </w:sdtEndPr>
      <w:sdtContent>
        <w:r w:rsidRPr="002F55E9">
          <w:rPr>
            <w:sz w:val="24"/>
            <w:szCs w:val="24"/>
          </w:rPr>
          <w:fldChar w:fldCharType="begin"/>
        </w:r>
        <w:r w:rsidRPr="002F55E9">
          <w:rPr>
            <w:sz w:val="24"/>
            <w:szCs w:val="24"/>
          </w:rPr>
          <w:instrText xml:space="preserve"> PAGE   \* MERGEFORMAT </w:instrText>
        </w:r>
        <w:r w:rsidRPr="002F55E9">
          <w:rPr>
            <w:sz w:val="24"/>
            <w:szCs w:val="24"/>
          </w:rPr>
          <w:fldChar w:fldCharType="separate"/>
        </w:r>
        <w:r w:rsidRPr="002F55E9">
          <w:rPr>
            <w:noProof/>
            <w:sz w:val="24"/>
            <w:szCs w:val="24"/>
          </w:rPr>
          <w:t>2</w:t>
        </w:r>
        <w:r w:rsidRPr="002F55E9">
          <w:rPr>
            <w:noProof/>
            <w:sz w:val="24"/>
            <w:szCs w:val="24"/>
          </w:rPr>
          <w:fldChar w:fldCharType="end"/>
        </w:r>
      </w:sdtContent>
    </w:sdt>
  </w:p>
  <w:p w14:paraId="34296722" w14:textId="77777777" w:rsidR="002D6E0E" w:rsidRPr="002F55E9" w:rsidRDefault="002D6E0E" w:rsidP="00D4017B">
    <w:pPr>
      <w:pStyle w:val="Footer"/>
      <w:spacing w:after="0" w:line="240" w:lineRule="auto"/>
      <w:rPr>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965AD4" w14:textId="77777777" w:rsidR="00060327" w:rsidRDefault="00060327" w:rsidP="00AE384A">
      <w:pPr>
        <w:spacing w:after="0" w:line="240" w:lineRule="auto"/>
      </w:pPr>
      <w:r>
        <w:separator/>
      </w:r>
    </w:p>
  </w:footnote>
  <w:footnote w:type="continuationSeparator" w:id="0">
    <w:p w14:paraId="796A4058" w14:textId="77777777" w:rsidR="00060327" w:rsidRDefault="00060327" w:rsidP="00AE384A">
      <w:pPr>
        <w:spacing w:after="0" w:line="240" w:lineRule="auto"/>
      </w:pPr>
      <w:r>
        <w:continuationSeparator/>
      </w:r>
    </w:p>
  </w:footnote>
  <w:footnote w:id="1">
    <w:p w14:paraId="161A7BBF" w14:textId="26197E20" w:rsidR="007F6171" w:rsidRPr="00E90005" w:rsidRDefault="007F6171" w:rsidP="007F6171">
      <w:pPr>
        <w:pStyle w:val="FootnoteText"/>
        <w:rPr>
          <w:lang w:val="en-IN"/>
        </w:rPr>
      </w:pPr>
      <w:r>
        <w:rPr>
          <w:rStyle w:val="FootnoteReference"/>
        </w:rPr>
        <w:footnoteRef/>
      </w:r>
      <w:r>
        <w:t xml:space="preserve"> </w:t>
      </w:r>
      <w:hyperlink r:id="rId1" w:history="1">
        <w:r w:rsidR="00E47D9A" w:rsidRPr="002A49A0">
          <w:rPr>
            <w:rStyle w:val="Hyperlink"/>
          </w:rPr>
          <w:t>https://www.intuz.com/blog/boost-market-value-with-ai-taxi-app-development</w:t>
        </w:r>
      </w:hyperlink>
      <w:r w:rsidR="00E47D9A">
        <w:t xml:space="preserve"> </w:t>
      </w:r>
    </w:p>
  </w:footnote>
  <w:footnote w:id="2">
    <w:p w14:paraId="1109F8E0" w14:textId="478E8641" w:rsidR="007F6171" w:rsidRDefault="007F6171" w:rsidP="007F6171">
      <w:pPr>
        <w:pStyle w:val="FootnoteText"/>
      </w:pPr>
      <w:r>
        <w:rPr>
          <w:rStyle w:val="FootnoteReference"/>
        </w:rPr>
        <w:footnoteRef/>
      </w:r>
      <w:r>
        <w:t xml:space="preserve"> </w:t>
      </w:r>
      <w:hyperlink r:id="rId2" w:history="1">
        <w:r w:rsidR="00C81E82" w:rsidRPr="002A49A0">
          <w:rPr>
            <w:rStyle w:val="Hyperlink"/>
          </w:rPr>
          <w:t>https://www.nytimes.com/2022/11/17/nyregion/taxi-fare-hike-nyc.html</w:t>
        </w:r>
      </w:hyperlink>
      <w:r w:rsidR="00C81E82">
        <w:t xml:space="preserve"> </w:t>
      </w:r>
    </w:p>
  </w:footnote>
  <w:footnote w:id="3">
    <w:p w14:paraId="469D5C7A" w14:textId="5D155978" w:rsidR="007F6171" w:rsidRDefault="007F6171" w:rsidP="007F6171">
      <w:pPr>
        <w:pStyle w:val="FootnoteText"/>
      </w:pPr>
      <w:r>
        <w:rPr>
          <w:rStyle w:val="FootnoteReference"/>
        </w:rPr>
        <w:footnoteRef/>
      </w:r>
      <w:r>
        <w:t xml:space="preserve"> </w:t>
      </w:r>
      <w:hyperlink r:id="rId3" w:history="1">
        <w:r w:rsidR="00E47D9A" w:rsidRPr="002A49A0">
          <w:rPr>
            <w:rStyle w:val="Hyperlink"/>
          </w:rPr>
          <w:t>https://nypost.com/2022/10/12/congestion-pricing-will-kill-nycs-iconic-yellow-cabs/</w:t>
        </w:r>
      </w:hyperlink>
      <w:r w:rsidR="00E47D9A">
        <w:t xml:space="preserve"> </w:t>
      </w:r>
    </w:p>
  </w:footnote>
  <w:footnote w:id="4">
    <w:p w14:paraId="1DF18984" w14:textId="1EC3B58C" w:rsidR="007F6171" w:rsidRDefault="007F6171" w:rsidP="007F6171">
      <w:pPr>
        <w:pStyle w:val="FootnoteText"/>
      </w:pPr>
      <w:r>
        <w:rPr>
          <w:rStyle w:val="FootnoteReference"/>
        </w:rPr>
        <w:footnoteRef/>
      </w:r>
      <w:r>
        <w:t xml:space="preserve"> </w:t>
      </w:r>
      <w:hyperlink r:id="rId4" w:history="1">
        <w:r w:rsidR="00E47D9A" w:rsidRPr="002A49A0">
          <w:rPr>
            <w:rStyle w:val="Hyperlink"/>
          </w:rPr>
          <w:t>https://www.wsj.com/articles/new-york-taxi-drivers-see-state-fee-as-blow-to-battered-industry-1522620969</w:t>
        </w:r>
      </w:hyperlink>
      <w:r w:rsidR="00E47D9A">
        <w:t xml:space="preserve"> </w:t>
      </w:r>
    </w:p>
  </w:footnote>
  <w:footnote w:id="5">
    <w:p w14:paraId="56355495" w14:textId="4B7A0DE3" w:rsidR="007F6171" w:rsidRDefault="007F6171" w:rsidP="007F6171">
      <w:pPr>
        <w:pStyle w:val="FootnoteText"/>
      </w:pPr>
      <w:r>
        <w:rPr>
          <w:rStyle w:val="FootnoteReference"/>
        </w:rPr>
        <w:footnoteRef/>
      </w:r>
      <w:r>
        <w:t xml:space="preserve"> </w:t>
      </w:r>
      <w:hyperlink r:id="rId5" w:history="1">
        <w:r w:rsidR="00E47D9A" w:rsidRPr="002A49A0">
          <w:rPr>
            <w:rStyle w:val="Hyperlink"/>
          </w:rPr>
          <w:t>https://www.wsj.com/articles/the-taxi-prince-is-taking-on-uberand-winning-60f883df</w:t>
        </w:r>
      </w:hyperlink>
      <w:r w:rsidR="00E47D9A">
        <w:t xml:space="preserve"> </w:t>
      </w:r>
    </w:p>
  </w:footnote>
  <w:footnote w:id="6">
    <w:p w14:paraId="56FACAD8" w14:textId="5A401B0E" w:rsidR="007F6171" w:rsidRDefault="007F6171" w:rsidP="007F6171">
      <w:pPr>
        <w:pStyle w:val="FootnoteText"/>
      </w:pPr>
      <w:r>
        <w:rPr>
          <w:rStyle w:val="FootnoteReference"/>
        </w:rPr>
        <w:footnoteRef/>
      </w:r>
      <w:r>
        <w:t xml:space="preserve"> </w:t>
      </w:r>
      <w:hyperlink r:id="rId6" w:history="1">
        <w:r w:rsidR="00E47D9A" w:rsidRPr="002A49A0">
          <w:rPr>
            <w:rStyle w:val="Hyperlink"/>
          </w:rPr>
          <w:t>https://www.wsj.com/articles/the-taxi-prince-is-taking-on-uberand-winning-60f883df</w:t>
        </w:r>
      </w:hyperlink>
      <w:r w:rsidR="00E47D9A">
        <w:t xml:space="preserve"> </w:t>
      </w:r>
    </w:p>
  </w:footnote>
  <w:footnote w:id="7">
    <w:p w14:paraId="6E449DD4" w14:textId="35F8C927" w:rsidR="007F6171" w:rsidRDefault="007F6171" w:rsidP="007F6171">
      <w:pPr>
        <w:pStyle w:val="FootnoteText"/>
        <w:rPr>
          <w:rFonts w:asciiTheme="minorHAnsi" w:hAnsiTheme="minorHAnsi" w:cstheme="minorBidi"/>
        </w:rPr>
      </w:pPr>
      <w:r>
        <w:rPr>
          <w:rStyle w:val="FootnoteReference"/>
        </w:rPr>
        <w:footnoteRef/>
      </w:r>
      <w:r>
        <w:t xml:space="preserve"> </w:t>
      </w:r>
      <w:hyperlink r:id="rId7" w:history="1">
        <w:r w:rsidR="00E47D9A" w:rsidRPr="002A49A0">
          <w:rPr>
            <w:rStyle w:val="Hyperlink"/>
          </w:rPr>
          <w:t>https://www.wsj.com/articles/now-prices-can-change-from-minute-to-minute-1450057990</w:t>
        </w:r>
      </w:hyperlink>
      <w:r w:rsidR="00E47D9A">
        <w:t xml:space="preserve"> </w:t>
      </w:r>
    </w:p>
  </w:footnote>
  <w:footnote w:id="8">
    <w:p w14:paraId="5967B44B" w14:textId="2725B3DF" w:rsidR="007F6171" w:rsidRPr="00EB4602" w:rsidRDefault="007F6171" w:rsidP="007F6171">
      <w:pPr>
        <w:pStyle w:val="FootnoteText"/>
        <w:rPr>
          <w:lang w:val="en-IN"/>
        </w:rPr>
      </w:pPr>
      <w:r>
        <w:rPr>
          <w:rStyle w:val="FootnoteReference"/>
        </w:rPr>
        <w:footnoteRef/>
      </w:r>
      <w:r>
        <w:t xml:space="preserve"> </w:t>
      </w:r>
      <w:hyperlink r:id="rId8" w:history="1">
        <w:r w:rsidR="00EC04F2" w:rsidRPr="002A49A0">
          <w:rPr>
            <w:rStyle w:val="Hyperlink"/>
          </w:rPr>
          <w:t>https://www.wsj.com/articles/uber-reaches-deal-to-list-all-new-york-city-taxis-on-its-app-11648123201</w:t>
        </w:r>
      </w:hyperlink>
      <w:r w:rsidR="00EC04F2">
        <w:t xml:space="preserve"> </w:t>
      </w:r>
    </w:p>
  </w:footnote>
  <w:footnote w:id="9">
    <w:p w14:paraId="377874B8" w14:textId="25D6B90B" w:rsidR="008D73EE" w:rsidRDefault="008D73EE">
      <w:pPr>
        <w:pStyle w:val="FootnoteText"/>
      </w:pPr>
      <w:r>
        <w:rPr>
          <w:rStyle w:val="FootnoteReference"/>
        </w:rPr>
        <w:footnoteRef/>
      </w:r>
      <w:r>
        <w:t xml:space="preserve"> </w:t>
      </w:r>
      <w:hyperlink r:id="rId9" w:history="1">
        <w:r w:rsidRPr="009A6ACE">
          <w:rPr>
            <w:rStyle w:val="Hyperlink"/>
          </w:rPr>
          <w:t>https://www.forbes.com/sites/amazonwebservices/2021/12/03/predicting-the-future-of-demand-how-amazon-is-reinventing-forecasting-with-machine-learning/?sh=6ad12ebf1b6b</w:t>
        </w:r>
      </w:hyperlink>
    </w:p>
    <w:p w14:paraId="6119407A" w14:textId="77777777" w:rsidR="008D73EE" w:rsidRPr="008D73EE" w:rsidRDefault="008D73EE">
      <w:pPr>
        <w:pStyle w:val="FootnoteText"/>
        <w:rPr>
          <w:lang w:val="en-US"/>
        </w:rPr>
      </w:pPr>
    </w:p>
  </w:footnote>
  <w:footnote w:id="10">
    <w:p w14:paraId="7ED22A08" w14:textId="77777777" w:rsidR="007B39B5" w:rsidRPr="002278F3" w:rsidRDefault="007B39B5" w:rsidP="007B39B5">
      <w:pPr>
        <w:pStyle w:val="FootnoteText"/>
      </w:pPr>
      <w:r w:rsidRPr="002278F3">
        <w:rPr>
          <w:rStyle w:val="FootnoteReference"/>
        </w:rPr>
        <w:footnoteRef/>
      </w:r>
      <w:r w:rsidRPr="002278F3">
        <w:t xml:space="preserve"> </w:t>
      </w:r>
      <w:hyperlink r:id="rId10" w:history="1">
        <w:r w:rsidRPr="002278F3">
          <w:rPr>
            <w:rStyle w:val="Hyperlink"/>
          </w:rPr>
          <w:t>https://www1.nyc.gov/site/tlc/about/tlc-trip-record-data.page</w:t>
        </w:r>
      </w:hyperlink>
      <w:r w:rsidRPr="002278F3">
        <w:t xml:space="preserve"> </w:t>
      </w:r>
    </w:p>
  </w:footnote>
  <w:footnote w:id="11">
    <w:p w14:paraId="0DDF6789" w14:textId="44755B43" w:rsidR="00D7350A" w:rsidRPr="002278F3" w:rsidRDefault="00D7350A">
      <w:pPr>
        <w:pStyle w:val="FootnoteText"/>
      </w:pPr>
      <w:r w:rsidRPr="002278F3">
        <w:rPr>
          <w:rStyle w:val="FootnoteReference"/>
        </w:rPr>
        <w:footnoteRef/>
      </w:r>
      <w:r w:rsidRPr="002278F3">
        <w:t xml:space="preserve"> New York Taxi zones: </w:t>
      </w:r>
      <w:hyperlink r:id="rId11" w:history="1">
        <w:r w:rsidRPr="002278F3">
          <w:rPr>
            <w:rStyle w:val="Hyperlink"/>
          </w:rPr>
          <w:t>https://data.cityofnewyork.us/Transportation/NYC-Taxi-Zones/d3c5-ddgc</w:t>
        </w:r>
      </w:hyperlink>
      <w:r w:rsidRPr="002278F3">
        <w:t xml:space="preserve"> </w:t>
      </w:r>
    </w:p>
  </w:footnote>
  <w:footnote w:id="12">
    <w:p w14:paraId="3EE42F54" w14:textId="1A33EBD6" w:rsidR="002278F3" w:rsidRPr="002278F3" w:rsidRDefault="002278F3">
      <w:pPr>
        <w:pStyle w:val="FootnoteText"/>
      </w:pPr>
      <w:r w:rsidRPr="002278F3">
        <w:rPr>
          <w:rStyle w:val="FootnoteReference"/>
        </w:rPr>
        <w:footnoteRef/>
      </w:r>
      <w:r w:rsidRPr="002278F3">
        <w:t xml:space="preserve"> Paying too much in taxi app commissions: </w:t>
      </w:r>
      <w:hyperlink r:id="rId12" w:history="1">
        <w:r w:rsidR="00657EA5" w:rsidRPr="00CE28C6">
          <w:rPr>
            <w:rStyle w:val="Hyperlink"/>
          </w:rPr>
          <w:t>https://www.lynk.ie/blog-drivers/taxi-app-commission/</w:t>
        </w:r>
      </w:hyperlink>
      <w:r w:rsidRPr="002278F3">
        <w:t xml:space="preserve"> </w:t>
      </w:r>
    </w:p>
  </w:footnote>
  <w:footnote w:id="13">
    <w:p w14:paraId="4D0A971E" w14:textId="245E913A" w:rsidR="00591D9C" w:rsidRDefault="00591D9C">
      <w:pPr>
        <w:pStyle w:val="FootnoteText"/>
      </w:pPr>
      <w:r>
        <w:rPr>
          <w:rStyle w:val="FootnoteReference"/>
        </w:rPr>
        <w:footnoteRef/>
      </w:r>
      <w:r>
        <w:t xml:space="preserve"> </w:t>
      </w:r>
      <w:r w:rsidRPr="00591D9C">
        <w:t>Struggling Taxi Drivers See Congestion Pricing as Fee That Breaks Their Backs</w:t>
      </w:r>
      <w:r>
        <w:t xml:space="preserve">: </w:t>
      </w:r>
      <w:hyperlink r:id="rId13" w:history="1">
        <w:r w:rsidRPr="002A49A0">
          <w:rPr>
            <w:rStyle w:val="Hyperlink"/>
          </w:rPr>
          <w:t>https://www.nbcnewyork.com/news/local/struggling-taxi-drivers-see-congestion-pricing-as-fee-that-breaks-their-backs/3833402/</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5763B8"/>
    <w:multiLevelType w:val="hybridMultilevel"/>
    <w:tmpl w:val="670259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A507DD6"/>
    <w:multiLevelType w:val="hybridMultilevel"/>
    <w:tmpl w:val="937446AA"/>
    <w:lvl w:ilvl="0" w:tplc="9E7A14E2">
      <w:start w:val="1"/>
      <w:numFmt w:val="decimal"/>
      <w:lvlText w:val="%1."/>
      <w:lvlJc w:val="left"/>
      <w:pPr>
        <w:ind w:left="360" w:hanging="360"/>
      </w:pPr>
      <w:rPr>
        <w:rFonts w:eastAsia="Batang"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4EF72CC5"/>
    <w:multiLevelType w:val="multilevel"/>
    <w:tmpl w:val="970A07BE"/>
    <w:lvl w:ilvl="0">
      <w:start w:val="1"/>
      <w:numFmt w:val="decimal"/>
      <w:lvlText w:val="%1."/>
      <w:lvlJc w:val="left"/>
      <w:pPr>
        <w:ind w:left="-720" w:hanging="360"/>
      </w:pPr>
      <w:rPr>
        <w:rFonts w:hint="default"/>
        <w:lang w:val="en-US"/>
      </w:rPr>
    </w:lvl>
    <w:lvl w:ilvl="1">
      <w:start w:val="1"/>
      <w:numFmt w:val="decimal"/>
      <w:isLgl/>
      <w:lvlText w:val="%1.%2"/>
      <w:lvlJc w:val="left"/>
      <w:pPr>
        <w:ind w:left="-720" w:hanging="360"/>
      </w:pPr>
      <w:rPr>
        <w:rFonts w:hint="default"/>
      </w:rPr>
    </w:lvl>
    <w:lvl w:ilvl="2">
      <w:start w:val="1"/>
      <w:numFmt w:val="decimal"/>
      <w:isLgl/>
      <w:lvlText w:val="%1.%2.%3"/>
      <w:lvlJc w:val="left"/>
      <w:pPr>
        <w:ind w:left="-360" w:hanging="720"/>
      </w:pPr>
      <w:rPr>
        <w:rFonts w:hint="default"/>
      </w:rPr>
    </w:lvl>
    <w:lvl w:ilvl="3">
      <w:start w:val="1"/>
      <w:numFmt w:val="decimal"/>
      <w:isLgl/>
      <w:lvlText w:val="%1.%2.%3.%4"/>
      <w:lvlJc w:val="left"/>
      <w:pPr>
        <w:ind w:left="-360" w:hanging="720"/>
      </w:pPr>
      <w:rPr>
        <w:rFonts w:hint="default"/>
      </w:rPr>
    </w:lvl>
    <w:lvl w:ilvl="4">
      <w:start w:val="1"/>
      <w:numFmt w:val="decimal"/>
      <w:isLgl/>
      <w:lvlText w:val="%1.%2.%3.%4.%5"/>
      <w:lvlJc w:val="left"/>
      <w:pPr>
        <w:ind w:left="0" w:hanging="1080"/>
      </w:pPr>
      <w:rPr>
        <w:rFonts w:hint="default"/>
      </w:rPr>
    </w:lvl>
    <w:lvl w:ilvl="5">
      <w:start w:val="1"/>
      <w:numFmt w:val="decimal"/>
      <w:isLgl/>
      <w:lvlText w:val="%1.%2.%3.%4.%5.%6"/>
      <w:lvlJc w:val="left"/>
      <w:pPr>
        <w:ind w:left="0" w:hanging="1080"/>
      </w:pPr>
      <w:rPr>
        <w:rFonts w:hint="default"/>
      </w:rPr>
    </w:lvl>
    <w:lvl w:ilvl="6">
      <w:start w:val="1"/>
      <w:numFmt w:val="decimal"/>
      <w:isLgl/>
      <w:lvlText w:val="%1.%2.%3.%4.%5.%6.%7"/>
      <w:lvlJc w:val="left"/>
      <w:pPr>
        <w:ind w:left="360" w:hanging="1440"/>
      </w:pPr>
      <w:rPr>
        <w:rFonts w:hint="default"/>
      </w:rPr>
    </w:lvl>
    <w:lvl w:ilvl="7">
      <w:start w:val="1"/>
      <w:numFmt w:val="decimal"/>
      <w:isLgl/>
      <w:lvlText w:val="%1.%2.%3.%4.%5.%6.%7.%8"/>
      <w:lvlJc w:val="left"/>
      <w:pPr>
        <w:ind w:left="360" w:hanging="1440"/>
      </w:pPr>
      <w:rPr>
        <w:rFonts w:hint="default"/>
      </w:rPr>
    </w:lvl>
    <w:lvl w:ilvl="8">
      <w:start w:val="1"/>
      <w:numFmt w:val="decimal"/>
      <w:isLgl/>
      <w:lvlText w:val="%1.%2.%3.%4.%5.%6.%7.%8.%9"/>
      <w:lvlJc w:val="left"/>
      <w:pPr>
        <w:ind w:left="720" w:hanging="1800"/>
      </w:pPr>
      <w:rPr>
        <w:rFonts w:hint="default"/>
      </w:rPr>
    </w:lvl>
  </w:abstractNum>
  <w:abstractNum w:abstractNumId="3" w15:restartNumberingAfterBreak="0">
    <w:nsid w:val="7C4F3240"/>
    <w:multiLevelType w:val="multilevel"/>
    <w:tmpl w:val="48D0E1A2"/>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num w:numId="1" w16cid:durableId="812672206">
    <w:abstractNumId w:val="2"/>
  </w:num>
  <w:num w:numId="2" w16cid:durableId="1961766251">
    <w:abstractNumId w:val="0"/>
  </w:num>
  <w:num w:numId="3" w16cid:durableId="1366178100">
    <w:abstractNumId w:val="1"/>
  </w:num>
  <w:num w:numId="4" w16cid:durableId="16566849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DI0MjOyNDUzNTUytrRU0lEKTi0uzszPAykwrAUAOVnJMSwAAAA="/>
  </w:docVars>
  <w:rsids>
    <w:rsidRoot w:val="00843A20"/>
    <w:rsid w:val="000018AD"/>
    <w:rsid w:val="00002563"/>
    <w:rsid w:val="0000400D"/>
    <w:rsid w:val="00004115"/>
    <w:rsid w:val="000047F2"/>
    <w:rsid w:val="00004C99"/>
    <w:rsid w:val="00004E19"/>
    <w:rsid w:val="00005355"/>
    <w:rsid w:val="00006696"/>
    <w:rsid w:val="00007F41"/>
    <w:rsid w:val="00010061"/>
    <w:rsid w:val="000108A9"/>
    <w:rsid w:val="000112B9"/>
    <w:rsid w:val="00011460"/>
    <w:rsid w:val="00012AC6"/>
    <w:rsid w:val="00014526"/>
    <w:rsid w:val="0001551A"/>
    <w:rsid w:val="0001718E"/>
    <w:rsid w:val="00017E66"/>
    <w:rsid w:val="00017E91"/>
    <w:rsid w:val="00020BAE"/>
    <w:rsid w:val="00021EE7"/>
    <w:rsid w:val="00022F95"/>
    <w:rsid w:val="000234E1"/>
    <w:rsid w:val="00024F88"/>
    <w:rsid w:val="00025558"/>
    <w:rsid w:val="00027D06"/>
    <w:rsid w:val="00030CF2"/>
    <w:rsid w:val="00031BE6"/>
    <w:rsid w:val="00032FCC"/>
    <w:rsid w:val="00035B06"/>
    <w:rsid w:val="000373F9"/>
    <w:rsid w:val="0004139B"/>
    <w:rsid w:val="000417F3"/>
    <w:rsid w:val="00041CF5"/>
    <w:rsid w:val="0004361A"/>
    <w:rsid w:val="00045ACB"/>
    <w:rsid w:val="0004602D"/>
    <w:rsid w:val="000475F1"/>
    <w:rsid w:val="000478DC"/>
    <w:rsid w:val="00050AAB"/>
    <w:rsid w:val="00050EF6"/>
    <w:rsid w:val="00052459"/>
    <w:rsid w:val="00053070"/>
    <w:rsid w:val="00053FC3"/>
    <w:rsid w:val="00054885"/>
    <w:rsid w:val="00054F32"/>
    <w:rsid w:val="0005657A"/>
    <w:rsid w:val="00056BE2"/>
    <w:rsid w:val="0005777D"/>
    <w:rsid w:val="00057EC3"/>
    <w:rsid w:val="00057F21"/>
    <w:rsid w:val="00057FCB"/>
    <w:rsid w:val="0006008A"/>
    <w:rsid w:val="00060162"/>
    <w:rsid w:val="00060327"/>
    <w:rsid w:val="0006053D"/>
    <w:rsid w:val="00060ADF"/>
    <w:rsid w:val="00061C8E"/>
    <w:rsid w:val="00062F39"/>
    <w:rsid w:val="0006311B"/>
    <w:rsid w:val="0006528B"/>
    <w:rsid w:val="000662DB"/>
    <w:rsid w:val="000663D3"/>
    <w:rsid w:val="000664AD"/>
    <w:rsid w:val="00066A43"/>
    <w:rsid w:val="00067E94"/>
    <w:rsid w:val="00070B49"/>
    <w:rsid w:val="000726C5"/>
    <w:rsid w:val="000736E3"/>
    <w:rsid w:val="0007496E"/>
    <w:rsid w:val="000805EA"/>
    <w:rsid w:val="00080B3B"/>
    <w:rsid w:val="00081204"/>
    <w:rsid w:val="000815CF"/>
    <w:rsid w:val="00084677"/>
    <w:rsid w:val="00086C9F"/>
    <w:rsid w:val="00086F9C"/>
    <w:rsid w:val="0008708E"/>
    <w:rsid w:val="00087B65"/>
    <w:rsid w:val="000912D2"/>
    <w:rsid w:val="00091B0A"/>
    <w:rsid w:val="000938EB"/>
    <w:rsid w:val="00093C02"/>
    <w:rsid w:val="000955BF"/>
    <w:rsid w:val="00096BB8"/>
    <w:rsid w:val="00096CA2"/>
    <w:rsid w:val="000A09FB"/>
    <w:rsid w:val="000A21F6"/>
    <w:rsid w:val="000A271C"/>
    <w:rsid w:val="000A48DA"/>
    <w:rsid w:val="000A5EDE"/>
    <w:rsid w:val="000A6D27"/>
    <w:rsid w:val="000A6D96"/>
    <w:rsid w:val="000A7186"/>
    <w:rsid w:val="000A7B43"/>
    <w:rsid w:val="000B0351"/>
    <w:rsid w:val="000B097C"/>
    <w:rsid w:val="000B0AC8"/>
    <w:rsid w:val="000B0F75"/>
    <w:rsid w:val="000B122A"/>
    <w:rsid w:val="000B2CA6"/>
    <w:rsid w:val="000B3B7A"/>
    <w:rsid w:val="000B3F2F"/>
    <w:rsid w:val="000C0780"/>
    <w:rsid w:val="000C1F79"/>
    <w:rsid w:val="000C24E2"/>
    <w:rsid w:val="000C2BE0"/>
    <w:rsid w:val="000C2CEF"/>
    <w:rsid w:val="000C3B40"/>
    <w:rsid w:val="000C5BA3"/>
    <w:rsid w:val="000C5FE1"/>
    <w:rsid w:val="000C7F45"/>
    <w:rsid w:val="000C7F63"/>
    <w:rsid w:val="000D02F2"/>
    <w:rsid w:val="000D1A00"/>
    <w:rsid w:val="000D2CED"/>
    <w:rsid w:val="000D2F30"/>
    <w:rsid w:val="000D44DD"/>
    <w:rsid w:val="000D4705"/>
    <w:rsid w:val="000D5BA1"/>
    <w:rsid w:val="000D5CD6"/>
    <w:rsid w:val="000D5FF2"/>
    <w:rsid w:val="000D6FC1"/>
    <w:rsid w:val="000D7746"/>
    <w:rsid w:val="000D7DD9"/>
    <w:rsid w:val="000E09C1"/>
    <w:rsid w:val="000E29C8"/>
    <w:rsid w:val="000E3075"/>
    <w:rsid w:val="000E368F"/>
    <w:rsid w:val="000E4567"/>
    <w:rsid w:val="000E4E19"/>
    <w:rsid w:val="000E4E84"/>
    <w:rsid w:val="000E7E72"/>
    <w:rsid w:val="000F0082"/>
    <w:rsid w:val="000F054C"/>
    <w:rsid w:val="000F0914"/>
    <w:rsid w:val="000F2B60"/>
    <w:rsid w:val="000F3299"/>
    <w:rsid w:val="000F493D"/>
    <w:rsid w:val="000F71B1"/>
    <w:rsid w:val="000F7277"/>
    <w:rsid w:val="001023F5"/>
    <w:rsid w:val="00104E04"/>
    <w:rsid w:val="001055F5"/>
    <w:rsid w:val="00105D01"/>
    <w:rsid w:val="00107762"/>
    <w:rsid w:val="00107DD4"/>
    <w:rsid w:val="0011049F"/>
    <w:rsid w:val="0011184E"/>
    <w:rsid w:val="00114CC5"/>
    <w:rsid w:val="00115408"/>
    <w:rsid w:val="001154F8"/>
    <w:rsid w:val="00115AA0"/>
    <w:rsid w:val="00116360"/>
    <w:rsid w:val="00116B91"/>
    <w:rsid w:val="001201B6"/>
    <w:rsid w:val="0012064C"/>
    <w:rsid w:val="00122DDE"/>
    <w:rsid w:val="00123492"/>
    <w:rsid w:val="00123982"/>
    <w:rsid w:val="00125258"/>
    <w:rsid w:val="00125B26"/>
    <w:rsid w:val="00125D76"/>
    <w:rsid w:val="001268F4"/>
    <w:rsid w:val="00126ABB"/>
    <w:rsid w:val="00131E2C"/>
    <w:rsid w:val="0013572A"/>
    <w:rsid w:val="00136848"/>
    <w:rsid w:val="00137DBE"/>
    <w:rsid w:val="0014015B"/>
    <w:rsid w:val="001407B8"/>
    <w:rsid w:val="00141393"/>
    <w:rsid w:val="0014411E"/>
    <w:rsid w:val="00144AF3"/>
    <w:rsid w:val="00150E2D"/>
    <w:rsid w:val="00153131"/>
    <w:rsid w:val="0015356C"/>
    <w:rsid w:val="0015460F"/>
    <w:rsid w:val="0015468E"/>
    <w:rsid w:val="00154DE0"/>
    <w:rsid w:val="00156A0E"/>
    <w:rsid w:val="00156BA1"/>
    <w:rsid w:val="00160CAE"/>
    <w:rsid w:val="0016250B"/>
    <w:rsid w:val="001631DE"/>
    <w:rsid w:val="00163931"/>
    <w:rsid w:val="00164834"/>
    <w:rsid w:val="00164F04"/>
    <w:rsid w:val="00165306"/>
    <w:rsid w:val="00165A89"/>
    <w:rsid w:val="00166F03"/>
    <w:rsid w:val="00167112"/>
    <w:rsid w:val="001675B2"/>
    <w:rsid w:val="00167ADF"/>
    <w:rsid w:val="001711FB"/>
    <w:rsid w:val="00172A9D"/>
    <w:rsid w:val="00172F84"/>
    <w:rsid w:val="0017362F"/>
    <w:rsid w:val="00173E34"/>
    <w:rsid w:val="00174A79"/>
    <w:rsid w:val="0017771E"/>
    <w:rsid w:val="001805E2"/>
    <w:rsid w:val="001806E6"/>
    <w:rsid w:val="00180DB9"/>
    <w:rsid w:val="0018158F"/>
    <w:rsid w:val="00181C3B"/>
    <w:rsid w:val="00182EAD"/>
    <w:rsid w:val="001856B6"/>
    <w:rsid w:val="00186264"/>
    <w:rsid w:val="001862F8"/>
    <w:rsid w:val="00190472"/>
    <w:rsid w:val="0019169C"/>
    <w:rsid w:val="00192C15"/>
    <w:rsid w:val="00193909"/>
    <w:rsid w:val="001939FB"/>
    <w:rsid w:val="0019475C"/>
    <w:rsid w:val="00195624"/>
    <w:rsid w:val="001A0150"/>
    <w:rsid w:val="001A037F"/>
    <w:rsid w:val="001A3B30"/>
    <w:rsid w:val="001B286F"/>
    <w:rsid w:val="001B3A19"/>
    <w:rsid w:val="001B5182"/>
    <w:rsid w:val="001B54A3"/>
    <w:rsid w:val="001B599F"/>
    <w:rsid w:val="001B60B3"/>
    <w:rsid w:val="001B771C"/>
    <w:rsid w:val="001C20E6"/>
    <w:rsid w:val="001C4117"/>
    <w:rsid w:val="001C7C54"/>
    <w:rsid w:val="001D0DF6"/>
    <w:rsid w:val="001D2FD8"/>
    <w:rsid w:val="001D3085"/>
    <w:rsid w:val="001D32E7"/>
    <w:rsid w:val="001D5DE6"/>
    <w:rsid w:val="001D666A"/>
    <w:rsid w:val="001D7D51"/>
    <w:rsid w:val="001E2132"/>
    <w:rsid w:val="001E22EC"/>
    <w:rsid w:val="001E3E62"/>
    <w:rsid w:val="001E43EE"/>
    <w:rsid w:val="001E5993"/>
    <w:rsid w:val="001E6600"/>
    <w:rsid w:val="001E721F"/>
    <w:rsid w:val="001F20AA"/>
    <w:rsid w:val="001F4550"/>
    <w:rsid w:val="00200842"/>
    <w:rsid w:val="00200DD9"/>
    <w:rsid w:val="002010AB"/>
    <w:rsid w:val="002025C5"/>
    <w:rsid w:val="002026DE"/>
    <w:rsid w:val="00202963"/>
    <w:rsid w:val="00203264"/>
    <w:rsid w:val="00204BC5"/>
    <w:rsid w:val="00204FA0"/>
    <w:rsid w:val="0020712F"/>
    <w:rsid w:val="0020729A"/>
    <w:rsid w:val="00207577"/>
    <w:rsid w:val="002120A7"/>
    <w:rsid w:val="00214398"/>
    <w:rsid w:val="00216370"/>
    <w:rsid w:val="002163FA"/>
    <w:rsid w:val="00216E89"/>
    <w:rsid w:val="0021740C"/>
    <w:rsid w:val="00217927"/>
    <w:rsid w:val="002200E0"/>
    <w:rsid w:val="00223A55"/>
    <w:rsid w:val="002265FD"/>
    <w:rsid w:val="002269BE"/>
    <w:rsid w:val="002278F3"/>
    <w:rsid w:val="00227E17"/>
    <w:rsid w:val="00231FA1"/>
    <w:rsid w:val="00232641"/>
    <w:rsid w:val="00233054"/>
    <w:rsid w:val="00234801"/>
    <w:rsid w:val="00234C90"/>
    <w:rsid w:val="00234D40"/>
    <w:rsid w:val="00234D9C"/>
    <w:rsid w:val="00236D98"/>
    <w:rsid w:val="0024268E"/>
    <w:rsid w:val="00242E2B"/>
    <w:rsid w:val="0024621C"/>
    <w:rsid w:val="00251026"/>
    <w:rsid w:val="0025105A"/>
    <w:rsid w:val="0025272D"/>
    <w:rsid w:val="002527D7"/>
    <w:rsid w:val="00252D36"/>
    <w:rsid w:val="002531E8"/>
    <w:rsid w:val="0025743E"/>
    <w:rsid w:val="002579A4"/>
    <w:rsid w:val="00257AC2"/>
    <w:rsid w:val="00263955"/>
    <w:rsid w:val="00263A68"/>
    <w:rsid w:val="002656C4"/>
    <w:rsid w:val="00265906"/>
    <w:rsid w:val="00272404"/>
    <w:rsid w:val="00272D66"/>
    <w:rsid w:val="0027320E"/>
    <w:rsid w:val="00273932"/>
    <w:rsid w:val="0027419C"/>
    <w:rsid w:val="002745D5"/>
    <w:rsid w:val="00275672"/>
    <w:rsid w:val="00276654"/>
    <w:rsid w:val="0027772B"/>
    <w:rsid w:val="00277BD2"/>
    <w:rsid w:val="0028034F"/>
    <w:rsid w:val="002828B6"/>
    <w:rsid w:val="002845D3"/>
    <w:rsid w:val="002846D0"/>
    <w:rsid w:val="00287EF2"/>
    <w:rsid w:val="0029183F"/>
    <w:rsid w:val="00291E8A"/>
    <w:rsid w:val="00291FE1"/>
    <w:rsid w:val="0029210D"/>
    <w:rsid w:val="00292EEE"/>
    <w:rsid w:val="002935BD"/>
    <w:rsid w:val="002965EA"/>
    <w:rsid w:val="002A11B0"/>
    <w:rsid w:val="002A1D0B"/>
    <w:rsid w:val="002A3514"/>
    <w:rsid w:val="002A4F11"/>
    <w:rsid w:val="002A6AF2"/>
    <w:rsid w:val="002A6B5A"/>
    <w:rsid w:val="002A715A"/>
    <w:rsid w:val="002A733B"/>
    <w:rsid w:val="002A7755"/>
    <w:rsid w:val="002B5AD4"/>
    <w:rsid w:val="002C1CF7"/>
    <w:rsid w:val="002C22C4"/>
    <w:rsid w:val="002C2636"/>
    <w:rsid w:val="002C39D0"/>
    <w:rsid w:val="002C4749"/>
    <w:rsid w:val="002C4A1E"/>
    <w:rsid w:val="002C5912"/>
    <w:rsid w:val="002C722A"/>
    <w:rsid w:val="002C770F"/>
    <w:rsid w:val="002C7ABB"/>
    <w:rsid w:val="002D1167"/>
    <w:rsid w:val="002D21A4"/>
    <w:rsid w:val="002D23F0"/>
    <w:rsid w:val="002D2856"/>
    <w:rsid w:val="002D317E"/>
    <w:rsid w:val="002D3D7E"/>
    <w:rsid w:val="002D6E0E"/>
    <w:rsid w:val="002D7F83"/>
    <w:rsid w:val="002E388D"/>
    <w:rsid w:val="002E485C"/>
    <w:rsid w:val="002E4D41"/>
    <w:rsid w:val="002E6B1B"/>
    <w:rsid w:val="002E7BC4"/>
    <w:rsid w:val="002F185A"/>
    <w:rsid w:val="002F3724"/>
    <w:rsid w:val="002F55E9"/>
    <w:rsid w:val="002F59B1"/>
    <w:rsid w:val="002F760C"/>
    <w:rsid w:val="0030141A"/>
    <w:rsid w:val="00301B97"/>
    <w:rsid w:val="00302257"/>
    <w:rsid w:val="00303076"/>
    <w:rsid w:val="00304F9D"/>
    <w:rsid w:val="00305F14"/>
    <w:rsid w:val="00306386"/>
    <w:rsid w:val="003065F2"/>
    <w:rsid w:val="0030718E"/>
    <w:rsid w:val="003102EB"/>
    <w:rsid w:val="0031098A"/>
    <w:rsid w:val="00312A66"/>
    <w:rsid w:val="00314EF3"/>
    <w:rsid w:val="003152AE"/>
    <w:rsid w:val="00317059"/>
    <w:rsid w:val="003201C2"/>
    <w:rsid w:val="0032101F"/>
    <w:rsid w:val="0032439F"/>
    <w:rsid w:val="003243F8"/>
    <w:rsid w:val="003246D4"/>
    <w:rsid w:val="003249C5"/>
    <w:rsid w:val="00325963"/>
    <w:rsid w:val="00325ADE"/>
    <w:rsid w:val="00326577"/>
    <w:rsid w:val="00326DB2"/>
    <w:rsid w:val="00330AF1"/>
    <w:rsid w:val="00330FEC"/>
    <w:rsid w:val="00333F32"/>
    <w:rsid w:val="00334830"/>
    <w:rsid w:val="00334D55"/>
    <w:rsid w:val="00335161"/>
    <w:rsid w:val="003356F1"/>
    <w:rsid w:val="00340D34"/>
    <w:rsid w:val="00340E80"/>
    <w:rsid w:val="00342590"/>
    <w:rsid w:val="003426C8"/>
    <w:rsid w:val="00344DF1"/>
    <w:rsid w:val="00345551"/>
    <w:rsid w:val="00346B85"/>
    <w:rsid w:val="00346B91"/>
    <w:rsid w:val="0035046A"/>
    <w:rsid w:val="00350B9C"/>
    <w:rsid w:val="003530B0"/>
    <w:rsid w:val="00353E4E"/>
    <w:rsid w:val="00354109"/>
    <w:rsid w:val="003543A8"/>
    <w:rsid w:val="0035635E"/>
    <w:rsid w:val="0035657F"/>
    <w:rsid w:val="00360699"/>
    <w:rsid w:val="00361037"/>
    <w:rsid w:val="0036345C"/>
    <w:rsid w:val="00364A99"/>
    <w:rsid w:val="00364C63"/>
    <w:rsid w:val="0036615A"/>
    <w:rsid w:val="00366F2F"/>
    <w:rsid w:val="0036748E"/>
    <w:rsid w:val="0037096D"/>
    <w:rsid w:val="00371B75"/>
    <w:rsid w:val="00371F87"/>
    <w:rsid w:val="00372EC6"/>
    <w:rsid w:val="00374883"/>
    <w:rsid w:val="00376F74"/>
    <w:rsid w:val="003776EF"/>
    <w:rsid w:val="003812D9"/>
    <w:rsid w:val="003836E0"/>
    <w:rsid w:val="00385412"/>
    <w:rsid w:val="00385F46"/>
    <w:rsid w:val="003866B6"/>
    <w:rsid w:val="0038703E"/>
    <w:rsid w:val="00391255"/>
    <w:rsid w:val="003920E8"/>
    <w:rsid w:val="00392A7B"/>
    <w:rsid w:val="00393191"/>
    <w:rsid w:val="00394E0C"/>
    <w:rsid w:val="00397DB3"/>
    <w:rsid w:val="003A1290"/>
    <w:rsid w:val="003A41D9"/>
    <w:rsid w:val="003A4395"/>
    <w:rsid w:val="003A4955"/>
    <w:rsid w:val="003A4B3E"/>
    <w:rsid w:val="003B2D06"/>
    <w:rsid w:val="003B2F32"/>
    <w:rsid w:val="003B3211"/>
    <w:rsid w:val="003B406C"/>
    <w:rsid w:val="003B5C1C"/>
    <w:rsid w:val="003B5F4F"/>
    <w:rsid w:val="003B6178"/>
    <w:rsid w:val="003B7201"/>
    <w:rsid w:val="003B79D2"/>
    <w:rsid w:val="003C1A65"/>
    <w:rsid w:val="003C1C00"/>
    <w:rsid w:val="003C44B2"/>
    <w:rsid w:val="003C45DE"/>
    <w:rsid w:val="003C6158"/>
    <w:rsid w:val="003C7472"/>
    <w:rsid w:val="003C7E0C"/>
    <w:rsid w:val="003D1652"/>
    <w:rsid w:val="003D31DF"/>
    <w:rsid w:val="003D5EBD"/>
    <w:rsid w:val="003D621C"/>
    <w:rsid w:val="003D67BD"/>
    <w:rsid w:val="003E01DB"/>
    <w:rsid w:val="003E1755"/>
    <w:rsid w:val="003E2840"/>
    <w:rsid w:val="003E3C55"/>
    <w:rsid w:val="003E4C0A"/>
    <w:rsid w:val="003E4EF9"/>
    <w:rsid w:val="003E5988"/>
    <w:rsid w:val="003E7B09"/>
    <w:rsid w:val="003F01F4"/>
    <w:rsid w:val="003F2368"/>
    <w:rsid w:val="003F2A03"/>
    <w:rsid w:val="003F2F97"/>
    <w:rsid w:val="003F349E"/>
    <w:rsid w:val="003F3F8A"/>
    <w:rsid w:val="003F4431"/>
    <w:rsid w:val="003F5BBB"/>
    <w:rsid w:val="003F5DC2"/>
    <w:rsid w:val="003F60EB"/>
    <w:rsid w:val="003F6995"/>
    <w:rsid w:val="003F6E4E"/>
    <w:rsid w:val="003F770F"/>
    <w:rsid w:val="004002D8"/>
    <w:rsid w:val="0040149B"/>
    <w:rsid w:val="00401D63"/>
    <w:rsid w:val="004020CD"/>
    <w:rsid w:val="00402C5B"/>
    <w:rsid w:val="00405FDB"/>
    <w:rsid w:val="00406908"/>
    <w:rsid w:val="00406C2F"/>
    <w:rsid w:val="00410091"/>
    <w:rsid w:val="00410C21"/>
    <w:rsid w:val="00410E60"/>
    <w:rsid w:val="004119F1"/>
    <w:rsid w:val="00412413"/>
    <w:rsid w:val="004144AD"/>
    <w:rsid w:val="00415E95"/>
    <w:rsid w:val="004236BF"/>
    <w:rsid w:val="00424C9A"/>
    <w:rsid w:val="004259C9"/>
    <w:rsid w:val="004274B1"/>
    <w:rsid w:val="00431354"/>
    <w:rsid w:val="00435D33"/>
    <w:rsid w:val="004411BA"/>
    <w:rsid w:val="00441657"/>
    <w:rsid w:val="0044229E"/>
    <w:rsid w:val="00447866"/>
    <w:rsid w:val="004512C1"/>
    <w:rsid w:val="00451624"/>
    <w:rsid w:val="00451AC6"/>
    <w:rsid w:val="00451B10"/>
    <w:rsid w:val="004523D9"/>
    <w:rsid w:val="00452A81"/>
    <w:rsid w:val="004533E0"/>
    <w:rsid w:val="00453747"/>
    <w:rsid w:val="004551CC"/>
    <w:rsid w:val="00455769"/>
    <w:rsid w:val="00455861"/>
    <w:rsid w:val="004632DB"/>
    <w:rsid w:val="00463F1B"/>
    <w:rsid w:val="004656BE"/>
    <w:rsid w:val="00466B92"/>
    <w:rsid w:val="00467E8B"/>
    <w:rsid w:val="004713A7"/>
    <w:rsid w:val="004722B3"/>
    <w:rsid w:val="00472395"/>
    <w:rsid w:val="004739DB"/>
    <w:rsid w:val="004746D2"/>
    <w:rsid w:val="00474EDB"/>
    <w:rsid w:val="00475C99"/>
    <w:rsid w:val="00476433"/>
    <w:rsid w:val="00481DE0"/>
    <w:rsid w:val="004825C4"/>
    <w:rsid w:val="00482CA7"/>
    <w:rsid w:val="004835B9"/>
    <w:rsid w:val="00483E1F"/>
    <w:rsid w:val="0049020C"/>
    <w:rsid w:val="00490973"/>
    <w:rsid w:val="00490C14"/>
    <w:rsid w:val="00492343"/>
    <w:rsid w:val="0049355D"/>
    <w:rsid w:val="00493EC4"/>
    <w:rsid w:val="00494344"/>
    <w:rsid w:val="004A0702"/>
    <w:rsid w:val="004A31AD"/>
    <w:rsid w:val="004A31FD"/>
    <w:rsid w:val="004A33A3"/>
    <w:rsid w:val="004A3669"/>
    <w:rsid w:val="004A4866"/>
    <w:rsid w:val="004A49C1"/>
    <w:rsid w:val="004A5BD4"/>
    <w:rsid w:val="004A6686"/>
    <w:rsid w:val="004A7286"/>
    <w:rsid w:val="004A72F2"/>
    <w:rsid w:val="004A75DB"/>
    <w:rsid w:val="004A7691"/>
    <w:rsid w:val="004A7D0C"/>
    <w:rsid w:val="004B0317"/>
    <w:rsid w:val="004B0CF6"/>
    <w:rsid w:val="004B20A0"/>
    <w:rsid w:val="004B28F1"/>
    <w:rsid w:val="004B2ED8"/>
    <w:rsid w:val="004B3323"/>
    <w:rsid w:val="004B75C0"/>
    <w:rsid w:val="004C1C3D"/>
    <w:rsid w:val="004C5940"/>
    <w:rsid w:val="004C5B39"/>
    <w:rsid w:val="004C5CFB"/>
    <w:rsid w:val="004C611F"/>
    <w:rsid w:val="004C6298"/>
    <w:rsid w:val="004C7D10"/>
    <w:rsid w:val="004D055F"/>
    <w:rsid w:val="004D0A92"/>
    <w:rsid w:val="004D1CE7"/>
    <w:rsid w:val="004D2785"/>
    <w:rsid w:val="004D3750"/>
    <w:rsid w:val="004D3E78"/>
    <w:rsid w:val="004D4DFA"/>
    <w:rsid w:val="004D657F"/>
    <w:rsid w:val="004D6D5D"/>
    <w:rsid w:val="004D7FA7"/>
    <w:rsid w:val="004E1851"/>
    <w:rsid w:val="004E201C"/>
    <w:rsid w:val="004E3BF0"/>
    <w:rsid w:val="004E3E7B"/>
    <w:rsid w:val="004E412C"/>
    <w:rsid w:val="004E4AFC"/>
    <w:rsid w:val="004E4CD7"/>
    <w:rsid w:val="004E5571"/>
    <w:rsid w:val="004E5A88"/>
    <w:rsid w:val="004E6A34"/>
    <w:rsid w:val="004E7017"/>
    <w:rsid w:val="004F0382"/>
    <w:rsid w:val="004F1D78"/>
    <w:rsid w:val="004F3C25"/>
    <w:rsid w:val="004F44A8"/>
    <w:rsid w:val="004F59FF"/>
    <w:rsid w:val="004F6849"/>
    <w:rsid w:val="004F74C1"/>
    <w:rsid w:val="004F7593"/>
    <w:rsid w:val="004F7AF6"/>
    <w:rsid w:val="0050076F"/>
    <w:rsid w:val="005029A6"/>
    <w:rsid w:val="0050419F"/>
    <w:rsid w:val="0050500B"/>
    <w:rsid w:val="00505189"/>
    <w:rsid w:val="005055E4"/>
    <w:rsid w:val="005108BC"/>
    <w:rsid w:val="0051235D"/>
    <w:rsid w:val="00513628"/>
    <w:rsid w:val="005139B5"/>
    <w:rsid w:val="00513BDF"/>
    <w:rsid w:val="005150A7"/>
    <w:rsid w:val="005157AD"/>
    <w:rsid w:val="00517311"/>
    <w:rsid w:val="005177C4"/>
    <w:rsid w:val="00520814"/>
    <w:rsid w:val="0052164D"/>
    <w:rsid w:val="00523903"/>
    <w:rsid w:val="00523B92"/>
    <w:rsid w:val="00523D5A"/>
    <w:rsid w:val="00523E45"/>
    <w:rsid w:val="00524629"/>
    <w:rsid w:val="00524F1A"/>
    <w:rsid w:val="00525096"/>
    <w:rsid w:val="00525266"/>
    <w:rsid w:val="0052596F"/>
    <w:rsid w:val="0052689B"/>
    <w:rsid w:val="00527CD5"/>
    <w:rsid w:val="00530AA6"/>
    <w:rsid w:val="00532AE1"/>
    <w:rsid w:val="00534841"/>
    <w:rsid w:val="00534BB1"/>
    <w:rsid w:val="00535E97"/>
    <w:rsid w:val="00536F24"/>
    <w:rsid w:val="00537DA9"/>
    <w:rsid w:val="00537F89"/>
    <w:rsid w:val="00540208"/>
    <w:rsid w:val="0054075A"/>
    <w:rsid w:val="005421BD"/>
    <w:rsid w:val="005425B6"/>
    <w:rsid w:val="00542E9F"/>
    <w:rsid w:val="005461AD"/>
    <w:rsid w:val="00546247"/>
    <w:rsid w:val="00547CCF"/>
    <w:rsid w:val="00550459"/>
    <w:rsid w:val="0055148D"/>
    <w:rsid w:val="005516B0"/>
    <w:rsid w:val="00552E0B"/>
    <w:rsid w:val="00555CA1"/>
    <w:rsid w:val="00556A8D"/>
    <w:rsid w:val="00561E35"/>
    <w:rsid w:val="005628AC"/>
    <w:rsid w:val="005631A9"/>
    <w:rsid w:val="00563E80"/>
    <w:rsid w:val="005658C0"/>
    <w:rsid w:val="005664E1"/>
    <w:rsid w:val="00566958"/>
    <w:rsid w:val="00566A39"/>
    <w:rsid w:val="00566CBE"/>
    <w:rsid w:val="00567850"/>
    <w:rsid w:val="00571FDA"/>
    <w:rsid w:val="00573506"/>
    <w:rsid w:val="00573F99"/>
    <w:rsid w:val="0057589F"/>
    <w:rsid w:val="005764CC"/>
    <w:rsid w:val="00576598"/>
    <w:rsid w:val="005768AD"/>
    <w:rsid w:val="00576F6F"/>
    <w:rsid w:val="00577C17"/>
    <w:rsid w:val="00580563"/>
    <w:rsid w:val="0058696B"/>
    <w:rsid w:val="00586D48"/>
    <w:rsid w:val="00587170"/>
    <w:rsid w:val="0059045D"/>
    <w:rsid w:val="005918FB"/>
    <w:rsid w:val="00591D04"/>
    <w:rsid w:val="00591D9C"/>
    <w:rsid w:val="00593841"/>
    <w:rsid w:val="0059408D"/>
    <w:rsid w:val="0059512D"/>
    <w:rsid w:val="00596304"/>
    <w:rsid w:val="00596F17"/>
    <w:rsid w:val="00597426"/>
    <w:rsid w:val="005975B8"/>
    <w:rsid w:val="00597D6B"/>
    <w:rsid w:val="005A0C48"/>
    <w:rsid w:val="005A397F"/>
    <w:rsid w:val="005A5256"/>
    <w:rsid w:val="005B0181"/>
    <w:rsid w:val="005B12DD"/>
    <w:rsid w:val="005B33B3"/>
    <w:rsid w:val="005B3A05"/>
    <w:rsid w:val="005B4977"/>
    <w:rsid w:val="005B505D"/>
    <w:rsid w:val="005B5130"/>
    <w:rsid w:val="005B5CBE"/>
    <w:rsid w:val="005B6595"/>
    <w:rsid w:val="005B7293"/>
    <w:rsid w:val="005B7CCC"/>
    <w:rsid w:val="005D26B9"/>
    <w:rsid w:val="005D3DDC"/>
    <w:rsid w:val="005D5A87"/>
    <w:rsid w:val="005D65EE"/>
    <w:rsid w:val="005D771D"/>
    <w:rsid w:val="005D7FB2"/>
    <w:rsid w:val="005E084A"/>
    <w:rsid w:val="005E0988"/>
    <w:rsid w:val="005E0C4C"/>
    <w:rsid w:val="005E2438"/>
    <w:rsid w:val="005E47C1"/>
    <w:rsid w:val="005E6C84"/>
    <w:rsid w:val="005F088D"/>
    <w:rsid w:val="005F1656"/>
    <w:rsid w:val="005F1BE0"/>
    <w:rsid w:val="005F2D59"/>
    <w:rsid w:val="005F2DD4"/>
    <w:rsid w:val="005F52DC"/>
    <w:rsid w:val="005F6DF1"/>
    <w:rsid w:val="0060188D"/>
    <w:rsid w:val="00601E18"/>
    <w:rsid w:val="00604091"/>
    <w:rsid w:val="00604B04"/>
    <w:rsid w:val="00606171"/>
    <w:rsid w:val="00607DFC"/>
    <w:rsid w:val="00607FBC"/>
    <w:rsid w:val="00611065"/>
    <w:rsid w:val="00611AC4"/>
    <w:rsid w:val="00613169"/>
    <w:rsid w:val="006136E1"/>
    <w:rsid w:val="0061566E"/>
    <w:rsid w:val="00615BA3"/>
    <w:rsid w:val="00617411"/>
    <w:rsid w:val="00617CFB"/>
    <w:rsid w:val="00620481"/>
    <w:rsid w:val="00621ECA"/>
    <w:rsid w:val="00623224"/>
    <w:rsid w:val="0062348C"/>
    <w:rsid w:val="006241B4"/>
    <w:rsid w:val="006251C6"/>
    <w:rsid w:val="00625359"/>
    <w:rsid w:val="0062734C"/>
    <w:rsid w:val="0062737B"/>
    <w:rsid w:val="0062741B"/>
    <w:rsid w:val="00627BA4"/>
    <w:rsid w:val="006314E7"/>
    <w:rsid w:val="0063203F"/>
    <w:rsid w:val="00632CDC"/>
    <w:rsid w:val="00636778"/>
    <w:rsid w:val="00637BD6"/>
    <w:rsid w:val="00637F89"/>
    <w:rsid w:val="006416CE"/>
    <w:rsid w:val="00642100"/>
    <w:rsid w:val="00642807"/>
    <w:rsid w:val="00643C2C"/>
    <w:rsid w:val="00646797"/>
    <w:rsid w:val="00646A43"/>
    <w:rsid w:val="006472D0"/>
    <w:rsid w:val="00647F27"/>
    <w:rsid w:val="00650B52"/>
    <w:rsid w:val="00651691"/>
    <w:rsid w:val="0065217E"/>
    <w:rsid w:val="006558AD"/>
    <w:rsid w:val="006568B9"/>
    <w:rsid w:val="00656E42"/>
    <w:rsid w:val="00657359"/>
    <w:rsid w:val="00657B6F"/>
    <w:rsid w:val="00657EA5"/>
    <w:rsid w:val="00657F29"/>
    <w:rsid w:val="00661A27"/>
    <w:rsid w:val="00661A31"/>
    <w:rsid w:val="00661C67"/>
    <w:rsid w:val="00664011"/>
    <w:rsid w:val="0066461C"/>
    <w:rsid w:val="00665116"/>
    <w:rsid w:val="006705DB"/>
    <w:rsid w:val="00672791"/>
    <w:rsid w:val="0067414E"/>
    <w:rsid w:val="0067490D"/>
    <w:rsid w:val="00674A2D"/>
    <w:rsid w:val="00674E76"/>
    <w:rsid w:val="00675160"/>
    <w:rsid w:val="006756C9"/>
    <w:rsid w:val="00676029"/>
    <w:rsid w:val="0067797A"/>
    <w:rsid w:val="00677F36"/>
    <w:rsid w:val="0068112D"/>
    <w:rsid w:val="00682D9F"/>
    <w:rsid w:val="00685ADD"/>
    <w:rsid w:val="006870F7"/>
    <w:rsid w:val="0068716E"/>
    <w:rsid w:val="00691AD5"/>
    <w:rsid w:val="00693ABB"/>
    <w:rsid w:val="0069417E"/>
    <w:rsid w:val="0069676B"/>
    <w:rsid w:val="00696826"/>
    <w:rsid w:val="006A00C9"/>
    <w:rsid w:val="006A08B7"/>
    <w:rsid w:val="006A0E56"/>
    <w:rsid w:val="006A2ACD"/>
    <w:rsid w:val="006A5D8F"/>
    <w:rsid w:val="006B05A7"/>
    <w:rsid w:val="006B0805"/>
    <w:rsid w:val="006B0AC9"/>
    <w:rsid w:val="006B0EA9"/>
    <w:rsid w:val="006B1133"/>
    <w:rsid w:val="006B1B78"/>
    <w:rsid w:val="006B41C5"/>
    <w:rsid w:val="006B44A9"/>
    <w:rsid w:val="006B4C91"/>
    <w:rsid w:val="006B5A3F"/>
    <w:rsid w:val="006B601D"/>
    <w:rsid w:val="006B62F5"/>
    <w:rsid w:val="006C0E8C"/>
    <w:rsid w:val="006C0F41"/>
    <w:rsid w:val="006C103D"/>
    <w:rsid w:val="006C1FC6"/>
    <w:rsid w:val="006C2893"/>
    <w:rsid w:val="006C31E9"/>
    <w:rsid w:val="006C4409"/>
    <w:rsid w:val="006C4FB3"/>
    <w:rsid w:val="006C5C16"/>
    <w:rsid w:val="006C6127"/>
    <w:rsid w:val="006C68B3"/>
    <w:rsid w:val="006C74FB"/>
    <w:rsid w:val="006D0D23"/>
    <w:rsid w:val="006D14A8"/>
    <w:rsid w:val="006D14DD"/>
    <w:rsid w:val="006D164C"/>
    <w:rsid w:val="006D24ED"/>
    <w:rsid w:val="006D2B18"/>
    <w:rsid w:val="006D2C3F"/>
    <w:rsid w:val="006D52DF"/>
    <w:rsid w:val="006D5D29"/>
    <w:rsid w:val="006D66BA"/>
    <w:rsid w:val="006D684F"/>
    <w:rsid w:val="006D7ED4"/>
    <w:rsid w:val="006E0823"/>
    <w:rsid w:val="006E0867"/>
    <w:rsid w:val="006E1E94"/>
    <w:rsid w:val="006E2447"/>
    <w:rsid w:val="006E2B84"/>
    <w:rsid w:val="006E3288"/>
    <w:rsid w:val="006E3AFA"/>
    <w:rsid w:val="006E4A23"/>
    <w:rsid w:val="006E4DED"/>
    <w:rsid w:val="006E58AF"/>
    <w:rsid w:val="006E708F"/>
    <w:rsid w:val="006E7C03"/>
    <w:rsid w:val="006F1130"/>
    <w:rsid w:val="006F1F4C"/>
    <w:rsid w:val="006F4F68"/>
    <w:rsid w:val="006F676B"/>
    <w:rsid w:val="006F6A6B"/>
    <w:rsid w:val="006F7533"/>
    <w:rsid w:val="006F7D07"/>
    <w:rsid w:val="006F7D25"/>
    <w:rsid w:val="006F7D42"/>
    <w:rsid w:val="007029F9"/>
    <w:rsid w:val="00703AA5"/>
    <w:rsid w:val="0070454F"/>
    <w:rsid w:val="00705880"/>
    <w:rsid w:val="00711467"/>
    <w:rsid w:val="0071148B"/>
    <w:rsid w:val="00711A33"/>
    <w:rsid w:val="00711FAC"/>
    <w:rsid w:val="00713EA5"/>
    <w:rsid w:val="007140D6"/>
    <w:rsid w:val="00714B74"/>
    <w:rsid w:val="00714D83"/>
    <w:rsid w:val="007157BE"/>
    <w:rsid w:val="00720ACE"/>
    <w:rsid w:val="00720B3E"/>
    <w:rsid w:val="007218E3"/>
    <w:rsid w:val="00722743"/>
    <w:rsid w:val="007227FF"/>
    <w:rsid w:val="00722D4A"/>
    <w:rsid w:val="007236C8"/>
    <w:rsid w:val="007237C9"/>
    <w:rsid w:val="00724D77"/>
    <w:rsid w:val="00724FBA"/>
    <w:rsid w:val="00726D92"/>
    <w:rsid w:val="00727168"/>
    <w:rsid w:val="0072785F"/>
    <w:rsid w:val="00727952"/>
    <w:rsid w:val="00730DAE"/>
    <w:rsid w:val="00731122"/>
    <w:rsid w:val="00731145"/>
    <w:rsid w:val="0073150C"/>
    <w:rsid w:val="007317E3"/>
    <w:rsid w:val="00733E1E"/>
    <w:rsid w:val="00733E72"/>
    <w:rsid w:val="00733E82"/>
    <w:rsid w:val="00734183"/>
    <w:rsid w:val="0073545D"/>
    <w:rsid w:val="0073611C"/>
    <w:rsid w:val="00736420"/>
    <w:rsid w:val="00736815"/>
    <w:rsid w:val="00736AB1"/>
    <w:rsid w:val="00737033"/>
    <w:rsid w:val="0073722D"/>
    <w:rsid w:val="00745FE9"/>
    <w:rsid w:val="007468F0"/>
    <w:rsid w:val="00746910"/>
    <w:rsid w:val="00747C77"/>
    <w:rsid w:val="00750342"/>
    <w:rsid w:val="0075175A"/>
    <w:rsid w:val="007521F4"/>
    <w:rsid w:val="00753AAC"/>
    <w:rsid w:val="007547F6"/>
    <w:rsid w:val="00755FA4"/>
    <w:rsid w:val="007569E2"/>
    <w:rsid w:val="0075706F"/>
    <w:rsid w:val="00761B8B"/>
    <w:rsid w:val="0076252F"/>
    <w:rsid w:val="007631E9"/>
    <w:rsid w:val="00763224"/>
    <w:rsid w:val="007638BE"/>
    <w:rsid w:val="007638C2"/>
    <w:rsid w:val="007647F6"/>
    <w:rsid w:val="00764EC9"/>
    <w:rsid w:val="00766807"/>
    <w:rsid w:val="00767C1D"/>
    <w:rsid w:val="00770235"/>
    <w:rsid w:val="00770561"/>
    <w:rsid w:val="00773FF0"/>
    <w:rsid w:val="007745B4"/>
    <w:rsid w:val="00774A45"/>
    <w:rsid w:val="00774E55"/>
    <w:rsid w:val="007755B3"/>
    <w:rsid w:val="00775A1A"/>
    <w:rsid w:val="007770C8"/>
    <w:rsid w:val="00781517"/>
    <w:rsid w:val="007832BC"/>
    <w:rsid w:val="00783425"/>
    <w:rsid w:val="007871D2"/>
    <w:rsid w:val="00787881"/>
    <w:rsid w:val="00790F28"/>
    <w:rsid w:val="0079365C"/>
    <w:rsid w:val="007938B5"/>
    <w:rsid w:val="00793E95"/>
    <w:rsid w:val="00793EAC"/>
    <w:rsid w:val="00794ABA"/>
    <w:rsid w:val="0079612E"/>
    <w:rsid w:val="00796BFA"/>
    <w:rsid w:val="007977EA"/>
    <w:rsid w:val="007A1220"/>
    <w:rsid w:val="007A145B"/>
    <w:rsid w:val="007A219E"/>
    <w:rsid w:val="007A3A0F"/>
    <w:rsid w:val="007A3E05"/>
    <w:rsid w:val="007A51A0"/>
    <w:rsid w:val="007B0C8A"/>
    <w:rsid w:val="007B2083"/>
    <w:rsid w:val="007B2925"/>
    <w:rsid w:val="007B2F94"/>
    <w:rsid w:val="007B39B5"/>
    <w:rsid w:val="007B4E9E"/>
    <w:rsid w:val="007B538E"/>
    <w:rsid w:val="007B5B06"/>
    <w:rsid w:val="007B7CE5"/>
    <w:rsid w:val="007C1CD4"/>
    <w:rsid w:val="007C3213"/>
    <w:rsid w:val="007C43E2"/>
    <w:rsid w:val="007C445B"/>
    <w:rsid w:val="007C537E"/>
    <w:rsid w:val="007C6092"/>
    <w:rsid w:val="007C79E6"/>
    <w:rsid w:val="007D144F"/>
    <w:rsid w:val="007D2B27"/>
    <w:rsid w:val="007D36FC"/>
    <w:rsid w:val="007D414B"/>
    <w:rsid w:val="007D428A"/>
    <w:rsid w:val="007D4756"/>
    <w:rsid w:val="007D4BBC"/>
    <w:rsid w:val="007D5EE0"/>
    <w:rsid w:val="007D64B0"/>
    <w:rsid w:val="007D6778"/>
    <w:rsid w:val="007E061D"/>
    <w:rsid w:val="007E095B"/>
    <w:rsid w:val="007E12B8"/>
    <w:rsid w:val="007E53E3"/>
    <w:rsid w:val="007E6EC9"/>
    <w:rsid w:val="007E790B"/>
    <w:rsid w:val="007F057D"/>
    <w:rsid w:val="007F0838"/>
    <w:rsid w:val="007F0B7B"/>
    <w:rsid w:val="007F12CD"/>
    <w:rsid w:val="007F1D67"/>
    <w:rsid w:val="007F3209"/>
    <w:rsid w:val="007F51F3"/>
    <w:rsid w:val="007F5F43"/>
    <w:rsid w:val="007F6171"/>
    <w:rsid w:val="007F7437"/>
    <w:rsid w:val="00801E83"/>
    <w:rsid w:val="00804D29"/>
    <w:rsid w:val="00805C86"/>
    <w:rsid w:val="008066B9"/>
    <w:rsid w:val="00810894"/>
    <w:rsid w:val="0081136C"/>
    <w:rsid w:val="00811404"/>
    <w:rsid w:val="00812539"/>
    <w:rsid w:val="00812D49"/>
    <w:rsid w:val="00816B69"/>
    <w:rsid w:val="00823553"/>
    <w:rsid w:val="00824990"/>
    <w:rsid w:val="00825AAC"/>
    <w:rsid w:val="00825D74"/>
    <w:rsid w:val="0082613F"/>
    <w:rsid w:val="00831481"/>
    <w:rsid w:val="00831F28"/>
    <w:rsid w:val="00832CE4"/>
    <w:rsid w:val="00833AAD"/>
    <w:rsid w:val="00834A2F"/>
    <w:rsid w:val="00834BDA"/>
    <w:rsid w:val="00835D59"/>
    <w:rsid w:val="00836B06"/>
    <w:rsid w:val="00836EE9"/>
    <w:rsid w:val="008401A7"/>
    <w:rsid w:val="0084060B"/>
    <w:rsid w:val="00841267"/>
    <w:rsid w:val="00841833"/>
    <w:rsid w:val="00841ADF"/>
    <w:rsid w:val="00841D59"/>
    <w:rsid w:val="008422AC"/>
    <w:rsid w:val="0084334E"/>
    <w:rsid w:val="00843535"/>
    <w:rsid w:val="008435C6"/>
    <w:rsid w:val="00843A20"/>
    <w:rsid w:val="00845DE7"/>
    <w:rsid w:val="00846CD8"/>
    <w:rsid w:val="00850DB4"/>
    <w:rsid w:val="00850F11"/>
    <w:rsid w:val="00851B3B"/>
    <w:rsid w:val="008521CD"/>
    <w:rsid w:val="00854171"/>
    <w:rsid w:val="00857AEC"/>
    <w:rsid w:val="00860366"/>
    <w:rsid w:val="0086047C"/>
    <w:rsid w:val="00860873"/>
    <w:rsid w:val="00860F50"/>
    <w:rsid w:val="00862D01"/>
    <w:rsid w:val="008638F8"/>
    <w:rsid w:val="00864574"/>
    <w:rsid w:val="008654D5"/>
    <w:rsid w:val="00866AC5"/>
    <w:rsid w:val="00866B04"/>
    <w:rsid w:val="0086794D"/>
    <w:rsid w:val="00870967"/>
    <w:rsid w:val="00870D62"/>
    <w:rsid w:val="00870F2D"/>
    <w:rsid w:val="00872F2A"/>
    <w:rsid w:val="00882E10"/>
    <w:rsid w:val="00883E53"/>
    <w:rsid w:val="00884571"/>
    <w:rsid w:val="00884F61"/>
    <w:rsid w:val="008850EA"/>
    <w:rsid w:val="00890AF7"/>
    <w:rsid w:val="008911D8"/>
    <w:rsid w:val="00894722"/>
    <w:rsid w:val="00895D74"/>
    <w:rsid w:val="008975F0"/>
    <w:rsid w:val="0089766B"/>
    <w:rsid w:val="008A0299"/>
    <w:rsid w:val="008A1097"/>
    <w:rsid w:val="008A2312"/>
    <w:rsid w:val="008A3620"/>
    <w:rsid w:val="008A365B"/>
    <w:rsid w:val="008A3E04"/>
    <w:rsid w:val="008A4885"/>
    <w:rsid w:val="008A62B5"/>
    <w:rsid w:val="008A6923"/>
    <w:rsid w:val="008B1FD5"/>
    <w:rsid w:val="008B267B"/>
    <w:rsid w:val="008B4949"/>
    <w:rsid w:val="008B4A15"/>
    <w:rsid w:val="008B67D5"/>
    <w:rsid w:val="008B71DD"/>
    <w:rsid w:val="008B77BC"/>
    <w:rsid w:val="008C01FA"/>
    <w:rsid w:val="008C1991"/>
    <w:rsid w:val="008C20B2"/>
    <w:rsid w:val="008C218B"/>
    <w:rsid w:val="008C3F22"/>
    <w:rsid w:val="008C6BF1"/>
    <w:rsid w:val="008D028D"/>
    <w:rsid w:val="008D3255"/>
    <w:rsid w:val="008D3F5D"/>
    <w:rsid w:val="008D44D5"/>
    <w:rsid w:val="008D56BC"/>
    <w:rsid w:val="008D7126"/>
    <w:rsid w:val="008D72F9"/>
    <w:rsid w:val="008D73EE"/>
    <w:rsid w:val="008D789E"/>
    <w:rsid w:val="008E02C7"/>
    <w:rsid w:val="008E03EC"/>
    <w:rsid w:val="008E0AE4"/>
    <w:rsid w:val="008E30EF"/>
    <w:rsid w:val="008E4D3A"/>
    <w:rsid w:val="008E5196"/>
    <w:rsid w:val="008E51E8"/>
    <w:rsid w:val="008E53D0"/>
    <w:rsid w:val="008E5478"/>
    <w:rsid w:val="008E5C57"/>
    <w:rsid w:val="008E629C"/>
    <w:rsid w:val="008E630C"/>
    <w:rsid w:val="008E656E"/>
    <w:rsid w:val="008F01AB"/>
    <w:rsid w:val="008F4613"/>
    <w:rsid w:val="008F54C1"/>
    <w:rsid w:val="008F5B5F"/>
    <w:rsid w:val="008F5B62"/>
    <w:rsid w:val="009047B7"/>
    <w:rsid w:val="00905744"/>
    <w:rsid w:val="00910DC6"/>
    <w:rsid w:val="00911EAD"/>
    <w:rsid w:val="00912E59"/>
    <w:rsid w:val="00913C1E"/>
    <w:rsid w:val="009140DC"/>
    <w:rsid w:val="00915037"/>
    <w:rsid w:val="00915726"/>
    <w:rsid w:val="0091624E"/>
    <w:rsid w:val="00916EA1"/>
    <w:rsid w:val="00917D26"/>
    <w:rsid w:val="0092038B"/>
    <w:rsid w:val="00921D9D"/>
    <w:rsid w:val="00921E66"/>
    <w:rsid w:val="009235A4"/>
    <w:rsid w:val="00924623"/>
    <w:rsid w:val="00924730"/>
    <w:rsid w:val="00925159"/>
    <w:rsid w:val="00930358"/>
    <w:rsid w:val="0093477E"/>
    <w:rsid w:val="00934905"/>
    <w:rsid w:val="0093790E"/>
    <w:rsid w:val="00940128"/>
    <w:rsid w:val="00940441"/>
    <w:rsid w:val="00942C94"/>
    <w:rsid w:val="00942CF7"/>
    <w:rsid w:val="00944B29"/>
    <w:rsid w:val="00944E1E"/>
    <w:rsid w:val="00945A5C"/>
    <w:rsid w:val="0095131C"/>
    <w:rsid w:val="00951856"/>
    <w:rsid w:val="009518A4"/>
    <w:rsid w:val="00951AFE"/>
    <w:rsid w:val="00951F06"/>
    <w:rsid w:val="00951F0A"/>
    <w:rsid w:val="0095255E"/>
    <w:rsid w:val="00952F6F"/>
    <w:rsid w:val="0095333C"/>
    <w:rsid w:val="00954A28"/>
    <w:rsid w:val="00954F2C"/>
    <w:rsid w:val="009559AF"/>
    <w:rsid w:val="0095631B"/>
    <w:rsid w:val="00960554"/>
    <w:rsid w:val="00960C90"/>
    <w:rsid w:val="0096173D"/>
    <w:rsid w:val="009622FE"/>
    <w:rsid w:val="00962C80"/>
    <w:rsid w:val="00964CCF"/>
    <w:rsid w:val="00966E91"/>
    <w:rsid w:val="00967F60"/>
    <w:rsid w:val="00970800"/>
    <w:rsid w:val="009708DA"/>
    <w:rsid w:val="009712C7"/>
    <w:rsid w:val="00973302"/>
    <w:rsid w:val="0097465F"/>
    <w:rsid w:val="00976787"/>
    <w:rsid w:val="0097702A"/>
    <w:rsid w:val="00977404"/>
    <w:rsid w:val="00977C60"/>
    <w:rsid w:val="00977E1B"/>
    <w:rsid w:val="009816BF"/>
    <w:rsid w:val="009901C2"/>
    <w:rsid w:val="00990B55"/>
    <w:rsid w:val="00991DDC"/>
    <w:rsid w:val="0099297F"/>
    <w:rsid w:val="00992C61"/>
    <w:rsid w:val="0099479F"/>
    <w:rsid w:val="009976EB"/>
    <w:rsid w:val="009978CF"/>
    <w:rsid w:val="00997962"/>
    <w:rsid w:val="00997C6B"/>
    <w:rsid w:val="009A02C1"/>
    <w:rsid w:val="009A1C32"/>
    <w:rsid w:val="009A3813"/>
    <w:rsid w:val="009A4E2A"/>
    <w:rsid w:val="009B0086"/>
    <w:rsid w:val="009B1A5F"/>
    <w:rsid w:val="009B1C97"/>
    <w:rsid w:val="009B1E64"/>
    <w:rsid w:val="009B2EE1"/>
    <w:rsid w:val="009B478C"/>
    <w:rsid w:val="009B5035"/>
    <w:rsid w:val="009B6A9D"/>
    <w:rsid w:val="009B77DE"/>
    <w:rsid w:val="009B7F03"/>
    <w:rsid w:val="009C0638"/>
    <w:rsid w:val="009C152A"/>
    <w:rsid w:val="009C2BAC"/>
    <w:rsid w:val="009C38A5"/>
    <w:rsid w:val="009C5DFB"/>
    <w:rsid w:val="009C5EA4"/>
    <w:rsid w:val="009C6F12"/>
    <w:rsid w:val="009C7731"/>
    <w:rsid w:val="009D0DAE"/>
    <w:rsid w:val="009D1AB1"/>
    <w:rsid w:val="009D1D86"/>
    <w:rsid w:val="009D2243"/>
    <w:rsid w:val="009D2EF9"/>
    <w:rsid w:val="009D313D"/>
    <w:rsid w:val="009D3B4F"/>
    <w:rsid w:val="009D3C36"/>
    <w:rsid w:val="009D4497"/>
    <w:rsid w:val="009D4555"/>
    <w:rsid w:val="009D49E8"/>
    <w:rsid w:val="009D4D7E"/>
    <w:rsid w:val="009D6446"/>
    <w:rsid w:val="009D767F"/>
    <w:rsid w:val="009E1C37"/>
    <w:rsid w:val="009E3705"/>
    <w:rsid w:val="009E3983"/>
    <w:rsid w:val="009E50C1"/>
    <w:rsid w:val="009E577B"/>
    <w:rsid w:val="009E643E"/>
    <w:rsid w:val="009E74D4"/>
    <w:rsid w:val="009F0676"/>
    <w:rsid w:val="009F1BB1"/>
    <w:rsid w:val="009F218C"/>
    <w:rsid w:val="009F3486"/>
    <w:rsid w:val="009F38B4"/>
    <w:rsid w:val="009F3B60"/>
    <w:rsid w:val="009F43EC"/>
    <w:rsid w:val="009F455B"/>
    <w:rsid w:val="009F4BED"/>
    <w:rsid w:val="009F54BD"/>
    <w:rsid w:val="009F58FA"/>
    <w:rsid w:val="009F685A"/>
    <w:rsid w:val="009F6CD9"/>
    <w:rsid w:val="009F72B6"/>
    <w:rsid w:val="009F7FA7"/>
    <w:rsid w:val="00A0053F"/>
    <w:rsid w:val="00A025CD"/>
    <w:rsid w:val="00A02CE4"/>
    <w:rsid w:val="00A03843"/>
    <w:rsid w:val="00A055B3"/>
    <w:rsid w:val="00A06E44"/>
    <w:rsid w:val="00A106C7"/>
    <w:rsid w:val="00A11E94"/>
    <w:rsid w:val="00A12C5A"/>
    <w:rsid w:val="00A14ACA"/>
    <w:rsid w:val="00A15289"/>
    <w:rsid w:val="00A15E07"/>
    <w:rsid w:val="00A17CA4"/>
    <w:rsid w:val="00A17D08"/>
    <w:rsid w:val="00A20B9F"/>
    <w:rsid w:val="00A224E1"/>
    <w:rsid w:val="00A23B79"/>
    <w:rsid w:val="00A245F7"/>
    <w:rsid w:val="00A24795"/>
    <w:rsid w:val="00A253F6"/>
    <w:rsid w:val="00A25849"/>
    <w:rsid w:val="00A30521"/>
    <w:rsid w:val="00A309E1"/>
    <w:rsid w:val="00A30AE7"/>
    <w:rsid w:val="00A3286A"/>
    <w:rsid w:val="00A32F48"/>
    <w:rsid w:val="00A405F4"/>
    <w:rsid w:val="00A4120F"/>
    <w:rsid w:val="00A45133"/>
    <w:rsid w:val="00A4709D"/>
    <w:rsid w:val="00A50314"/>
    <w:rsid w:val="00A50A97"/>
    <w:rsid w:val="00A5137D"/>
    <w:rsid w:val="00A52782"/>
    <w:rsid w:val="00A55419"/>
    <w:rsid w:val="00A576E5"/>
    <w:rsid w:val="00A57DF1"/>
    <w:rsid w:val="00A632E4"/>
    <w:rsid w:val="00A64B75"/>
    <w:rsid w:val="00A64F2A"/>
    <w:rsid w:val="00A65C8C"/>
    <w:rsid w:val="00A669FA"/>
    <w:rsid w:val="00A66E26"/>
    <w:rsid w:val="00A66F13"/>
    <w:rsid w:val="00A678B5"/>
    <w:rsid w:val="00A7014B"/>
    <w:rsid w:val="00A711E4"/>
    <w:rsid w:val="00A71AF4"/>
    <w:rsid w:val="00A72A98"/>
    <w:rsid w:val="00A72EDB"/>
    <w:rsid w:val="00A72F74"/>
    <w:rsid w:val="00A738BE"/>
    <w:rsid w:val="00A76A19"/>
    <w:rsid w:val="00A77DAA"/>
    <w:rsid w:val="00A807CF"/>
    <w:rsid w:val="00A80C74"/>
    <w:rsid w:val="00A8105A"/>
    <w:rsid w:val="00A818CC"/>
    <w:rsid w:val="00A81DFC"/>
    <w:rsid w:val="00A826E9"/>
    <w:rsid w:val="00A82C53"/>
    <w:rsid w:val="00A834BC"/>
    <w:rsid w:val="00A84139"/>
    <w:rsid w:val="00A85D4F"/>
    <w:rsid w:val="00A861B0"/>
    <w:rsid w:val="00A87C1E"/>
    <w:rsid w:val="00A90099"/>
    <w:rsid w:val="00A900E9"/>
    <w:rsid w:val="00A909B7"/>
    <w:rsid w:val="00A92969"/>
    <w:rsid w:val="00A93027"/>
    <w:rsid w:val="00A94BD1"/>
    <w:rsid w:val="00A95036"/>
    <w:rsid w:val="00A966D8"/>
    <w:rsid w:val="00A97A46"/>
    <w:rsid w:val="00AA01ED"/>
    <w:rsid w:val="00AA2072"/>
    <w:rsid w:val="00AA22B3"/>
    <w:rsid w:val="00AA4AE6"/>
    <w:rsid w:val="00AA5BE0"/>
    <w:rsid w:val="00AA5DFA"/>
    <w:rsid w:val="00AA7A33"/>
    <w:rsid w:val="00AA7CC3"/>
    <w:rsid w:val="00AB245A"/>
    <w:rsid w:val="00AB45AD"/>
    <w:rsid w:val="00AB4ADA"/>
    <w:rsid w:val="00AB64C4"/>
    <w:rsid w:val="00AB6920"/>
    <w:rsid w:val="00AB697C"/>
    <w:rsid w:val="00AB7431"/>
    <w:rsid w:val="00AB7505"/>
    <w:rsid w:val="00AB7AA8"/>
    <w:rsid w:val="00AB7B2E"/>
    <w:rsid w:val="00AC122B"/>
    <w:rsid w:val="00AC1236"/>
    <w:rsid w:val="00AC1B95"/>
    <w:rsid w:val="00AC3557"/>
    <w:rsid w:val="00AC4177"/>
    <w:rsid w:val="00AC4ED7"/>
    <w:rsid w:val="00AC5AF4"/>
    <w:rsid w:val="00AC5CF4"/>
    <w:rsid w:val="00AD0182"/>
    <w:rsid w:val="00AD122C"/>
    <w:rsid w:val="00AD1E67"/>
    <w:rsid w:val="00AD2F6C"/>
    <w:rsid w:val="00AD3022"/>
    <w:rsid w:val="00AD380A"/>
    <w:rsid w:val="00AD3FDE"/>
    <w:rsid w:val="00AD758C"/>
    <w:rsid w:val="00AE00B1"/>
    <w:rsid w:val="00AE16F6"/>
    <w:rsid w:val="00AE1B0C"/>
    <w:rsid w:val="00AE268E"/>
    <w:rsid w:val="00AE277D"/>
    <w:rsid w:val="00AE2D89"/>
    <w:rsid w:val="00AE384A"/>
    <w:rsid w:val="00AE42BD"/>
    <w:rsid w:val="00AE5561"/>
    <w:rsid w:val="00AE583B"/>
    <w:rsid w:val="00AE7AD5"/>
    <w:rsid w:val="00AE7CE1"/>
    <w:rsid w:val="00AF30DB"/>
    <w:rsid w:val="00AF3716"/>
    <w:rsid w:val="00AF41DA"/>
    <w:rsid w:val="00AF4BA6"/>
    <w:rsid w:val="00AF4C5F"/>
    <w:rsid w:val="00AF5007"/>
    <w:rsid w:val="00AF5181"/>
    <w:rsid w:val="00AF5D78"/>
    <w:rsid w:val="00AF62DE"/>
    <w:rsid w:val="00AF725B"/>
    <w:rsid w:val="00AF79AC"/>
    <w:rsid w:val="00B004CE"/>
    <w:rsid w:val="00B0203C"/>
    <w:rsid w:val="00B041F8"/>
    <w:rsid w:val="00B05518"/>
    <w:rsid w:val="00B06CBB"/>
    <w:rsid w:val="00B06E6B"/>
    <w:rsid w:val="00B07781"/>
    <w:rsid w:val="00B0781B"/>
    <w:rsid w:val="00B10337"/>
    <w:rsid w:val="00B11D69"/>
    <w:rsid w:val="00B139B6"/>
    <w:rsid w:val="00B1576E"/>
    <w:rsid w:val="00B16714"/>
    <w:rsid w:val="00B1705F"/>
    <w:rsid w:val="00B17B21"/>
    <w:rsid w:val="00B20DE1"/>
    <w:rsid w:val="00B2105D"/>
    <w:rsid w:val="00B21FC0"/>
    <w:rsid w:val="00B226DA"/>
    <w:rsid w:val="00B24375"/>
    <w:rsid w:val="00B24DA3"/>
    <w:rsid w:val="00B25E4C"/>
    <w:rsid w:val="00B26939"/>
    <w:rsid w:val="00B2693C"/>
    <w:rsid w:val="00B26EB5"/>
    <w:rsid w:val="00B27377"/>
    <w:rsid w:val="00B30AA9"/>
    <w:rsid w:val="00B30BC9"/>
    <w:rsid w:val="00B318CC"/>
    <w:rsid w:val="00B31DE5"/>
    <w:rsid w:val="00B321E1"/>
    <w:rsid w:val="00B32831"/>
    <w:rsid w:val="00B32FBA"/>
    <w:rsid w:val="00B3303B"/>
    <w:rsid w:val="00B3360D"/>
    <w:rsid w:val="00B3377C"/>
    <w:rsid w:val="00B348A5"/>
    <w:rsid w:val="00B34F6C"/>
    <w:rsid w:val="00B35C05"/>
    <w:rsid w:val="00B40697"/>
    <w:rsid w:val="00B40A51"/>
    <w:rsid w:val="00B42055"/>
    <w:rsid w:val="00B434B2"/>
    <w:rsid w:val="00B439A2"/>
    <w:rsid w:val="00B44C06"/>
    <w:rsid w:val="00B45FC0"/>
    <w:rsid w:val="00B509A6"/>
    <w:rsid w:val="00B52A56"/>
    <w:rsid w:val="00B555D8"/>
    <w:rsid w:val="00B56E0A"/>
    <w:rsid w:val="00B5701A"/>
    <w:rsid w:val="00B57216"/>
    <w:rsid w:val="00B57659"/>
    <w:rsid w:val="00B57A0E"/>
    <w:rsid w:val="00B6069C"/>
    <w:rsid w:val="00B61281"/>
    <w:rsid w:val="00B6315B"/>
    <w:rsid w:val="00B63B87"/>
    <w:rsid w:val="00B63C7A"/>
    <w:rsid w:val="00B64452"/>
    <w:rsid w:val="00B646E4"/>
    <w:rsid w:val="00B64AF1"/>
    <w:rsid w:val="00B6502E"/>
    <w:rsid w:val="00B674EA"/>
    <w:rsid w:val="00B67D82"/>
    <w:rsid w:val="00B70F7C"/>
    <w:rsid w:val="00B73DA2"/>
    <w:rsid w:val="00B76A2C"/>
    <w:rsid w:val="00B77714"/>
    <w:rsid w:val="00B82ED0"/>
    <w:rsid w:val="00B858FE"/>
    <w:rsid w:val="00B868ED"/>
    <w:rsid w:val="00B879CE"/>
    <w:rsid w:val="00B87FEC"/>
    <w:rsid w:val="00B90163"/>
    <w:rsid w:val="00B965EB"/>
    <w:rsid w:val="00B97454"/>
    <w:rsid w:val="00B97495"/>
    <w:rsid w:val="00BA2097"/>
    <w:rsid w:val="00BA3146"/>
    <w:rsid w:val="00BA5769"/>
    <w:rsid w:val="00BB3CC3"/>
    <w:rsid w:val="00BB66B7"/>
    <w:rsid w:val="00BB73FE"/>
    <w:rsid w:val="00BB7586"/>
    <w:rsid w:val="00BC01CD"/>
    <w:rsid w:val="00BC14B3"/>
    <w:rsid w:val="00BC3A2A"/>
    <w:rsid w:val="00BC3F65"/>
    <w:rsid w:val="00BC5F1A"/>
    <w:rsid w:val="00BC615D"/>
    <w:rsid w:val="00BC76A2"/>
    <w:rsid w:val="00BC7DC9"/>
    <w:rsid w:val="00BD04F8"/>
    <w:rsid w:val="00BD0B28"/>
    <w:rsid w:val="00BD2D29"/>
    <w:rsid w:val="00BD3421"/>
    <w:rsid w:val="00BD438E"/>
    <w:rsid w:val="00BD606C"/>
    <w:rsid w:val="00BD6C60"/>
    <w:rsid w:val="00BD7B87"/>
    <w:rsid w:val="00BE0033"/>
    <w:rsid w:val="00BE0FA4"/>
    <w:rsid w:val="00BE2D35"/>
    <w:rsid w:val="00BE337E"/>
    <w:rsid w:val="00BE44BA"/>
    <w:rsid w:val="00BE6A9C"/>
    <w:rsid w:val="00BE6D53"/>
    <w:rsid w:val="00BE7BD9"/>
    <w:rsid w:val="00BE7E15"/>
    <w:rsid w:val="00BF113D"/>
    <w:rsid w:val="00BF24D6"/>
    <w:rsid w:val="00BF2FBE"/>
    <w:rsid w:val="00BF31A7"/>
    <w:rsid w:val="00BF397C"/>
    <w:rsid w:val="00BF3FB6"/>
    <w:rsid w:val="00BF58B5"/>
    <w:rsid w:val="00BF6946"/>
    <w:rsid w:val="00BF6D1E"/>
    <w:rsid w:val="00BF7140"/>
    <w:rsid w:val="00BF7851"/>
    <w:rsid w:val="00C00F17"/>
    <w:rsid w:val="00C00F8B"/>
    <w:rsid w:val="00C02453"/>
    <w:rsid w:val="00C02F67"/>
    <w:rsid w:val="00C03581"/>
    <w:rsid w:val="00C03B21"/>
    <w:rsid w:val="00C03D46"/>
    <w:rsid w:val="00C04228"/>
    <w:rsid w:val="00C07A1A"/>
    <w:rsid w:val="00C07A38"/>
    <w:rsid w:val="00C07E7B"/>
    <w:rsid w:val="00C10D01"/>
    <w:rsid w:val="00C11A7A"/>
    <w:rsid w:val="00C12644"/>
    <w:rsid w:val="00C131D6"/>
    <w:rsid w:val="00C134E1"/>
    <w:rsid w:val="00C14B55"/>
    <w:rsid w:val="00C15F32"/>
    <w:rsid w:val="00C1634F"/>
    <w:rsid w:val="00C2033F"/>
    <w:rsid w:val="00C2139D"/>
    <w:rsid w:val="00C2211D"/>
    <w:rsid w:val="00C22CA0"/>
    <w:rsid w:val="00C23722"/>
    <w:rsid w:val="00C23BEB"/>
    <w:rsid w:val="00C23C6C"/>
    <w:rsid w:val="00C23DAC"/>
    <w:rsid w:val="00C25500"/>
    <w:rsid w:val="00C25DD9"/>
    <w:rsid w:val="00C30A29"/>
    <w:rsid w:val="00C32387"/>
    <w:rsid w:val="00C32E53"/>
    <w:rsid w:val="00C343EB"/>
    <w:rsid w:val="00C348D6"/>
    <w:rsid w:val="00C36DCA"/>
    <w:rsid w:val="00C40FA9"/>
    <w:rsid w:val="00C41C96"/>
    <w:rsid w:val="00C4213D"/>
    <w:rsid w:val="00C422D2"/>
    <w:rsid w:val="00C436CE"/>
    <w:rsid w:val="00C43AF1"/>
    <w:rsid w:val="00C451DE"/>
    <w:rsid w:val="00C457DB"/>
    <w:rsid w:val="00C4606A"/>
    <w:rsid w:val="00C47321"/>
    <w:rsid w:val="00C50807"/>
    <w:rsid w:val="00C50A3A"/>
    <w:rsid w:val="00C5224B"/>
    <w:rsid w:val="00C529D6"/>
    <w:rsid w:val="00C5519D"/>
    <w:rsid w:val="00C553F4"/>
    <w:rsid w:val="00C577DA"/>
    <w:rsid w:val="00C632BA"/>
    <w:rsid w:val="00C65D7C"/>
    <w:rsid w:val="00C65ECE"/>
    <w:rsid w:val="00C670D8"/>
    <w:rsid w:val="00C67551"/>
    <w:rsid w:val="00C7129C"/>
    <w:rsid w:val="00C73421"/>
    <w:rsid w:val="00C744CE"/>
    <w:rsid w:val="00C74A75"/>
    <w:rsid w:val="00C75020"/>
    <w:rsid w:val="00C757C2"/>
    <w:rsid w:val="00C76CE1"/>
    <w:rsid w:val="00C770CE"/>
    <w:rsid w:val="00C81011"/>
    <w:rsid w:val="00C81048"/>
    <w:rsid w:val="00C81E82"/>
    <w:rsid w:val="00C821A2"/>
    <w:rsid w:val="00C82C18"/>
    <w:rsid w:val="00C83911"/>
    <w:rsid w:val="00C85708"/>
    <w:rsid w:val="00C863E2"/>
    <w:rsid w:val="00C86632"/>
    <w:rsid w:val="00C86FC1"/>
    <w:rsid w:val="00C86FD0"/>
    <w:rsid w:val="00C874FB"/>
    <w:rsid w:val="00C87B5A"/>
    <w:rsid w:val="00C87FBD"/>
    <w:rsid w:val="00C90693"/>
    <w:rsid w:val="00C90C5C"/>
    <w:rsid w:val="00C90F4A"/>
    <w:rsid w:val="00C92586"/>
    <w:rsid w:val="00C92934"/>
    <w:rsid w:val="00C93243"/>
    <w:rsid w:val="00C94DFB"/>
    <w:rsid w:val="00C94FF2"/>
    <w:rsid w:val="00C95CD9"/>
    <w:rsid w:val="00C9601F"/>
    <w:rsid w:val="00C96256"/>
    <w:rsid w:val="00C96426"/>
    <w:rsid w:val="00C964A1"/>
    <w:rsid w:val="00C97463"/>
    <w:rsid w:val="00C97905"/>
    <w:rsid w:val="00C97D97"/>
    <w:rsid w:val="00CA2008"/>
    <w:rsid w:val="00CA208C"/>
    <w:rsid w:val="00CA3738"/>
    <w:rsid w:val="00CA3B3C"/>
    <w:rsid w:val="00CB2D4C"/>
    <w:rsid w:val="00CB2E71"/>
    <w:rsid w:val="00CB4423"/>
    <w:rsid w:val="00CB478A"/>
    <w:rsid w:val="00CB4ED3"/>
    <w:rsid w:val="00CC084F"/>
    <w:rsid w:val="00CC1082"/>
    <w:rsid w:val="00CC171A"/>
    <w:rsid w:val="00CC1D4E"/>
    <w:rsid w:val="00CC2CE1"/>
    <w:rsid w:val="00CC5102"/>
    <w:rsid w:val="00CC5AC0"/>
    <w:rsid w:val="00CC5C88"/>
    <w:rsid w:val="00CC6BD2"/>
    <w:rsid w:val="00CD028D"/>
    <w:rsid w:val="00CD265D"/>
    <w:rsid w:val="00CD2F9F"/>
    <w:rsid w:val="00CD31E1"/>
    <w:rsid w:val="00CD5190"/>
    <w:rsid w:val="00CD57D7"/>
    <w:rsid w:val="00CD636C"/>
    <w:rsid w:val="00CE1056"/>
    <w:rsid w:val="00CE119E"/>
    <w:rsid w:val="00CE1E6F"/>
    <w:rsid w:val="00CE371C"/>
    <w:rsid w:val="00CE394B"/>
    <w:rsid w:val="00CE3DD8"/>
    <w:rsid w:val="00CE4FC3"/>
    <w:rsid w:val="00CE5628"/>
    <w:rsid w:val="00CE5B39"/>
    <w:rsid w:val="00CE713C"/>
    <w:rsid w:val="00CE76E7"/>
    <w:rsid w:val="00CF0FF4"/>
    <w:rsid w:val="00CF2029"/>
    <w:rsid w:val="00CF2AB6"/>
    <w:rsid w:val="00CF495C"/>
    <w:rsid w:val="00D00F7A"/>
    <w:rsid w:val="00D02703"/>
    <w:rsid w:val="00D03EB0"/>
    <w:rsid w:val="00D04243"/>
    <w:rsid w:val="00D052F8"/>
    <w:rsid w:val="00D07317"/>
    <w:rsid w:val="00D07C48"/>
    <w:rsid w:val="00D10172"/>
    <w:rsid w:val="00D110FF"/>
    <w:rsid w:val="00D11393"/>
    <w:rsid w:val="00D13A4B"/>
    <w:rsid w:val="00D143BF"/>
    <w:rsid w:val="00D153ED"/>
    <w:rsid w:val="00D17A27"/>
    <w:rsid w:val="00D17F9E"/>
    <w:rsid w:val="00D206D0"/>
    <w:rsid w:val="00D21140"/>
    <w:rsid w:val="00D221FB"/>
    <w:rsid w:val="00D23A0B"/>
    <w:rsid w:val="00D24B04"/>
    <w:rsid w:val="00D24C1F"/>
    <w:rsid w:val="00D25537"/>
    <w:rsid w:val="00D25F89"/>
    <w:rsid w:val="00D314AC"/>
    <w:rsid w:val="00D31EA8"/>
    <w:rsid w:val="00D32DDF"/>
    <w:rsid w:val="00D4017B"/>
    <w:rsid w:val="00D420AE"/>
    <w:rsid w:val="00D426F9"/>
    <w:rsid w:val="00D4480A"/>
    <w:rsid w:val="00D45D02"/>
    <w:rsid w:val="00D46264"/>
    <w:rsid w:val="00D46E43"/>
    <w:rsid w:val="00D503E0"/>
    <w:rsid w:val="00D5062D"/>
    <w:rsid w:val="00D511AF"/>
    <w:rsid w:val="00D52B08"/>
    <w:rsid w:val="00D554D2"/>
    <w:rsid w:val="00D56550"/>
    <w:rsid w:val="00D60F5B"/>
    <w:rsid w:val="00D62474"/>
    <w:rsid w:val="00D66622"/>
    <w:rsid w:val="00D66777"/>
    <w:rsid w:val="00D66CE0"/>
    <w:rsid w:val="00D67B58"/>
    <w:rsid w:val="00D7197B"/>
    <w:rsid w:val="00D724F8"/>
    <w:rsid w:val="00D72591"/>
    <w:rsid w:val="00D7350A"/>
    <w:rsid w:val="00D73CE8"/>
    <w:rsid w:val="00D7401B"/>
    <w:rsid w:val="00D76493"/>
    <w:rsid w:val="00D767C6"/>
    <w:rsid w:val="00D7798C"/>
    <w:rsid w:val="00D8053D"/>
    <w:rsid w:val="00D81045"/>
    <w:rsid w:val="00D81972"/>
    <w:rsid w:val="00D82300"/>
    <w:rsid w:val="00D825AB"/>
    <w:rsid w:val="00D876B8"/>
    <w:rsid w:val="00D90FF2"/>
    <w:rsid w:val="00D918C0"/>
    <w:rsid w:val="00D91994"/>
    <w:rsid w:val="00D94C2B"/>
    <w:rsid w:val="00D9526B"/>
    <w:rsid w:val="00D95506"/>
    <w:rsid w:val="00D95EFF"/>
    <w:rsid w:val="00D96072"/>
    <w:rsid w:val="00D97445"/>
    <w:rsid w:val="00DA058A"/>
    <w:rsid w:val="00DA08DD"/>
    <w:rsid w:val="00DA29AF"/>
    <w:rsid w:val="00DA3EE4"/>
    <w:rsid w:val="00DA4702"/>
    <w:rsid w:val="00DA6820"/>
    <w:rsid w:val="00DA6A24"/>
    <w:rsid w:val="00DB040C"/>
    <w:rsid w:val="00DB0418"/>
    <w:rsid w:val="00DB12A0"/>
    <w:rsid w:val="00DB1735"/>
    <w:rsid w:val="00DB228C"/>
    <w:rsid w:val="00DB509C"/>
    <w:rsid w:val="00DB6035"/>
    <w:rsid w:val="00DB63E1"/>
    <w:rsid w:val="00DB67C5"/>
    <w:rsid w:val="00DB6C60"/>
    <w:rsid w:val="00DC0C4E"/>
    <w:rsid w:val="00DC21FC"/>
    <w:rsid w:val="00DC2D9C"/>
    <w:rsid w:val="00DC3A87"/>
    <w:rsid w:val="00DC4238"/>
    <w:rsid w:val="00DC5626"/>
    <w:rsid w:val="00DC5CAB"/>
    <w:rsid w:val="00DC5FCD"/>
    <w:rsid w:val="00DC7001"/>
    <w:rsid w:val="00DC765B"/>
    <w:rsid w:val="00DC7DEB"/>
    <w:rsid w:val="00DD0D79"/>
    <w:rsid w:val="00DD520F"/>
    <w:rsid w:val="00DD5539"/>
    <w:rsid w:val="00DD58F5"/>
    <w:rsid w:val="00DD5DF6"/>
    <w:rsid w:val="00DD5E32"/>
    <w:rsid w:val="00DD7CD6"/>
    <w:rsid w:val="00DE0901"/>
    <w:rsid w:val="00DE0C56"/>
    <w:rsid w:val="00DE1066"/>
    <w:rsid w:val="00DE1F96"/>
    <w:rsid w:val="00DE3A9B"/>
    <w:rsid w:val="00DE6991"/>
    <w:rsid w:val="00DF0979"/>
    <w:rsid w:val="00DF120D"/>
    <w:rsid w:val="00DF2585"/>
    <w:rsid w:val="00DF28E1"/>
    <w:rsid w:val="00DF303F"/>
    <w:rsid w:val="00DF42C6"/>
    <w:rsid w:val="00DF4C8B"/>
    <w:rsid w:val="00DF63A4"/>
    <w:rsid w:val="00DF68BA"/>
    <w:rsid w:val="00E01DC6"/>
    <w:rsid w:val="00E02FC9"/>
    <w:rsid w:val="00E03A99"/>
    <w:rsid w:val="00E04152"/>
    <w:rsid w:val="00E04ED7"/>
    <w:rsid w:val="00E06175"/>
    <w:rsid w:val="00E06959"/>
    <w:rsid w:val="00E06A62"/>
    <w:rsid w:val="00E11C2B"/>
    <w:rsid w:val="00E120F7"/>
    <w:rsid w:val="00E14719"/>
    <w:rsid w:val="00E148C2"/>
    <w:rsid w:val="00E15025"/>
    <w:rsid w:val="00E1516B"/>
    <w:rsid w:val="00E153CB"/>
    <w:rsid w:val="00E15A6C"/>
    <w:rsid w:val="00E161D8"/>
    <w:rsid w:val="00E16286"/>
    <w:rsid w:val="00E162F9"/>
    <w:rsid w:val="00E169DE"/>
    <w:rsid w:val="00E17085"/>
    <w:rsid w:val="00E1725D"/>
    <w:rsid w:val="00E22D79"/>
    <w:rsid w:val="00E23799"/>
    <w:rsid w:val="00E23AD8"/>
    <w:rsid w:val="00E23F2C"/>
    <w:rsid w:val="00E25073"/>
    <w:rsid w:val="00E26B8B"/>
    <w:rsid w:val="00E307E8"/>
    <w:rsid w:val="00E3096E"/>
    <w:rsid w:val="00E3221A"/>
    <w:rsid w:val="00E33DCB"/>
    <w:rsid w:val="00E344BF"/>
    <w:rsid w:val="00E3462B"/>
    <w:rsid w:val="00E3590F"/>
    <w:rsid w:val="00E35ED3"/>
    <w:rsid w:val="00E37738"/>
    <w:rsid w:val="00E37CD7"/>
    <w:rsid w:val="00E424BA"/>
    <w:rsid w:val="00E4281F"/>
    <w:rsid w:val="00E45C03"/>
    <w:rsid w:val="00E47D9A"/>
    <w:rsid w:val="00E5114C"/>
    <w:rsid w:val="00E529E4"/>
    <w:rsid w:val="00E54EA9"/>
    <w:rsid w:val="00E559E4"/>
    <w:rsid w:val="00E5696A"/>
    <w:rsid w:val="00E578AB"/>
    <w:rsid w:val="00E63539"/>
    <w:rsid w:val="00E6383F"/>
    <w:rsid w:val="00E63B42"/>
    <w:rsid w:val="00E64BF1"/>
    <w:rsid w:val="00E65559"/>
    <w:rsid w:val="00E65788"/>
    <w:rsid w:val="00E65A74"/>
    <w:rsid w:val="00E66200"/>
    <w:rsid w:val="00E67DF5"/>
    <w:rsid w:val="00E67E65"/>
    <w:rsid w:val="00E7151B"/>
    <w:rsid w:val="00E730F1"/>
    <w:rsid w:val="00E74169"/>
    <w:rsid w:val="00E76150"/>
    <w:rsid w:val="00E83B99"/>
    <w:rsid w:val="00E85B70"/>
    <w:rsid w:val="00E86187"/>
    <w:rsid w:val="00E86D83"/>
    <w:rsid w:val="00E87776"/>
    <w:rsid w:val="00E936A3"/>
    <w:rsid w:val="00E95455"/>
    <w:rsid w:val="00E95E12"/>
    <w:rsid w:val="00E95FBE"/>
    <w:rsid w:val="00E96132"/>
    <w:rsid w:val="00E97865"/>
    <w:rsid w:val="00EA1944"/>
    <w:rsid w:val="00EA3893"/>
    <w:rsid w:val="00EA38B9"/>
    <w:rsid w:val="00EA4C93"/>
    <w:rsid w:val="00EA6E9E"/>
    <w:rsid w:val="00EA7523"/>
    <w:rsid w:val="00EA7B3D"/>
    <w:rsid w:val="00EA7B79"/>
    <w:rsid w:val="00EA7B9E"/>
    <w:rsid w:val="00EB0984"/>
    <w:rsid w:val="00EB2143"/>
    <w:rsid w:val="00EB21F3"/>
    <w:rsid w:val="00EB319B"/>
    <w:rsid w:val="00EB64DF"/>
    <w:rsid w:val="00EC04F2"/>
    <w:rsid w:val="00EC0BE9"/>
    <w:rsid w:val="00EC101B"/>
    <w:rsid w:val="00EC19EA"/>
    <w:rsid w:val="00EC3013"/>
    <w:rsid w:val="00EC3BEF"/>
    <w:rsid w:val="00EC4163"/>
    <w:rsid w:val="00EC51D5"/>
    <w:rsid w:val="00EC5F44"/>
    <w:rsid w:val="00EC60E5"/>
    <w:rsid w:val="00EC7D5C"/>
    <w:rsid w:val="00ED24E3"/>
    <w:rsid w:val="00ED3234"/>
    <w:rsid w:val="00ED47ED"/>
    <w:rsid w:val="00ED5F86"/>
    <w:rsid w:val="00ED622A"/>
    <w:rsid w:val="00ED6B2E"/>
    <w:rsid w:val="00ED7F37"/>
    <w:rsid w:val="00EE088D"/>
    <w:rsid w:val="00EE14F2"/>
    <w:rsid w:val="00EE25C6"/>
    <w:rsid w:val="00EE2715"/>
    <w:rsid w:val="00EE3F50"/>
    <w:rsid w:val="00EE4A36"/>
    <w:rsid w:val="00EE561E"/>
    <w:rsid w:val="00EE66F3"/>
    <w:rsid w:val="00EE7865"/>
    <w:rsid w:val="00EF073C"/>
    <w:rsid w:val="00EF0C0A"/>
    <w:rsid w:val="00EF1017"/>
    <w:rsid w:val="00EF1547"/>
    <w:rsid w:val="00EF1ED8"/>
    <w:rsid w:val="00EF2A02"/>
    <w:rsid w:val="00EF4286"/>
    <w:rsid w:val="00EF4941"/>
    <w:rsid w:val="00EF6FA5"/>
    <w:rsid w:val="00EF78BE"/>
    <w:rsid w:val="00F00DAB"/>
    <w:rsid w:val="00F01845"/>
    <w:rsid w:val="00F02093"/>
    <w:rsid w:val="00F02301"/>
    <w:rsid w:val="00F02522"/>
    <w:rsid w:val="00F034B2"/>
    <w:rsid w:val="00F07808"/>
    <w:rsid w:val="00F07C58"/>
    <w:rsid w:val="00F109EA"/>
    <w:rsid w:val="00F110AB"/>
    <w:rsid w:val="00F12741"/>
    <w:rsid w:val="00F12BA3"/>
    <w:rsid w:val="00F14294"/>
    <w:rsid w:val="00F15573"/>
    <w:rsid w:val="00F174E7"/>
    <w:rsid w:val="00F17AE0"/>
    <w:rsid w:val="00F223AB"/>
    <w:rsid w:val="00F24532"/>
    <w:rsid w:val="00F24774"/>
    <w:rsid w:val="00F25018"/>
    <w:rsid w:val="00F255A1"/>
    <w:rsid w:val="00F2669E"/>
    <w:rsid w:val="00F26D6F"/>
    <w:rsid w:val="00F324E6"/>
    <w:rsid w:val="00F33801"/>
    <w:rsid w:val="00F33898"/>
    <w:rsid w:val="00F33A50"/>
    <w:rsid w:val="00F33D32"/>
    <w:rsid w:val="00F345C5"/>
    <w:rsid w:val="00F3595E"/>
    <w:rsid w:val="00F35DE9"/>
    <w:rsid w:val="00F3602E"/>
    <w:rsid w:val="00F366C5"/>
    <w:rsid w:val="00F37337"/>
    <w:rsid w:val="00F40AD1"/>
    <w:rsid w:val="00F421AB"/>
    <w:rsid w:val="00F42309"/>
    <w:rsid w:val="00F44FDF"/>
    <w:rsid w:val="00F458B6"/>
    <w:rsid w:val="00F45E54"/>
    <w:rsid w:val="00F467A7"/>
    <w:rsid w:val="00F5079A"/>
    <w:rsid w:val="00F51F52"/>
    <w:rsid w:val="00F528BA"/>
    <w:rsid w:val="00F52FA5"/>
    <w:rsid w:val="00F55327"/>
    <w:rsid w:val="00F55BD4"/>
    <w:rsid w:val="00F56176"/>
    <w:rsid w:val="00F56E37"/>
    <w:rsid w:val="00F600A9"/>
    <w:rsid w:val="00F60774"/>
    <w:rsid w:val="00F60B80"/>
    <w:rsid w:val="00F61500"/>
    <w:rsid w:val="00F61ABB"/>
    <w:rsid w:val="00F61FA9"/>
    <w:rsid w:val="00F63DF5"/>
    <w:rsid w:val="00F67011"/>
    <w:rsid w:val="00F70ED2"/>
    <w:rsid w:val="00F7258B"/>
    <w:rsid w:val="00F72636"/>
    <w:rsid w:val="00F75703"/>
    <w:rsid w:val="00F75938"/>
    <w:rsid w:val="00F77C53"/>
    <w:rsid w:val="00F803BC"/>
    <w:rsid w:val="00F810FE"/>
    <w:rsid w:val="00F81766"/>
    <w:rsid w:val="00F81FB7"/>
    <w:rsid w:val="00F827AC"/>
    <w:rsid w:val="00F82B0E"/>
    <w:rsid w:val="00F82F86"/>
    <w:rsid w:val="00F843B3"/>
    <w:rsid w:val="00F84452"/>
    <w:rsid w:val="00F8690E"/>
    <w:rsid w:val="00F86EF5"/>
    <w:rsid w:val="00F905D3"/>
    <w:rsid w:val="00F907E0"/>
    <w:rsid w:val="00F916C5"/>
    <w:rsid w:val="00F91712"/>
    <w:rsid w:val="00F9265C"/>
    <w:rsid w:val="00F9300B"/>
    <w:rsid w:val="00F93C1A"/>
    <w:rsid w:val="00F94B1A"/>
    <w:rsid w:val="00F95FE8"/>
    <w:rsid w:val="00F96050"/>
    <w:rsid w:val="00FA0FA5"/>
    <w:rsid w:val="00FA103B"/>
    <w:rsid w:val="00FA1CC3"/>
    <w:rsid w:val="00FA23F6"/>
    <w:rsid w:val="00FA269C"/>
    <w:rsid w:val="00FA3721"/>
    <w:rsid w:val="00FA42C3"/>
    <w:rsid w:val="00FA4F0B"/>
    <w:rsid w:val="00FA5843"/>
    <w:rsid w:val="00FA6C78"/>
    <w:rsid w:val="00FB11A3"/>
    <w:rsid w:val="00FB19FB"/>
    <w:rsid w:val="00FB3441"/>
    <w:rsid w:val="00FB3721"/>
    <w:rsid w:val="00FB37F0"/>
    <w:rsid w:val="00FB3B7A"/>
    <w:rsid w:val="00FB3DB0"/>
    <w:rsid w:val="00FB408D"/>
    <w:rsid w:val="00FB457C"/>
    <w:rsid w:val="00FB7FD8"/>
    <w:rsid w:val="00FC1355"/>
    <w:rsid w:val="00FC2C71"/>
    <w:rsid w:val="00FC731E"/>
    <w:rsid w:val="00FC7C43"/>
    <w:rsid w:val="00FC7DBE"/>
    <w:rsid w:val="00FD234C"/>
    <w:rsid w:val="00FD295F"/>
    <w:rsid w:val="00FD2AD7"/>
    <w:rsid w:val="00FD2DB6"/>
    <w:rsid w:val="00FD5B10"/>
    <w:rsid w:val="00FD5B5C"/>
    <w:rsid w:val="00FD5FE4"/>
    <w:rsid w:val="00FE0327"/>
    <w:rsid w:val="00FE0343"/>
    <w:rsid w:val="00FE0606"/>
    <w:rsid w:val="00FE0D33"/>
    <w:rsid w:val="00FE3C27"/>
    <w:rsid w:val="00FE437C"/>
    <w:rsid w:val="00FE537B"/>
    <w:rsid w:val="00FE77AF"/>
    <w:rsid w:val="00FF1217"/>
    <w:rsid w:val="00FF3E0F"/>
    <w:rsid w:val="00FF718A"/>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FC34F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IE" w:bidi="ar-SA"/>
      </w:rPr>
    </w:rPrDefault>
    <w:pPrDefault>
      <w:pPr>
        <w:spacing w:after="12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7C17"/>
    <w:rPr>
      <w:rFonts w:eastAsia="Batang"/>
      <w:lang w:eastAsia="ko-KR"/>
    </w:rPr>
  </w:style>
  <w:style w:type="paragraph" w:styleId="Heading1">
    <w:name w:val="heading 1"/>
    <w:basedOn w:val="Heading11"/>
    <w:next w:val="Text"/>
    <w:link w:val="Heading1Char"/>
    <w:qFormat/>
    <w:rsid w:val="003B4A77"/>
    <w:pPr>
      <w:outlineLvl w:val="0"/>
    </w:pPr>
  </w:style>
  <w:style w:type="paragraph" w:styleId="Heading2">
    <w:name w:val="heading 2"/>
    <w:basedOn w:val="Heading21"/>
    <w:next w:val="Text"/>
    <w:link w:val="Heading2Char"/>
    <w:qFormat/>
    <w:rsid w:val="003B4A77"/>
    <w:pPr>
      <w:outlineLvl w:val="1"/>
    </w:pPr>
  </w:style>
  <w:style w:type="paragraph" w:styleId="Heading3">
    <w:name w:val="heading 3"/>
    <w:basedOn w:val="Heading31"/>
    <w:next w:val="Text"/>
    <w:link w:val="Heading3Char"/>
    <w:qFormat/>
    <w:rsid w:val="003B4A77"/>
    <w:pPr>
      <w:outlineLvl w:val="2"/>
    </w:pPr>
  </w:style>
  <w:style w:type="paragraph" w:styleId="Heading4">
    <w:name w:val="heading 4"/>
    <w:basedOn w:val="Normal"/>
    <w:next w:val="Normal"/>
    <w:link w:val="Heading4Char"/>
    <w:semiHidden/>
    <w:unhideWhenUsed/>
    <w:qFormat/>
    <w:rsid w:val="003B4A77"/>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pPr>
    <w:rPr>
      <w:b/>
      <w:sz w:val="72"/>
      <w:szCs w:val="72"/>
    </w:rPr>
  </w:style>
  <w:style w:type="paragraph" w:customStyle="1" w:styleId="Heading11">
    <w:name w:val="Heading 11"/>
    <w:basedOn w:val="Normal"/>
    <w:next w:val="Text"/>
    <w:rsid w:val="003B4A77"/>
    <w:pPr>
      <w:spacing w:after="240"/>
    </w:pPr>
    <w:rPr>
      <w:b/>
      <w:sz w:val="36"/>
    </w:rPr>
  </w:style>
  <w:style w:type="paragraph" w:customStyle="1" w:styleId="Text">
    <w:name w:val="Text"/>
    <w:basedOn w:val="Normal"/>
    <w:rsid w:val="003B4A77"/>
    <w:rPr>
      <w:lang w:val="en-US"/>
    </w:rPr>
  </w:style>
  <w:style w:type="character" w:customStyle="1" w:styleId="Heading1Char">
    <w:name w:val="Heading 1 Char"/>
    <w:basedOn w:val="DefaultParagraphFont"/>
    <w:link w:val="Heading1"/>
    <w:rsid w:val="003B4A77"/>
    <w:rPr>
      <w:rFonts w:ascii="Times New Roman" w:eastAsia="Batang" w:hAnsi="Times New Roman" w:cs="Times New Roman"/>
      <w:b/>
      <w:sz w:val="36"/>
      <w:szCs w:val="20"/>
      <w:lang w:val="en-GB" w:eastAsia="ko-KR"/>
    </w:rPr>
  </w:style>
  <w:style w:type="paragraph" w:customStyle="1" w:styleId="Heading21">
    <w:name w:val="Heading 21"/>
    <w:basedOn w:val="Heading11"/>
    <w:next w:val="Text"/>
    <w:rsid w:val="003B4A77"/>
    <w:rPr>
      <w:sz w:val="28"/>
    </w:rPr>
  </w:style>
  <w:style w:type="character" w:customStyle="1" w:styleId="Heading2Char">
    <w:name w:val="Heading 2 Char"/>
    <w:basedOn w:val="DefaultParagraphFont"/>
    <w:link w:val="Heading2"/>
    <w:rsid w:val="003B4A77"/>
    <w:rPr>
      <w:rFonts w:ascii="Times New Roman" w:eastAsia="Batang" w:hAnsi="Times New Roman" w:cs="Times New Roman"/>
      <w:b/>
      <w:sz w:val="28"/>
      <w:szCs w:val="20"/>
      <w:lang w:val="en-GB" w:eastAsia="ko-KR"/>
    </w:rPr>
  </w:style>
  <w:style w:type="paragraph" w:customStyle="1" w:styleId="Heading31">
    <w:name w:val="Heading 31"/>
    <w:basedOn w:val="Heading11"/>
    <w:next w:val="Text"/>
    <w:rsid w:val="003B4A77"/>
    <w:rPr>
      <w:sz w:val="22"/>
    </w:rPr>
  </w:style>
  <w:style w:type="character" w:customStyle="1" w:styleId="Heading3Char">
    <w:name w:val="Heading 3 Char"/>
    <w:basedOn w:val="DefaultParagraphFont"/>
    <w:link w:val="Heading3"/>
    <w:rsid w:val="003B4A77"/>
    <w:rPr>
      <w:rFonts w:ascii="Times New Roman" w:eastAsia="Batang" w:hAnsi="Times New Roman" w:cs="Times New Roman"/>
      <w:b/>
      <w:szCs w:val="20"/>
      <w:lang w:val="en-GB" w:eastAsia="ko-KR"/>
    </w:rPr>
  </w:style>
  <w:style w:type="character" w:customStyle="1" w:styleId="Heading4Char">
    <w:name w:val="Heading 4 Char"/>
    <w:basedOn w:val="DefaultParagraphFont"/>
    <w:link w:val="Heading4"/>
    <w:semiHidden/>
    <w:rsid w:val="003B4A77"/>
    <w:rPr>
      <w:rFonts w:asciiTheme="majorHAnsi" w:eastAsiaTheme="majorEastAsia" w:hAnsiTheme="majorHAnsi" w:cstheme="majorBidi"/>
      <w:i/>
      <w:iCs/>
      <w:color w:val="2E74B5" w:themeColor="accent1" w:themeShade="BF"/>
      <w:sz w:val="20"/>
      <w:szCs w:val="20"/>
      <w:lang w:val="en-GB" w:eastAsia="ko-KR"/>
    </w:rPr>
  </w:style>
  <w:style w:type="table" w:styleId="TableGrid">
    <w:name w:val="Table Grid"/>
    <w:basedOn w:val="TableNormal"/>
    <w:uiPriority w:val="39"/>
    <w:rsid w:val="006A2809"/>
    <w:pPr>
      <w:spacing w:after="0" w:line="240" w:lineRule="auto"/>
    </w:pPr>
    <w:rPr>
      <w:rFonts w:eastAsiaTheme="minorEastAsi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erInfo">
    <w:name w:val="Header Info"/>
    <w:basedOn w:val="Normal"/>
    <w:rsid w:val="003B4A77"/>
    <w:pPr>
      <w:tabs>
        <w:tab w:val="left" w:pos="1985"/>
      </w:tabs>
    </w:pPr>
    <w:rPr>
      <w:rFonts w:ascii="Arial" w:hAnsi="Arial"/>
    </w:rPr>
  </w:style>
  <w:style w:type="paragraph" w:styleId="Header">
    <w:name w:val="header"/>
    <w:basedOn w:val="Normal"/>
    <w:link w:val="HeaderChar"/>
    <w:uiPriority w:val="99"/>
    <w:rsid w:val="003B4A77"/>
    <w:pPr>
      <w:tabs>
        <w:tab w:val="center" w:pos="4536"/>
        <w:tab w:val="right" w:pos="9072"/>
      </w:tabs>
    </w:pPr>
  </w:style>
  <w:style w:type="character" w:customStyle="1" w:styleId="HeaderChar">
    <w:name w:val="Header Char"/>
    <w:basedOn w:val="DefaultParagraphFont"/>
    <w:link w:val="Header"/>
    <w:uiPriority w:val="99"/>
    <w:rsid w:val="003B4A77"/>
    <w:rPr>
      <w:rFonts w:ascii="Times New Roman" w:eastAsia="Batang" w:hAnsi="Times New Roman" w:cs="Times New Roman"/>
      <w:sz w:val="20"/>
      <w:szCs w:val="20"/>
      <w:lang w:val="en-GB" w:eastAsia="ko-KR"/>
    </w:rPr>
  </w:style>
  <w:style w:type="character" w:styleId="PageNumber">
    <w:name w:val="page number"/>
    <w:basedOn w:val="DefaultParagraphFont"/>
    <w:rsid w:val="003B4A77"/>
  </w:style>
  <w:style w:type="character" w:styleId="Hyperlink">
    <w:name w:val="Hyperlink"/>
    <w:rsid w:val="003B4A77"/>
    <w:rPr>
      <w:color w:val="0563C1"/>
      <w:u w:val="single"/>
    </w:rPr>
  </w:style>
  <w:style w:type="paragraph" w:styleId="Footer">
    <w:name w:val="footer"/>
    <w:basedOn w:val="Normal"/>
    <w:link w:val="FooterChar"/>
    <w:uiPriority w:val="99"/>
    <w:rsid w:val="003B4A77"/>
    <w:pPr>
      <w:tabs>
        <w:tab w:val="center" w:pos="4536"/>
        <w:tab w:val="right" w:pos="9072"/>
      </w:tabs>
    </w:pPr>
  </w:style>
  <w:style w:type="character" w:customStyle="1" w:styleId="FooterChar">
    <w:name w:val="Footer Char"/>
    <w:basedOn w:val="DefaultParagraphFont"/>
    <w:link w:val="Footer"/>
    <w:uiPriority w:val="99"/>
    <w:rsid w:val="003B4A77"/>
    <w:rPr>
      <w:rFonts w:ascii="Times New Roman" w:eastAsia="Batang" w:hAnsi="Times New Roman" w:cs="Times New Roman"/>
      <w:sz w:val="20"/>
      <w:szCs w:val="20"/>
      <w:lang w:val="en-GB" w:eastAsia="ko-KR"/>
    </w:rPr>
  </w:style>
  <w:style w:type="paragraph" w:styleId="ListParagraph">
    <w:name w:val="List Paragraph"/>
    <w:basedOn w:val="Normal"/>
    <w:uiPriority w:val="34"/>
    <w:qFormat/>
    <w:rsid w:val="003B4A77"/>
    <w:pPr>
      <w:widowControl w:val="0"/>
      <w:autoSpaceDE w:val="0"/>
      <w:autoSpaceDN w:val="0"/>
      <w:adjustRightInd w:val="0"/>
      <w:spacing w:after="0" w:line="240" w:lineRule="auto"/>
      <w:ind w:left="720"/>
      <w:contextualSpacing/>
    </w:pPr>
    <w:rPr>
      <w:rFonts w:eastAsiaTheme="minorEastAsia"/>
      <w:sz w:val="24"/>
      <w:szCs w:val="24"/>
      <w:lang w:val="en-US" w:eastAsia="en-US"/>
    </w:rPr>
  </w:style>
  <w:style w:type="paragraph" w:styleId="BalloonText">
    <w:name w:val="Balloon Text"/>
    <w:basedOn w:val="Normal"/>
    <w:link w:val="BalloonTextChar"/>
    <w:rsid w:val="003B4A7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rsid w:val="003B4A77"/>
    <w:rPr>
      <w:rFonts w:ascii="Segoe UI" w:eastAsia="Batang" w:hAnsi="Segoe UI" w:cs="Segoe UI"/>
      <w:sz w:val="18"/>
      <w:szCs w:val="18"/>
      <w:lang w:val="en-GB" w:eastAsia="ko-KR"/>
    </w:rPr>
  </w:style>
  <w:style w:type="paragraph" w:styleId="FootnoteText">
    <w:name w:val="footnote text"/>
    <w:basedOn w:val="Normal"/>
    <w:link w:val="FootnoteTextChar"/>
    <w:uiPriority w:val="99"/>
    <w:rsid w:val="003B4A77"/>
    <w:pPr>
      <w:spacing w:after="0" w:line="240" w:lineRule="auto"/>
    </w:pPr>
  </w:style>
  <w:style w:type="character" w:customStyle="1" w:styleId="FootnoteTextChar">
    <w:name w:val="Footnote Text Char"/>
    <w:basedOn w:val="DefaultParagraphFont"/>
    <w:link w:val="FootnoteText"/>
    <w:uiPriority w:val="99"/>
    <w:rsid w:val="003B4A77"/>
    <w:rPr>
      <w:rFonts w:ascii="Times New Roman" w:eastAsia="Batang" w:hAnsi="Times New Roman" w:cs="Times New Roman"/>
      <w:sz w:val="20"/>
      <w:szCs w:val="20"/>
      <w:lang w:val="en-GB" w:eastAsia="ko-KR"/>
    </w:rPr>
  </w:style>
  <w:style w:type="character" w:styleId="FootnoteReference">
    <w:name w:val="footnote reference"/>
    <w:basedOn w:val="DefaultParagraphFont"/>
    <w:uiPriority w:val="99"/>
    <w:rsid w:val="003B4A77"/>
    <w:rPr>
      <w:vertAlign w:val="superscript"/>
    </w:rPr>
  </w:style>
  <w:style w:type="paragraph" w:customStyle="1" w:styleId="Default">
    <w:name w:val="Default"/>
    <w:rsid w:val="003B4A77"/>
    <w:pPr>
      <w:autoSpaceDE w:val="0"/>
      <w:autoSpaceDN w:val="0"/>
      <w:adjustRightInd w:val="0"/>
      <w:spacing w:after="0" w:line="240" w:lineRule="auto"/>
    </w:pPr>
    <w:rPr>
      <w:rFonts w:ascii="Arial" w:hAnsi="Arial" w:cs="Arial"/>
      <w:color w:val="000000"/>
      <w:sz w:val="24"/>
      <w:szCs w:val="24"/>
    </w:rPr>
  </w:style>
  <w:style w:type="paragraph" w:customStyle="1" w:styleId="Body">
    <w:name w:val="Body"/>
    <w:rsid w:val="003B4A77"/>
    <w:pPr>
      <w:pBdr>
        <w:top w:val="nil"/>
        <w:left w:val="nil"/>
        <w:bottom w:val="nil"/>
        <w:right w:val="nil"/>
        <w:between w:val="nil"/>
        <w:bar w:val="nil"/>
      </w:pBdr>
    </w:pPr>
    <w:rPr>
      <w:rFonts w:eastAsia="Arial Unicode MS" w:cs="Arial Unicode MS"/>
      <w:color w:val="000000"/>
      <w:u w:color="000000"/>
      <w:bdr w:val="nil"/>
      <w:lang w:val="it-IT"/>
      <w14:textOutline w14:w="0" w14:cap="flat" w14:cmpd="sng" w14:algn="ctr">
        <w14:noFill/>
        <w14:prstDash w14:val="solid"/>
        <w14:bevel/>
      </w14:textOutline>
    </w:rPr>
  </w:style>
  <w:style w:type="paragraph" w:styleId="NoSpacing">
    <w:name w:val="No Spacing"/>
    <w:aliases w:val="No Indent"/>
    <w:uiPriority w:val="1"/>
    <w:qFormat/>
    <w:rsid w:val="003B4A77"/>
    <w:pPr>
      <w:spacing w:after="0"/>
    </w:pPr>
    <w:rPr>
      <w:rFonts w:eastAsiaTheme="minorEastAsia"/>
      <w:sz w:val="24"/>
      <w:szCs w:val="24"/>
      <w:lang w:eastAsia="ja-JP"/>
    </w:rPr>
  </w:style>
  <w:style w:type="character" w:customStyle="1" w:styleId="Hyperlink0">
    <w:name w:val="Hyperlink.0"/>
    <w:basedOn w:val="Hyperlink"/>
    <w:rsid w:val="003B4A77"/>
    <w:rPr>
      <w:outline w:val="0"/>
      <w:shadow w:val="0"/>
      <w:emboss w:val="0"/>
      <w:imprint w:val="0"/>
      <w:color w:val="000000"/>
      <w:u w:val="single" w:color="0563C1"/>
    </w:rPr>
  </w:style>
  <w:style w:type="character" w:customStyle="1" w:styleId="Hyperlink1">
    <w:name w:val="Hyperlink.1"/>
    <w:basedOn w:val="Hyperlink0"/>
    <w:rsid w:val="003B4A77"/>
    <w:rPr>
      <w:outline w:val="0"/>
      <w:shadow w:val="0"/>
      <w:emboss w:val="0"/>
      <w:imprint w:val="0"/>
      <w:color w:val="000000"/>
      <w:sz w:val="22"/>
      <w:szCs w:val="22"/>
      <w:u w:val="single" w:color="0563C1"/>
    </w:rPr>
  </w:style>
  <w:style w:type="character" w:styleId="FollowedHyperlink">
    <w:name w:val="FollowedHyperlink"/>
    <w:basedOn w:val="DefaultParagraphFont"/>
    <w:rsid w:val="003B4A77"/>
    <w:rPr>
      <w:color w:val="954F72" w:themeColor="followedHyperlink"/>
      <w:u w:val="single"/>
    </w:rPr>
  </w:style>
  <w:style w:type="paragraph" w:customStyle="1" w:styleId="BodyA">
    <w:name w:val="Body A"/>
    <w:rsid w:val="003B4A77"/>
    <w:pPr>
      <w:pBdr>
        <w:top w:val="nil"/>
        <w:left w:val="nil"/>
        <w:bottom w:val="nil"/>
        <w:right w:val="nil"/>
        <w:between w:val="nil"/>
        <w:bar w:val="nil"/>
      </w:pBdr>
    </w:pPr>
    <w:rPr>
      <w:color w:val="000000"/>
      <w:u w:color="000000"/>
      <w:bdr w:val="nil"/>
      <w:lang w:val="it-IT"/>
      <w14:textOutline w14:w="12700" w14:cap="flat" w14:cmpd="sng" w14:algn="ctr">
        <w14:noFill/>
        <w14:prstDash w14:val="solid"/>
        <w14:miter w14:lim="400000"/>
      </w14:textOutline>
    </w:rPr>
  </w:style>
  <w:style w:type="character" w:styleId="Strong">
    <w:name w:val="Strong"/>
    <w:basedOn w:val="DefaultParagraphFont"/>
    <w:uiPriority w:val="22"/>
    <w:qFormat/>
    <w:rsid w:val="003B4A77"/>
    <w:rPr>
      <w:b/>
      <w:bCs/>
    </w:rPr>
  </w:style>
  <w:style w:type="character" w:styleId="CommentReference">
    <w:name w:val="annotation reference"/>
    <w:basedOn w:val="DefaultParagraphFont"/>
    <w:rsid w:val="003B4A77"/>
    <w:rPr>
      <w:sz w:val="16"/>
      <w:szCs w:val="16"/>
    </w:rPr>
  </w:style>
  <w:style w:type="paragraph" w:styleId="CommentText">
    <w:name w:val="annotation text"/>
    <w:basedOn w:val="Normal"/>
    <w:link w:val="CommentTextChar"/>
    <w:rsid w:val="003B4A77"/>
    <w:pPr>
      <w:spacing w:line="240" w:lineRule="auto"/>
    </w:pPr>
  </w:style>
  <w:style w:type="character" w:customStyle="1" w:styleId="CommentTextChar">
    <w:name w:val="Comment Text Char"/>
    <w:basedOn w:val="DefaultParagraphFont"/>
    <w:link w:val="CommentText"/>
    <w:rsid w:val="003B4A77"/>
    <w:rPr>
      <w:rFonts w:ascii="Times New Roman" w:eastAsia="Batang" w:hAnsi="Times New Roman" w:cs="Times New Roman"/>
      <w:sz w:val="20"/>
      <w:szCs w:val="20"/>
      <w:lang w:val="en-GB" w:eastAsia="ko-KR"/>
    </w:rPr>
  </w:style>
  <w:style w:type="paragraph" w:styleId="CommentSubject">
    <w:name w:val="annotation subject"/>
    <w:basedOn w:val="CommentText"/>
    <w:next w:val="CommentText"/>
    <w:link w:val="CommentSubjectChar"/>
    <w:rsid w:val="003B4A77"/>
    <w:rPr>
      <w:b/>
      <w:bCs/>
    </w:rPr>
  </w:style>
  <w:style w:type="character" w:customStyle="1" w:styleId="CommentSubjectChar">
    <w:name w:val="Comment Subject Char"/>
    <w:basedOn w:val="CommentTextChar"/>
    <w:link w:val="CommentSubject"/>
    <w:rsid w:val="003B4A77"/>
    <w:rPr>
      <w:rFonts w:ascii="Times New Roman" w:eastAsia="Batang" w:hAnsi="Times New Roman" w:cs="Times New Roman"/>
      <w:b/>
      <w:bCs/>
      <w:sz w:val="20"/>
      <w:szCs w:val="20"/>
      <w:lang w:val="en-GB" w:eastAsia="ko-KR"/>
    </w:rPr>
  </w:style>
  <w:style w:type="character" w:customStyle="1" w:styleId="None">
    <w:name w:val="None"/>
    <w:rsid w:val="003B4A77"/>
  </w:style>
  <w:style w:type="character" w:customStyle="1" w:styleId="title-text">
    <w:name w:val="title-text"/>
    <w:basedOn w:val="DefaultParagraphFont"/>
    <w:rsid w:val="003B4A77"/>
  </w:style>
  <w:style w:type="character" w:customStyle="1" w:styleId="sr-only">
    <w:name w:val="sr-only"/>
    <w:basedOn w:val="DefaultParagraphFont"/>
    <w:rsid w:val="003B4A77"/>
  </w:style>
  <w:style w:type="character" w:customStyle="1" w:styleId="text0">
    <w:name w:val="text"/>
    <w:basedOn w:val="DefaultParagraphFont"/>
    <w:rsid w:val="003B4A77"/>
  </w:style>
  <w:style w:type="character" w:customStyle="1" w:styleId="author-ref">
    <w:name w:val="author-ref"/>
    <w:basedOn w:val="DefaultParagraphFont"/>
    <w:rsid w:val="003B4A77"/>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6">
    <w:name w:val="6"/>
    <w:basedOn w:val="TableNormal"/>
    <w:tblPr>
      <w:tblStyleRowBandSize w:val="1"/>
      <w:tblStyleColBandSize w:val="1"/>
      <w:tblCellMar>
        <w:left w:w="0" w:type="dxa"/>
        <w:right w:w="0" w:type="dxa"/>
      </w:tblCellMar>
    </w:tblPr>
  </w:style>
  <w:style w:type="table" w:customStyle="1" w:styleId="5">
    <w:name w:val="5"/>
    <w:basedOn w:val="TableNormal"/>
    <w:tblPr>
      <w:tblStyleRowBandSize w:val="1"/>
      <w:tblStyleColBandSize w:val="1"/>
      <w:tblCellMar>
        <w:left w:w="0" w:type="dxa"/>
        <w:right w:w="0" w:type="dxa"/>
      </w:tblCellMar>
    </w:tblPr>
  </w:style>
  <w:style w:type="table" w:customStyle="1" w:styleId="4">
    <w:name w:val="4"/>
    <w:basedOn w:val="TableNormal"/>
    <w:tblPr>
      <w:tblStyleRowBandSize w:val="1"/>
      <w:tblStyleColBandSize w:val="1"/>
      <w:tblCellMar>
        <w:left w:w="0" w:type="dxa"/>
        <w:right w:w="0" w:type="dxa"/>
      </w:tblCellMar>
    </w:tblPr>
  </w:style>
  <w:style w:type="table" w:customStyle="1" w:styleId="3">
    <w:name w:val="3"/>
    <w:basedOn w:val="TableNormal"/>
    <w:tblPr>
      <w:tblStyleRowBandSize w:val="1"/>
      <w:tblStyleColBandSize w:val="1"/>
      <w:tblCellMar>
        <w:left w:w="0" w:type="dxa"/>
        <w:right w:w="0" w:type="dxa"/>
      </w:tblCellMar>
    </w:tblPr>
  </w:style>
  <w:style w:type="table" w:customStyle="1" w:styleId="2">
    <w:name w:val="2"/>
    <w:basedOn w:val="TableNormal"/>
    <w:tblPr>
      <w:tblStyleRowBandSize w:val="1"/>
      <w:tblStyleColBandSize w:val="1"/>
      <w:tblCellMar>
        <w:left w:w="0" w:type="dxa"/>
        <w:right w:w="0" w:type="dxa"/>
      </w:tblCellMar>
    </w:tblPr>
  </w:style>
  <w:style w:type="table" w:customStyle="1" w:styleId="1">
    <w:name w:val="1"/>
    <w:basedOn w:val="TableNormal"/>
    <w:tblPr>
      <w:tblStyleRowBandSize w:val="1"/>
      <w:tblStyleColBandSize w:val="1"/>
      <w:tblCellMar>
        <w:left w:w="0" w:type="dxa"/>
        <w:right w:w="0" w:type="dxa"/>
      </w:tblCellMar>
    </w:tblPr>
  </w:style>
  <w:style w:type="character" w:styleId="UnresolvedMention">
    <w:name w:val="Unresolved Mention"/>
    <w:basedOn w:val="DefaultParagraphFont"/>
    <w:uiPriority w:val="99"/>
    <w:semiHidden/>
    <w:unhideWhenUsed/>
    <w:rsid w:val="00AE384A"/>
    <w:rPr>
      <w:color w:val="605E5C"/>
      <w:shd w:val="clear" w:color="auto" w:fill="E1DFDD"/>
    </w:rPr>
  </w:style>
  <w:style w:type="character" w:customStyle="1" w:styleId="fontstyle01">
    <w:name w:val="fontstyle01"/>
    <w:basedOn w:val="DefaultParagraphFont"/>
    <w:rsid w:val="00E03A99"/>
    <w:rPr>
      <w:rFonts w:ascii="CharisSIL" w:hAnsi="CharisSIL" w:hint="default"/>
      <w:b w:val="0"/>
      <w:bCs w:val="0"/>
      <w:i w:val="0"/>
      <w:iCs w:val="0"/>
      <w:color w:val="000000"/>
      <w:sz w:val="14"/>
      <w:szCs w:val="14"/>
    </w:rPr>
  </w:style>
  <w:style w:type="character" w:customStyle="1" w:styleId="fontstyle21">
    <w:name w:val="fontstyle21"/>
    <w:basedOn w:val="DefaultParagraphFont"/>
    <w:rsid w:val="00E03A99"/>
    <w:rPr>
      <w:rFonts w:ascii="TimesNewRomanPSMT" w:hAnsi="TimesNewRomanPSMT" w:hint="default"/>
      <w:b w:val="0"/>
      <w:bCs w:val="0"/>
      <w:i w:val="0"/>
      <w:iCs w:val="0"/>
      <w:color w:val="000000"/>
      <w:sz w:val="14"/>
      <w:szCs w:val="14"/>
    </w:rPr>
  </w:style>
  <w:style w:type="character" w:customStyle="1" w:styleId="anchor-text">
    <w:name w:val="anchor-text"/>
    <w:basedOn w:val="DefaultParagraphFont"/>
    <w:rsid w:val="00DC7001"/>
  </w:style>
  <w:style w:type="character" w:styleId="PlaceholderText">
    <w:name w:val="Placeholder Text"/>
    <w:basedOn w:val="DefaultParagraphFont"/>
    <w:uiPriority w:val="99"/>
    <w:semiHidden/>
    <w:rsid w:val="00E65A74"/>
    <w:rPr>
      <w:color w:val="808080"/>
    </w:rPr>
  </w:style>
  <w:style w:type="paragraph" w:styleId="NormalWeb">
    <w:name w:val="Normal (Web)"/>
    <w:basedOn w:val="Normal"/>
    <w:uiPriority w:val="99"/>
    <w:semiHidden/>
    <w:unhideWhenUsed/>
    <w:rsid w:val="00C9601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841937">
      <w:bodyDiv w:val="1"/>
      <w:marLeft w:val="0"/>
      <w:marRight w:val="0"/>
      <w:marTop w:val="0"/>
      <w:marBottom w:val="0"/>
      <w:divBdr>
        <w:top w:val="none" w:sz="0" w:space="0" w:color="auto"/>
        <w:left w:val="none" w:sz="0" w:space="0" w:color="auto"/>
        <w:bottom w:val="none" w:sz="0" w:space="0" w:color="auto"/>
        <w:right w:val="none" w:sz="0" w:space="0" w:color="auto"/>
      </w:divBdr>
    </w:div>
    <w:div w:id="322704588">
      <w:bodyDiv w:val="1"/>
      <w:marLeft w:val="0"/>
      <w:marRight w:val="0"/>
      <w:marTop w:val="0"/>
      <w:marBottom w:val="0"/>
      <w:divBdr>
        <w:top w:val="none" w:sz="0" w:space="0" w:color="auto"/>
        <w:left w:val="none" w:sz="0" w:space="0" w:color="auto"/>
        <w:bottom w:val="none" w:sz="0" w:space="0" w:color="auto"/>
        <w:right w:val="none" w:sz="0" w:space="0" w:color="auto"/>
      </w:divBdr>
    </w:div>
    <w:div w:id="549613912">
      <w:bodyDiv w:val="1"/>
      <w:marLeft w:val="0"/>
      <w:marRight w:val="0"/>
      <w:marTop w:val="0"/>
      <w:marBottom w:val="0"/>
      <w:divBdr>
        <w:top w:val="none" w:sz="0" w:space="0" w:color="auto"/>
        <w:left w:val="none" w:sz="0" w:space="0" w:color="auto"/>
        <w:bottom w:val="none" w:sz="0" w:space="0" w:color="auto"/>
        <w:right w:val="none" w:sz="0" w:space="0" w:color="auto"/>
      </w:divBdr>
    </w:div>
    <w:div w:id="653874948">
      <w:bodyDiv w:val="1"/>
      <w:marLeft w:val="0"/>
      <w:marRight w:val="0"/>
      <w:marTop w:val="0"/>
      <w:marBottom w:val="0"/>
      <w:divBdr>
        <w:top w:val="none" w:sz="0" w:space="0" w:color="auto"/>
        <w:left w:val="none" w:sz="0" w:space="0" w:color="auto"/>
        <w:bottom w:val="none" w:sz="0" w:space="0" w:color="auto"/>
        <w:right w:val="none" w:sz="0" w:space="0" w:color="auto"/>
      </w:divBdr>
      <w:divsChild>
        <w:div w:id="1203249954">
          <w:marLeft w:val="0"/>
          <w:marRight w:val="0"/>
          <w:marTop w:val="0"/>
          <w:marBottom w:val="0"/>
          <w:divBdr>
            <w:top w:val="single" w:sz="2" w:space="0" w:color="D9D9E3"/>
            <w:left w:val="single" w:sz="2" w:space="0" w:color="D9D9E3"/>
            <w:bottom w:val="single" w:sz="2" w:space="0" w:color="D9D9E3"/>
            <w:right w:val="single" w:sz="2" w:space="0" w:color="D9D9E3"/>
          </w:divBdr>
          <w:divsChild>
            <w:div w:id="631398515">
              <w:marLeft w:val="0"/>
              <w:marRight w:val="0"/>
              <w:marTop w:val="0"/>
              <w:marBottom w:val="0"/>
              <w:divBdr>
                <w:top w:val="single" w:sz="2" w:space="0" w:color="D9D9E3"/>
                <w:left w:val="single" w:sz="2" w:space="0" w:color="D9D9E3"/>
                <w:bottom w:val="single" w:sz="2" w:space="0" w:color="D9D9E3"/>
                <w:right w:val="single" w:sz="2" w:space="0" w:color="D9D9E3"/>
              </w:divBdr>
              <w:divsChild>
                <w:div w:id="1752971616">
                  <w:marLeft w:val="0"/>
                  <w:marRight w:val="0"/>
                  <w:marTop w:val="0"/>
                  <w:marBottom w:val="0"/>
                  <w:divBdr>
                    <w:top w:val="single" w:sz="2" w:space="0" w:color="D9D9E3"/>
                    <w:left w:val="single" w:sz="2" w:space="0" w:color="D9D9E3"/>
                    <w:bottom w:val="single" w:sz="2" w:space="0" w:color="D9D9E3"/>
                    <w:right w:val="single" w:sz="2" w:space="0" w:color="D9D9E3"/>
                  </w:divBdr>
                  <w:divsChild>
                    <w:div w:id="146216917">
                      <w:marLeft w:val="0"/>
                      <w:marRight w:val="0"/>
                      <w:marTop w:val="0"/>
                      <w:marBottom w:val="0"/>
                      <w:divBdr>
                        <w:top w:val="single" w:sz="2" w:space="0" w:color="D9D9E3"/>
                        <w:left w:val="single" w:sz="2" w:space="0" w:color="D9D9E3"/>
                        <w:bottom w:val="single" w:sz="2" w:space="0" w:color="D9D9E3"/>
                        <w:right w:val="single" w:sz="2" w:space="0" w:color="D9D9E3"/>
                      </w:divBdr>
                      <w:divsChild>
                        <w:div w:id="677385568">
                          <w:marLeft w:val="0"/>
                          <w:marRight w:val="0"/>
                          <w:marTop w:val="0"/>
                          <w:marBottom w:val="0"/>
                          <w:divBdr>
                            <w:top w:val="single" w:sz="2" w:space="0" w:color="D9D9E3"/>
                            <w:left w:val="single" w:sz="2" w:space="0" w:color="D9D9E3"/>
                            <w:bottom w:val="single" w:sz="2" w:space="0" w:color="D9D9E3"/>
                            <w:right w:val="single" w:sz="2" w:space="0" w:color="D9D9E3"/>
                          </w:divBdr>
                          <w:divsChild>
                            <w:div w:id="1223364914">
                              <w:marLeft w:val="0"/>
                              <w:marRight w:val="0"/>
                              <w:marTop w:val="100"/>
                              <w:marBottom w:val="100"/>
                              <w:divBdr>
                                <w:top w:val="single" w:sz="2" w:space="0" w:color="D9D9E3"/>
                                <w:left w:val="single" w:sz="2" w:space="0" w:color="D9D9E3"/>
                                <w:bottom w:val="single" w:sz="2" w:space="0" w:color="D9D9E3"/>
                                <w:right w:val="single" w:sz="2" w:space="0" w:color="D9D9E3"/>
                              </w:divBdr>
                              <w:divsChild>
                                <w:div w:id="2058318067">
                                  <w:marLeft w:val="0"/>
                                  <w:marRight w:val="0"/>
                                  <w:marTop w:val="0"/>
                                  <w:marBottom w:val="0"/>
                                  <w:divBdr>
                                    <w:top w:val="single" w:sz="2" w:space="0" w:color="D9D9E3"/>
                                    <w:left w:val="single" w:sz="2" w:space="0" w:color="D9D9E3"/>
                                    <w:bottom w:val="single" w:sz="2" w:space="0" w:color="D9D9E3"/>
                                    <w:right w:val="single" w:sz="2" w:space="0" w:color="D9D9E3"/>
                                  </w:divBdr>
                                  <w:divsChild>
                                    <w:div w:id="132990123">
                                      <w:marLeft w:val="0"/>
                                      <w:marRight w:val="0"/>
                                      <w:marTop w:val="0"/>
                                      <w:marBottom w:val="0"/>
                                      <w:divBdr>
                                        <w:top w:val="single" w:sz="2" w:space="0" w:color="D9D9E3"/>
                                        <w:left w:val="single" w:sz="2" w:space="0" w:color="D9D9E3"/>
                                        <w:bottom w:val="single" w:sz="2" w:space="0" w:color="D9D9E3"/>
                                        <w:right w:val="single" w:sz="2" w:space="0" w:color="D9D9E3"/>
                                      </w:divBdr>
                                      <w:divsChild>
                                        <w:div w:id="125245498">
                                          <w:marLeft w:val="0"/>
                                          <w:marRight w:val="0"/>
                                          <w:marTop w:val="0"/>
                                          <w:marBottom w:val="0"/>
                                          <w:divBdr>
                                            <w:top w:val="single" w:sz="2" w:space="0" w:color="D9D9E3"/>
                                            <w:left w:val="single" w:sz="2" w:space="0" w:color="D9D9E3"/>
                                            <w:bottom w:val="single" w:sz="2" w:space="0" w:color="D9D9E3"/>
                                            <w:right w:val="single" w:sz="2" w:space="0" w:color="D9D9E3"/>
                                          </w:divBdr>
                                          <w:divsChild>
                                            <w:div w:id="1224222683">
                                              <w:marLeft w:val="0"/>
                                              <w:marRight w:val="0"/>
                                              <w:marTop w:val="0"/>
                                              <w:marBottom w:val="0"/>
                                              <w:divBdr>
                                                <w:top w:val="single" w:sz="2" w:space="0" w:color="D9D9E3"/>
                                                <w:left w:val="single" w:sz="2" w:space="0" w:color="D9D9E3"/>
                                                <w:bottom w:val="single" w:sz="2" w:space="0" w:color="D9D9E3"/>
                                                <w:right w:val="single" w:sz="2" w:space="0" w:color="D9D9E3"/>
                                              </w:divBdr>
                                              <w:divsChild>
                                                <w:div w:id="128978760">
                                                  <w:marLeft w:val="0"/>
                                                  <w:marRight w:val="0"/>
                                                  <w:marTop w:val="0"/>
                                                  <w:marBottom w:val="0"/>
                                                  <w:divBdr>
                                                    <w:top w:val="single" w:sz="2" w:space="0" w:color="D9D9E3"/>
                                                    <w:left w:val="single" w:sz="2" w:space="0" w:color="D9D9E3"/>
                                                    <w:bottom w:val="single" w:sz="2" w:space="0" w:color="D9D9E3"/>
                                                    <w:right w:val="single" w:sz="2" w:space="0" w:color="D9D9E3"/>
                                                  </w:divBdr>
                                                  <w:divsChild>
                                                    <w:div w:id="21172123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40286175">
          <w:marLeft w:val="0"/>
          <w:marRight w:val="0"/>
          <w:marTop w:val="0"/>
          <w:marBottom w:val="0"/>
          <w:divBdr>
            <w:top w:val="none" w:sz="0" w:space="0" w:color="auto"/>
            <w:left w:val="none" w:sz="0" w:space="0" w:color="auto"/>
            <w:bottom w:val="none" w:sz="0" w:space="0" w:color="auto"/>
            <w:right w:val="none" w:sz="0" w:space="0" w:color="auto"/>
          </w:divBdr>
        </w:div>
      </w:divsChild>
    </w:div>
    <w:div w:id="781386141">
      <w:bodyDiv w:val="1"/>
      <w:marLeft w:val="0"/>
      <w:marRight w:val="0"/>
      <w:marTop w:val="0"/>
      <w:marBottom w:val="0"/>
      <w:divBdr>
        <w:top w:val="none" w:sz="0" w:space="0" w:color="auto"/>
        <w:left w:val="none" w:sz="0" w:space="0" w:color="auto"/>
        <w:bottom w:val="none" w:sz="0" w:space="0" w:color="auto"/>
        <w:right w:val="none" w:sz="0" w:space="0" w:color="auto"/>
      </w:divBdr>
    </w:div>
    <w:div w:id="782188903">
      <w:bodyDiv w:val="1"/>
      <w:marLeft w:val="0"/>
      <w:marRight w:val="0"/>
      <w:marTop w:val="0"/>
      <w:marBottom w:val="0"/>
      <w:divBdr>
        <w:top w:val="none" w:sz="0" w:space="0" w:color="auto"/>
        <w:left w:val="none" w:sz="0" w:space="0" w:color="auto"/>
        <w:bottom w:val="none" w:sz="0" w:space="0" w:color="auto"/>
        <w:right w:val="none" w:sz="0" w:space="0" w:color="auto"/>
      </w:divBdr>
    </w:div>
    <w:div w:id="1010762673">
      <w:bodyDiv w:val="1"/>
      <w:marLeft w:val="0"/>
      <w:marRight w:val="0"/>
      <w:marTop w:val="0"/>
      <w:marBottom w:val="0"/>
      <w:divBdr>
        <w:top w:val="none" w:sz="0" w:space="0" w:color="auto"/>
        <w:left w:val="none" w:sz="0" w:space="0" w:color="auto"/>
        <w:bottom w:val="none" w:sz="0" w:space="0" w:color="auto"/>
        <w:right w:val="none" w:sz="0" w:space="0" w:color="auto"/>
      </w:divBdr>
    </w:div>
    <w:div w:id="1123419774">
      <w:bodyDiv w:val="1"/>
      <w:marLeft w:val="0"/>
      <w:marRight w:val="0"/>
      <w:marTop w:val="0"/>
      <w:marBottom w:val="0"/>
      <w:divBdr>
        <w:top w:val="none" w:sz="0" w:space="0" w:color="auto"/>
        <w:left w:val="none" w:sz="0" w:space="0" w:color="auto"/>
        <w:bottom w:val="none" w:sz="0" w:space="0" w:color="auto"/>
        <w:right w:val="none" w:sz="0" w:space="0" w:color="auto"/>
      </w:divBdr>
    </w:div>
    <w:div w:id="1228997650">
      <w:bodyDiv w:val="1"/>
      <w:marLeft w:val="0"/>
      <w:marRight w:val="0"/>
      <w:marTop w:val="0"/>
      <w:marBottom w:val="0"/>
      <w:divBdr>
        <w:top w:val="none" w:sz="0" w:space="0" w:color="auto"/>
        <w:left w:val="none" w:sz="0" w:space="0" w:color="auto"/>
        <w:bottom w:val="none" w:sz="0" w:space="0" w:color="auto"/>
        <w:right w:val="none" w:sz="0" w:space="0" w:color="auto"/>
      </w:divBdr>
    </w:div>
    <w:div w:id="1369144035">
      <w:bodyDiv w:val="1"/>
      <w:marLeft w:val="0"/>
      <w:marRight w:val="0"/>
      <w:marTop w:val="0"/>
      <w:marBottom w:val="0"/>
      <w:divBdr>
        <w:top w:val="none" w:sz="0" w:space="0" w:color="auto"/>
        <w:left w:val="none" w:sz="0" w:space="0" w:color="auto"/>
        <w:bottom w:val="none" w:sz="0" w:space="0" w:color="auto"/>
        <w:right w:val="none" w:sz="0" w:space="0" w:color="auto"/>
      </w:divBdr>
    </w:div>
    <w:div w:id="1375733539">
      <w:bodyDiv w:val="1"/>
      <w:marLeft w:val="0"/>
      <w:marRight w:val="0"/>
      <w:marTop w:val="0"/>
      <w:marBottom w:val="0"/>
      <w:divBdr>
        <w:top w:val="none" w:sz="0" w:space="0" w:color="auto"/>
        <w:left w:val="none" w:sz="0" w:space="0" w:color="auto"/>
        <w:bottom w:val="none" w:sz="0" w:space="0" w:color="auto"/>
        <w:right w:val="none" w:sz="0" w:space="0" w:color="auto"/>
      </w:divBdr>
    </w:div>
    <w:div w:id="15285625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mp"/><Relationship Id="rId13" Type="http://schemas.openxmlformats.org/officeDocument/2006/relationships/image" Target="media/image6.png"/><Relationship Id="rId18" Type="http://schemas.openxmlformats.org/officeDocument/2006/relationships/image" Target="media/image11.tmp"/><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tmp"/><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tmp"/><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tmp"/><Relationship Id="rId20" Type="http://schemas.openxmlformats.org/officeDocument/2006/relationships/image" Target="media/image13.tm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tmp"/><Relationship Id="rId23" Type="http://schemas.openxmlformats.org/officeDocument/2006/relationships/hyperlink" Target="http://www.nyc.gov/html/tlc/downloads/pdf/2016_tlc_factbook.pdf.%20Accessed%20April%205" TargetMode="External"/><Relationship Id="rId10" Type="http://schemas.openxmlformats.org/officeDocument/2006/relationships/image" Target="media/image3.png"/><Relationship Id="rId19" Type="http://schemas.openxmlformats.org/officeDocument/2006/relationships/image" Target="media/image12.tm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tmp"/></Relationships>
</file>

<file path=word/_rels/footnotes.xml.rels><?xml version="1.0" encoding="UTF-8" standalone="yes"?>
<Relationships xmlns="http://schemas.openxmlformats.org/package/2006/relationships"><Relationship Id="rId8" Type="http://schemas.openxmlformats.org/officeDocument/2006/relationships/hyperlink" Target="https://www.wsj.com/articles/uber-reaches-deal-to-list-all-new-york-city-taxis-on-its-app-11648123201" TargetMode="External"/><Relationship Id="rId13" Type="http://schemas.openxmlformats.org/officeDocument/2006/relationships/hyperlink" Target="https://www.nbcnewyork.com/news/local/struggling-taxi-drivers-see-congestion-pricing-as-fee-that-breaks-their-backs/3833402/" TargetMode="External"/><Relationship Id="rId3" Type="http://schemas.openxmlformats.org/officeDocument/2006/relationships/hyperlink" Target="https://nypost.com/2022/10/12/congestion-pricing-will-kill-nycs-iconic-yellow-cabs/" TargetMode="External"/><Relationship Id="rId7" Type="http://schemas.openxmlformats.org/officeDocument/2006/relationships/hyperlink" Target="https://www.wsj.com/articles/now-prices-can-change-from-minute-to-minute-1450057990" TargetMode="External"/><Relationship Id="rId12" Type="http://schemas.openxmlformats.org/officeDocument/2006/relationships/hyperlink" Target="https://www.lynk.ie/blog-drivers/taxi-app-commission/" TargetMode="External"/><Relationship Id="rId2" Type="http://schemas.openxmlformats.org/officeDocument/2006/relationships/hyperlink" Target="https://www.nytimes.com/2022/11/17/nyregion/taxi-fare-hike-nyc.html" TargetMode="External"/><Relationship Id="rId1" Type="http://schemas.openxmlformats.org/officeDocument/2006/relationships/hyperlink" Target="https://www.intuz.com/blog/boost-market-value-with-ai-taxi-app-development" TargetMode="External"/><Relationship Id="rId6" Type="http://schemas.openxmlformats.org/officeDocument/2006/relationships/hyperlink" Target="https://www.wsj.com/articles/the-taxi-prince-is-taking-on-uberand-winning-60f883df" TargetMode="External"/><Relationship Id="rId11" Type="http://schemas.openxmlformats.org/officeDocument/2006/relationships/hyperlink" Target="https://data.cityofnewyork.us/Transportation/NYC-Taxi-Zones/d3c5-ddgc" TargetMode="External"/><Relationship Id="rId5" Type="http://schemas.openxmlformats.org/officeDocument/2006/relationships/hyperlink" Target="https://www.wsj.com/articles/the-taxi-prince-is-taking-on-uberand-winning-60f883df" TargetMode="External"/><Relationship Id="rId10" Type="http://schemas.openxmlformats.org/officeDocument/2006/relationships/hyperlink" Target="https://www1.nyc.gov/site/tlc/about/tlc-trip-record-data.page" TargetMode="External"/><Relationship Id="rId4" Type="http://schemas.openxmlformats.org/officeDocument/2006/relationships/hyperlink" Target="https://www.wsj.com/articles/new-york-taxi-drivers-see-state-fee-as-blow-to-battered-industry-1522620969" TargetMode="External"/><Relationship Id="rId9" Type="http://schemas.openxmlformats.org/officeDocument/2006/relationships/hyperlink" Target="https://www.forbes.com/sites/amazonwebservices/2021/12/03/predicting-the-future-of-demand-how-amazon-is-reinventing-forecasting-with-machine-learning/?sh=6ad12ebf1b6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BD2C6D-8E33-4B25-81EF-FF5EA14CFF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14080</Words>
  <Characters>76035</Characters>
  <Application>Microsoft Office Word</Application>
  <DocSecurity>0</DocSecurity>
  <Lines>3801</Lines>
  <Paragraphs>2574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2024-02-06T06:25:00Z</dcterms:created>
  <dcterms:modified xsi:type="dcterms:W3CDTF">2025-01-22T17:57:00Z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e19c8148322e34e9c469f2db152817181e7741c6f04256d15c726c05da25ea7c</vt:lpwstr>
  </property>
</Properties>
</file>